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E75D" w14:textId="77777777" w:rsidR="006F3F1A" w:rsidRPr="004834D4" w:rsidRDefault="006F3F1A" w:rsidP="006F3F1A">
      <w:pPr>
        <w:pStyle w:val="Titel"/>
        <w:spacing w:after="360"/>
        <w:rPr>
          <w:rFonts w:cstheme="majorHAnsi"/>
          <w:color w:val="235B89"/>
          <w:sz w:val="48"/>
          <w:szCs w:val="22"/>
        </w:rPr>
      </w:pPr>
      <w:r>
        <w:rPr>
          <w:rFonts w:cstheme="majorHAnsi"/>
          <w:color w:val="235B89"/>
          <w:sz w:val="48"/>
          <w:szCs w:val="22"/>
        </w:rPr>
        <w:t>ambulancebrev</w:t>
      </w:r>
      <w:r w:rsidRPr="004834D4">
        <w:rPr>
          <w:rFonts w:cstheme="majorHAnsi"/>
          <w:color w:val="235B89"/>
          <w:sz w:val="48"/>
          <w:szCs w:val="22"/>
        </w:rPr>
        <w:t xml:space="preserve"> </w:t>
      </w:r>
    </w:p>
    <w:p w14:paraId="78749E24" w14:textId="77777777" w:rsidR="006F3F1A" w:rsidRPr="004834D4" w:rsidRDefault="006F3F1A" w:rsidP="006F3F1A">
      <w:pPr>
        <w:pStyle w:val="Undertitel"/>
        <w:rPr>
          <w:rFonts w:cstheme="minorHAnsi"/>
          <w:i/>
          <w:color w:val="9F9F9F"/>
          <w:szCs w:val="22"/>
        </w:rPr>
      </w:pPr>
      <w:r w:rsidRPr="004834D4">
        <w:rPr>
          <w:rFonts w:cstheme="minorHAnsi"/>
          <w:i/>
          <w:color w:val="9F9F9F"/>
          <w:szCs w:val="22"/>
        </w:rPr>
        <w:t>Randers Kommune</w:t>
      </w:r>
    </w:p>
    <w:p w14:paraId="2CE3D699" w14:textId="77777777" w:rsidR="006F3F1A" w:rsidRPr="00F10E53" w:rsidRDefault="00C661CB" w:rsidP="006F3F1A">
      <w:r>
        <w:t>A</w:t>
      </w:r>
      <w:r w:rsidR="006F3F1A" w:rsidRPr="00DB65B9">
        <w:rPr>
          <w:rFonts w:eastAsiaTheme="minorEastAsia" w:cstheme="minorHAnsi"/>
        </w:rPr>
        <w:t>mbulancebrev</w:t>
      </w:r>
      <w:r>
        <w:rPr>
          <w:rFonts w:eastAsiaTheme="minorEastAsia" w:cstheme="minorHAnsi"/>
        </w:rPr>
        <w:t xml:space="preserve">et </w:t>
      </w:r>
      <w:r w:rsidR="0047793A" w:rsidRPr="00DB65B9">
        <w:rPr>
          <w:rFonts w:eastAsiaTheme="minorEastAsia" w:cstheme="minorHAnsi"/>
        </w:rPr>
        <w:t>skal</w:t>
      </w:r>
      <w:r w:rsidR="006F3F1A" w:rsidRPr="00DB65B9">
        <w:rPr>
          <w:rFonts w:eastAsiaTheme="minorEastAsia" w:cstheme="minorHAnsi"/>
        </w:rPr>
        <w:t xml:space="preserve"> sikre, at vi på arbejdspladsen ved, hvem vi kan kontakte, hvis en medarbejder kommer alvorligt til skade, bliver alvorlig syg eller udsættes for en traumatisk oplevelse, mens vedkommende er på arbejde</w:t>
      </w:r>
      <w:r>
        <w:rPr>
          <w:rFonts w:eastAsiaTheme="minorEastAsia" w:cstheme="minorHAnsi"/>
        </w:rPr>
        <w:t>.</w:t>
      </w:r>
      <w:r>
        <w:rPr>
          <w:rFonts w:eastAsiaTheme="minorEastAsia" w:cstheme="minorHAnsi"/>
        </w:rPr>
        <w:br/>
      </w:r>
    </w:p>
    <w:p w14:paraId="3BAC7E61" w14:textId="77777777" w:rsidR="006F3F1A" w:rsidRPr="00DB65B9" w:rsidRDefault="006F3F1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DB65B9">
        <w:rPr>
          <w:rFonts w:cstheme="minorHAnsi"/>
          <w:sz w:val="22"/>
          <w:szCs w:val="22"/>
        </w:rPr>
        <w:t xml:space="preserve">Alle i afdelingen </w:t>
      </w:r>
      <w:r w:rsidR="004B1D0B">
        <w:rPr>
          <w:rFonts w:cstheme="minorHAnsi"/>
          <w:sz w:val="22"/>
          <w:szCs w:val="22"/>
        </w:rPr>
        <w:t>opfordres til at</w:t>
      </w:r>
      <w:r w:rsidRPr="00DB65B9">
        <w:rPr>
          <w:rFonts w:cstheme="minorHAnsi"/>
          <w:sz w:val="22"/>
          <w:szCs w:val="22"/>
        </w:rPr>
        <w:t xml:space="preserve"> udfylde og underskrive et ambulancebrev. Gælder for samtlige ansatte </w:t>
      </w:r>
      <w:r w:rsidR="000B0594">
        <w:rPr>
          <w:rFonts w:cstheme="minorHAnsi"/>
          <w:sz w:val="22"/>
          <w:szCs w:val="22"/>
        </w:rPr>
        <w:t xml:space="preserve">– </w:t>
      </w:r>
      <w:r w:rsidRPr="00DB65B9">
        <w:rPr>
          <w:rFonts w:cstheme="minorHAnsi"/>
          <w:sz w:val="22"/>
          <w:szCs w:val="22"/>
        </w:rPr>
        <w:t>også midlertidigt tilknyttet personale.</w:t>
      </w:r>
      <w:r w:rsidR="00C661CB">
        <w:rPr>
          <w:rFonts w:cstheme="minorHAnsi"/>
          <w:sz w:val="22"/>
          <w:szCs w:val="22"/>
        </w:rPr>
        <w:t xml:space="preserve"> </w:t>
      </w:r>
    </w:p>
    <w:p w14:paraId="63791E10" w14:textId="77777777" w:rsidR="006F3F1A" w:rsidRPr="00C661CB" w:rsidRDefault="006F3F1A" w:rsidP="00C661CB">
      <w:pPr>
        <w:pStyle w:val="Listeafsnit"/>
        <w:spacing w:after="120"/>
        <w:ind w:left="714"/>
        <w:rPr>
          <w:rFonts w:cstheme="minorHAnsi"/>
          <w:sz w:val="22"/>
          <w:szCs w:val="22"/>
        </w:rPr>
      </w:pPr>
    </w:p>
    <w:p w14:paraId="388328F3" w14:textId="77777777" w:rsidR="006F3F1A" w:rsidRPr="00DB65B9" w:rsidRDefault="006F3F1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DB65B9">
        <w:rPr>
          <w:rFonts w:cstheme="minorHAnsi"/>
          <w:sz w:val="22"/>
          <w:szCs w:val="22"/>
        </w:rPr>
        <w:t>Brevet opbevares separat i en lukket kuvert i et aflåst skab på</w:t>
      </w:r>
      <w:r w:rsidR="000B0594">
        <w:rPr>
          <w:rFonts w:cstheme="minorHAnsi"/>
          <w:sz w:val="22"/>
          <w:szCs w:val="22"/>
        </w:rPr>
        <w:t xml:space="preserve"> </w:t>
      </w:r>
      <w:r w:rsidRPr="00DB65B9">
        <w:rPr>
          <w:rFonts w:cstheme="minorHAnsi"/>
          <w:sz w:val="22"/>
          <w:szCs w:val="22"/>
        </w:rPr>
        <w:t xml:space="preserve">et sted, der er kendt og tilgængeligt for </w:t>
      </w:r>
      <w:r w:rsidR="00C9295E">
        <w:rPr>
          <w:rFonts w:cstheme="minorHAnsi"/>
          <w:sz w:val="22"/>
          <w:szCs w:val="22"/>
        </w:rPr>
        <w:t>relevante medarbejdere</w:t>
      </w:r>
      <w:r w:rsidR="00C661CB">
        <w:rPr>
          <w:rFonts w:cstheme="minorHAnsi"/>
          <w:sz w:val="22"/>
          <w:szCs w:val="22"/>
        </w:rPr>
        <w:t xml:space="preserve"> </w:t>
      </w:r>
      <w:r w:rsidRPr="00DB65B9">
        <w:rPr>
          <w:rFonts w:cstheme="minorHAnsi"/>
          <w:sz w:val="22"/>
          <w:szCs w:val="22"/>
        </w:rPr>
        <w:t xml:space="preserve">i afdelingen. </w:t>
      </w:r>
      <w:r w:rsidR="0045032A" w:rsidRPr="0045032A">
        <w:rPr>
          <w:rFonts w:cstheme="minorHAnsi"/>
          <w:sz w:val="22"/>
          <w:szCs w:val="22"/>
        </w:rPr>
        <w:t xml:space="preserve">Det bør søges at begrænse adgangen så meget som muligt uden at formålet med </w:t>
      </w:r>
      <w:r w:rsidR="0047793A">
        <w:rPr>
          <w:rFonts w:cstheme="minorHAnsi"/>
          <w:sz w:val="22"/>
          <w:szCs w:val="22"/>
        </w:rPr>
        <w:t>ambulance</w:t>
      </w:r>
      <w:r w:rsidR="0045032A" w:rsidRPr="0045032A">
        <w:rPr>
          <w:rFonts w:cstheme="minorHAnsi"/>
          <w:sz w:val="22"/>
          <w:szCs w:val="22"/>
        </w:rPr>
        <w:t>breve</w:t>
      </w:r>
      <w:r w:rsidR="0047793A">
        <w:rPr>
          <w:rFonts w:cstheme="minorHAnsi"/>
          <w:sz w:val="22"/>
          <w:szCs w:val="22"/>
        </w:rPr>
        <w:t>t</w:t>
      </w:r>
      <w:r w:rsidR="0045032A" w:rsidRPr="0045032A">
        <w:rPr>
          <w:rFonts w:cstheme="minorHAnsi"/>
          <w:sz w:val="22"/>
          <w:szCs w:val="22"/>
        </w:rPr>
        <w:t xml:space="preserve"> forsvinder.</w:t>
      </w:r>
    </w:p>
    <w:p w14:paraId="1AC6C3A7" w14:textId="77777777" w:rsidR="006F3F1A" w:rsidRPr="00DB65B9" w:rsidRDefault="006F3F1A" w:rsidP="00C661CB">
      <w:pPr>
        <w:pStyle w:val="Listeafsnit"/>
        <w:spacing w:after="120"/>
        <w:ind w:left="714"/>
        <w:rPr>
          <w:rFonts w:cstheme="minorHAnsi"/>
          <w:sz w:val="22"/>
          <w:szCs w:val="22"/>
        </w:rPr>
      </w:pPr>
    </w:p>
    <w:p w14:paraId="564C9B2F" w14:textId="77777777" w:rsidR="006F3F1A" w:rsidRDefault="006F3F1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DB65B9">
        <w:rPr>
          <w:rFonts w:cstheme="minorHAnsi"/>
          <w:sz w:val="22"/>
          <w:szCs w:val="22"/>
        </w:rPr>
        <w:t xml:space="preserve">Det er en leder eller kollega, der </w:t>
      </w:r>
      <w:r w:rsidR="004B1D0B">
        <w:rPr>
          <w:rFonts w:cstheme="minorHAnsi"/>
          <w:sz w:val="22"/>
          <w:szCs w:val="22"/>
        </w:rPr>
        <w:t xml:space="preserve">i den konkrete situation </w:t>
      </w:r>
      <w:r w:rsidRPr="00DB65B9">
        <w:rPr>
          <w:rFonts w:cstheme="minorHAnsi"/>
          <w:sz w:val="22"/>
          <w:szCs w:val="22"/>
        </w:rPr>
        <w:t xml:space="preserve">tager stilling til, om </w:t>
      </w:r>
      <w:r w:rsidR="004B1D0B">
        <w:rPr>
          <w:rFonts w:cstheme="minorHAnsi"/>
          <w:sz w:val="22"/>
          <w:szCs w:val="22"/>
        </w:rPr>
        <w:t xml:space="preserve">ambulancebrevet skal tages i brug. </w:t>
      </w:r>
    </w:p>
    <w:p w14:paraId="53EA38C8" w14:textId="77777777" w:rsidR="000B0594" w:rsidRPr="000B0594" w:rsidRDefault="000B0594" w:rsidP="00C661CB">
      <w:pPr>
        <w:pStyle w:val="Listeafsnit"/>
        <w:spacing w:after="120"/>
        <w:ind w:left="714"/>
        <w:rPr>
          <w:rFonts w:cstheme="minorHAnsi"/>
          <w:sz w:val="22"/>
          <w:szCs w:val="22"/>
        </w:rPr>
      </w:pPr>
    </w:p>
    <w:p w14:paraId="5B914146" w14:textId="77777777" w:rsidR="006F3F1A" w:rsidRPr="00DB65B9" w:rsidRDefault="006F3F1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DB65B9">
        <w:rPr>
          <w:rFonts w:cstheme="minorHAnsi"/>
          <w:sz w:val="22"/>
          <w:szCs w:val="22"/>
        </w:rPr>
        <w:t xml:space="preserve">Ajourføring af skemaet påhviler </w:t>
      </w:r>
      <w:r w:rsidR="004B1D0B">
        <w:rPr>
          <w:rFonts w:cstheme="minorHAnsi"/>
          <w:sz w:val="22"/>
          <w:szCs w:val="22"/>
        </w:rPr>
        <w:t>leder og medarbejder i fællesskab.</w:t>
      </w:r>
      <w:r w:rsidRPr="00DB65B9">
        <w:rPr>
          <w:rFonts w:cstheme="minorHAnsi"/>
          <w:sz w:val="22"/>
          <w:szCs w:val="22"/>
        </w:rPr>
        <w:t xml:space="preserve"> </w:t>
      </w:r>
      <w:r w:rsidR="004B1D0B">
        <w:rPr>
          <w:rFonts w:cstheme="minorHAnsi"/>
          <w:sz w:val="22"/>
          <w:szCs w:val="22"/>
        </w:rPr>
        <w:t xml:space="preserve">Ajourføring kan med fordel </w:t>
      </w:r>
      <w:r w:rsidRPr="00DB65B9">
        <w:rPr>
          <w:rFonts w:cstheme="minorHAnsi"/>
          <w:sz w:val="22"/>
          <w:szCs w:val="22"/>
        </w:rPr>
        <w:t>tages op 1 gang årligt i forbindelse med MUS-samtalen, så opdatering sikres.</w:t>
      </w:r>
      <w:r w:rsidRPr="00DB65B9">
        <w:rPr>
          <w:rFonts w:cstheme="minorHAnsi"/>
          <w:sz w:val="22"/>
          <w:szCs w:val="22"/>
        </w:rPr>
        <w:br/>
      </w:r>
    </w:p>
    <w:p w14:paraId="6E81F47E" w14:textId="77777777" w:rsidR="006F3F1A" w:rsidRPr="00C661CB" w:rsidRDefault="006F3F1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DB65B9">
        <w:rPr>
          <w:rFonts w:cstheme="minorHAnsi"/>
          <w:sz w:val="22"/>
          <w:szCs w:val="22"/>
        </w:rPr>
        <w:t xml:space="preserve">Nærmeste leder sørger for, at nyansatte får </w:t>
      </w:r>
      <w:r w:rsidR="003B2AB2">
        <w:rPr>
          <w:rFonts w:cstheme="minorHAnsi"/>
          <w:sz w:val="22"/>
          <w:szCs w:val="22"/>
        </w:rPr>
        <w:t xml:space="preserve">udfyldt </w:t>
      </w:r>
      <w:r w:rsidR="00FC1497">
        <w:rPr>
          <w:rFonts w:cstheme="minorHAnsi"/>
          <w:sz w:val="22"/>
          <w:szCs w:val="22"/>
        </w:rPr>
        <w:t>ambulancebrevet</w:t>
      </w:r>
      <w:r w:rsidRPr="00DB65B9">
        <w:rPr>
          <w:rFonts w:cstheme="minorHAnsi"/>
          <w:sz w:val="22"/>
          <w:szCs w:val="22"/>
        </w:rPr>
        <w:t>.</w:t>
      </w:r>
      <w:r w:rsidR="0045032A">
        <w:rPr>
          <w:rFonts w:cstheme="minorHAnsi"/>
          <w:sz w:val="22"/>
          <w:szCs w:val="22"/>
        </w:rPr>
        <w:br/>
      </w:r>
    </w:p>
    <w:p w14:paraId="0A8D6C5B" w14:textId="77777777" w:rsidR="0045032A" w:rsidRPr="00C661CB" w:rsidRDefault="0045032A" w:rsidP="00C661CB">
      <w:pPr>
        <w:pStyle w:val="Listeafsnit"/>
        <w:numPr>
          <w:ilvl w:val="0"/>
          <w:numId w:val="2"/>
        </w:numPr>
        <w:spacing w:after="120"/>
        <w:ind w:left="714" w:hanging="357"/>
        <w:rPr>
          <w:rFonts w:cstheme="minorHAnsi"/>
          <w:sz w:val="22"/>
          <w:szCs w:val="22"/>
        </w:rPr>
      </w:pPr>
      <w:r w:rsidRPr="00C661CB">
        <w:rPr>
          <w:rFonts w:cstheme="minorHAnsi"/>
          <w:sz w:val="22"/>
          <w:szCs w:val="22"/>
        </w:rPr>
        <w:t xml:space="preserve">Når medarbejder </w:t>
      </w:r>
      <w:r w:rsidR="00C661CB" w:rsidRPr="00C661CB">
        <w:rPr>
          <w:rFonts w:cstheme="minorHAnsi"/>
          <w:sz w:val="22"/>
          <w:szCs w:val="22"/>
        </w:rPr>
        <w:t>fratræder,</w:t>
      </w:r>
      <w:r w:rsidRPr="00C661CB">
        <w:rPr>
          <w:rFonts w:cstheme="minorHAnsi"/>
          <w:sz w:val="22"/>
          <w:szCs w:val="22"/>
        </w:rPr>
        <w:t xml:space="preserve"> skal nærmeste leder sikre at ambulancebrevet hurtigst muligt makuleres. </w:t>
      </w:r>
    </w:p>
    <w:p w14:paraId="6E8285CB" w14:textId="77777777" w:rsidR="00D46B45" w:rsidRDefault="00D46B45" w:rsidP="00D46B45"/>
    <w:p w14:paraId="2053B96E" w14:textId="77777777" w:rsidR="00C661CB" w:rsidRDefault="00D46B45" w:rsidP="00C661CB">
      <w:pPr>
        <w:spacing w:line="720" w:lineRule="auto"/>
      </w:pPr>
      <w:r>
        <w:br w:type="page"/>
      </w:r>
    </w:p>
    <w:p w14:paraId="46FD6E07" w14:textId="77777777" w:rsidR="00C661CB" w:rsidRDefault="00C661CB" w:rsidP="00C661CB">
      <w:pPr>
        <w:spacing w:line="720" w:lineRule="auto"/>
      </w:pPr>
    </w:p>
    <w:p w14:paraId="0372DDCF" w14:textId="77777777" w:rsidR="00835392" w:rsidRPr="00C661CB" w:rsidRDefault="00D46B45" w:rsidP="00C661CB">
      <w:pPr>
        <w:spacing w:line="720" w:lineRule="auto"/>
        <w:rPr>
          <w:rFonts w:eastAsiaTheme="minorEastAsia"/>
          <w:color w:val="9F9F9F"/>
          <w:sz w:val="21"/>
          <w:szCs w:val="21"/>
        </w:rPr>
      </w:pPr>
      <w:r w:rsidRPr="00C661CB">
        <w:rPr>
          <w:b/>
          <w:i/>
          <w:color w:val="002060"/>
        </w:rPr>
        <w:t>Navn</w:t>
      </w:r>
      <w:r w:rsidR="004B1D0B" w:rsidRPr="00C661CB">
        <w:rPr>
          <w:b/>
          <w:i/>
          <w:color w:val="002060"/>
        </w:rPr>
        <w:t xml:space="preserve"> på medarbejder</w:t>
      </w:r>
      <w:r w:rsidRPr="00C661CB">
        <w:rPr>
          <w:b/>
          <w:i/>
          <w:color w:val="002060"/>
        </w:rPr>
        <w:t>:</w:t>
      </w:r>
      <w:r w:rsidRPr="00C661CB">
        <w:rPr>
          <w:b/>
          <w:i/>
          <w:color w:val="002060"/>
        </w:rPr>
        <w:tab/>
      </w:r>
      <w:r>
        <w:tab/>
      </w:r>
      <w:r w:rsidRPr="00687D14">
        <w:rPr>
          <w:color w:val="9F9F9F"/>
        </w:rPr>
        <w:t>_____________________________</w:t>
      </w:r>
    </w:p>
    <w:p w14:paraId="68B40AD0" w14:textId="77777777" w:rsidR="00835392" w:rsidRPr="00C661CB" w:rsidRDefault="00835392" w:rsidP="00C661CB">
      <w:pPr>
        <w:rPr>
          <w:b/>
          <w:i/>
          <w:color w:val="002060"/>
        </w:rPr>
      </w:pPr>
      <w:r w:rsidRPr="00C661CB">
        <w:rPr>
          <w:b/>
          <w:i/>
          <w:color w:val="002060"/>
        </w:rPr>
        <w:t>1. Pårørende, der skal kontaktes/orienteres</w:t>
      </w:r>
      <w:r w:rsidR="00C661CB">
        <w:rPr>
          <w:b/>
          <w:i/>
          <w:color w:val="002060"/>
        </w:rPr>
        <w:br/>
      </w:r>
    </w:p>
    <w:p w14:paraId="5E0FCBBD" w14:textId="77777777" w:rsidR="00835392" w:rsidRPr="003E3BA5" w:rsidRDefault="00835392" w:rsidP="00835392">
      <w:pPr>
        <w:spacing w:line="720" w:lineRule="auto"/>
        <w:rPr>
          <w:rFonts w:eastAsia="Times New Roman"/>
        </w:rPr>
      </w:pPr>
      <w:r w:rsidRPr="003E3BA5">
        <w:t>Navn</w:t>
      </w:r>
      <w:r w:rsidR="007A3A1A">
        <w:t>:</w:t>
      </w:r>
      <w:r w:rsidRPr="003E3BA5"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Pr="00687D14">
        <w:rPr>
          <w:color w:val="9F9F9F"/>
        </w:rPr>
        <w:t>_____________________________</w:t>
      </w:r>
    </w:p>
    <w:p w14:paraId="1F080D5E" w14:textId="77777777" w:rsidR="00835392" w:rsidRPr="003E3BA5" w:rsidRDefault="00835392" w:rsidP="00835392">
      <w:pPr>
        <w:spacing w:line="720" w:lineRule="auto"/>
        <w:rPr>
          <w:rFonts w:eastAsia="Times New Roman"/>
        </w:rPr>
      </w:pPr>
      <w:r w:rsidRPr="003E3BA5">
        <w:t>Telefonnummer:</w:t>
      </w:r>
      <w:r>
        <w:tab/>
      </w:r>
      <w:r>
        <w:tab/>
      </w:r>
      <w:r w:rsidRPr="00687D14">
        <w:rPr>
          <w:color w:val="9F9F9F"/>
        </w:rPr>
        <w:t>_____________________________</w:t>
      </w:r>
    </w:p>
    <w:p w14:paraId="12F5A4B8" w14:textId="77777777" w:rsidR="00835392" w:rsidRPr="00C661CB" w:rsidRDefault="008E3EDF" w:rsidP="00C661CB">
      <w:pPr>
        <w:rPr>
          <w:b/>
          <w:i/>
          <w:color w:val="002060"/>
        </w:rPr>
      </w:pPr>
      <w:r w:rsidRPr="00C661CB">
        <w:rPr>
          <w:b/>
          <w:i/>
          <w:color w:val="002060"/>
        </w:rPr>
        <w:t>2</w:t>
      </w:r>
      <w:r w:rsidR="00835392" w:rsidRPr="00C661CB">
        <w:rPr>
          <w:b/>
          <w:i/>
          <w:color w:val="002060"/>
        </w:rPr>
        <w:t>. Pårørende, der skal kontaktes/orienteres</w:t>
      </w:r>
      <w:r w:rsidRPr="00C661CB">
        <w:rPr>
          <w:b/>
          <w:i/>
          <w:color w:val="002060"/>
        </w:rPr>
        <w:t>, hvis 1. pårørende ikke træffes</w:t>
      </w:r>
      <w:r w:rsidR="00C661CB">
        <w:rPr>
          <w:b/>
          <w:i/>
          <w:color w:val="002060"/>
        </w:rPr>
        <w:br/>
      </w:r>
    </w:p>
    <w:p w14:paraId="74BCEAF3" w14:textId="77777777" w:rsidR="00835392" w:rsidRPr="00C661CB" w:rsidRDefault="00835392" w:rsidP="00835392">
      <w:pPr>
        <w:spacing w:line="720" w:lineRule="auto"/>
      </w:pPr>
      <w:r w:rsidRPr="003E3BA5">
        <w:t>Navn</w:t>
      </w:r>
      <w:r w:rsidR="007A3A1A">
        <w:t>:</w:t>
      </w:r>
      <w:r w:rsidRPr="00C661CB">
        <w:t xml:space="preserve"> </w:t>
      </w:r>
      <w:r w:rsidRPr="00C661CB">
        <w:tab/>
      </w:r>
      <w:r w:rsidRPr="00C661CB">
        <w:tab/>
      </w:r>
      <w:r w:rsidRPr="00C661CB">
        <w:tab/>
        <w:t>_____________________________</w:t>
      </w:r>
    </w:p>
    <w:p w14:paraId="0E8E70C1" w14:textId="77777777" w:rsidR="00835392" w:rsidRPr="003E3BA5" w:rsidRDefault="00835392" w:rsidP="00835392">
      <w:pPr>
        <w:spacing w:line="720" w:lineRule="auto"/>
        <w:rPr>
          <w:rFonts w:eastAsia="Times New Roman"/>
        </w:rPr>
      </w:pPr>
      <w:r w:rsidRPr="003E3BA5">
        <w:t>Telefonnummer:</w:t>
      </w:r>
      <w:r>
        <w:tab/>
      </w:r>
      <w:r>
        <w:tab/>
      </w:r>
      <w:r w:rsidRPr="00687D14">
        <w:rPr>
          <w:color w:val="9F9F9F"/>
        </w:rPr>
        <w:t>_____________________________</w:t>
      </w:r>
    </w:p>
    <w:p w14:paraId="098854FD" w14:textId="77777777" w:rsidR="00DB65B9" w:rsidRPr="00D56EB1" w:rsidRDefault="00DB65B9" w:rsidP="00DB65B9">
      <w:pPr>
        <w:rPr>
          <w:b/>
          <w:color w:val="002060"/>
        </w:rPr>
      </w:pPr>
      <w:r w:rsidRPr="00522685">
        <w:rPr>
          <w:b/>
          <w:i/>
          <w:color w:val="002060"/>
        </w:rPr>
        <w:t>Jeg</w:t>
      </w:r>
      <w:r w:rsidRPr="00522685">
        <w:rPr>
          <w:b/>
          <w:i/>
          <w:color w:val="002060"/>
          <w:spacing w:val="-11"/>
        </w:rPr>
        <w:t xml:space="preserve"> </w:t>
      </w:r>
      <w:r w:rsidRPr="00522685">
        <w:rPr>
          <w:b/>
          <w:i/>
          <w:color w:val="002060"/>
        </w:rPr>
        <w:t>har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orienteret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mine</w:t>
      </w:r>
      <w:r w:rsidRPr="00522685">
        <w:rPr>
          <w:b/>
          <w:i/>
          <w:color w:val="002060"/>
          <w:spacing w:val="-11"/>
        </w:rPr>
        <w:t xml:space="preserve"> </w:t>
      </w:r>
      <w:r w:rsidRPr="00522685">
        <w:rPr>
          <w:b/>
          <w:i/>
          <w:color w:val="002060"/>
        </w:rPr>
        <w:t>pårørende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om,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at</w:t>
      </w:r>
      <w:r w:rsidRPr="00522685">
        <w:rPr>
          <w:b/>
          <w:i/>
          <w:color w:val="002060"/>
          <w:spacing w:val="-11"/>
        </w:rPr>
        <w:t xml:space="preserve"> </w:t>
      </w:r>
      <w:r w:rsidRPr="00522685">
        <w:rPr>
          <w:b/>
          <w:i/>
          <w:color w:val="002060"/>
        </w:rPr>
        <w:t>min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arbejdsplads</w:t>
      </w:r>
      <w:r w:rsidRPr="00522685">
        <w:rPr>
          <w:b/>
          <w:i/>
          <w:color w:val="002060"/>
          <w:spacing w:val="-10"/>
        </w:rPr>
        <w:t xml:space="preserve"> </w:t>
      </w:r>
      <w:r w:rsidRPr="00522685">
        <w:rPr>
          <w:b/>
          <w:i/>
          <w:color w:val="002060"/>
        </w:rPr>
        <w:t>kan</w:t>
      </w:r>
      <w:r w:rsidRPr="00522685">
        <w:rPr>
          <w:b/>
          <w:i/>
          <w:color w:val="002060"/>
          <w:w w:val="99"/>
        </w:rPr>
        <w:t xml:space="preserve"> </w:t>
      </w:r>
      <w:r w:rsidRPr="00522685">
        <w:rPr>
          <w:b/>
          <w:i/>
          <w:color w:val="002060"/>
        </w:rPr>
        <w:t>kontakte</w:t>
      </w:r>
      <w:r w:rsidRPr="00522685">
        <w:rPr>
          <w:b/>
          <w:i/>
          <w:color w:val="002060"/>
          <w:spacing w:val="-22"/>
        </w:rPr>
        <w:t xml:space="preserve"> </w:t>
      </w:r>
      <w:r w:rsidRPr="00522685">
        <w:rPr>
          <w:b/>
          <w:i/>
          <w:color w:val="002060"/>
        </w:rPr>
        <w:t>dem</w:t>
      </w:r>
      <w:r w:rsidRPr="00D56EB1">
        <w:rPr>
          <w:b/>
          <w:color w:val="002060"/>
        </w:rPr>
        <w:t>.</w:t>
      </w:r>
    </w:p>
    <w:p w14:paraId="4E311C37" w14:textId="77777777" w:rsidR="00DB65B9" w:rsidRPr="00D2781E" w:rsidRDefault="00DB65B9" w:rsidP="00DB65B9"/>
    <w:p w14:paraId="4D144D8F" w14:textId="77777777" w:rsidR="00DB65B9" w:rsidRDefault="00DB65B9" w:rsidP="00DB65B9"/>
    <w:p w14:paraId="1EF05027" w14:textId="77777777" w:rsidR="00DB65B9" w:rsidRPr="00D2781E" w:rsidRDefault="00DB65B9" w:rsidP="00DB65B9">
      <w:pPr>
        <w:rPr>
          <w:rFonts w:eastAsia="Times New Roman"/>
        </w:rPr>
      </w:pPr>
      <w:r w:rsidRPr="003E3BA5">
        <w:t>Dato</w:t>
      </w:r>
      <w:r w:rsidRPr="003E3BA5">
        <w:rPr>
          <w:spacing w:val="-15"/>
        </w:rPr>
        <w:t xml:space="preserve"> </w:t>
      </w:r>
      <w:r w:rsidRPr="003E3BA5">
        <w:t>og</w:t>
      </w:r>
      <w:r w:rsidRPr="003E3BA5">
        <w:rPr>
          <w:spacing w:val="-15"/>
        </w:rPr>
        <w:t xml:space="preserve"> </w:t>
      </w:r>
      <w:r w:rsidRPr="003E3BA5">
        <w:t>underskrift:</w:t>
      </w:r>
      <w:r>
        <w:rPr>
          <w:spacing w:val="-1"/>
        </w:rPr>
        <w:tab/>
      </w:r>
      <w:r w:rsidRPr="00687D14">
        <w:rPr>
          <w:color w:val="9F9F9F"/>
        </w:rPr>
        <w:t>_____________________________</w:t>
      </w:r>
    </w:p>
    <w:p w14:paraId="043F9C8C" w14:textId="77777777" w:rsidR="00DB65B9" w:rsidRDefault="00DB65B9" w:rsidP="00DB65B9">
      <w:pPr>
        <w:rPr>
          <w:rFonts w:cstheme="minorHAnsi"/>
          <w:color w:val="9F9F9F"/>
        </w:rPr>
      </w:pPr>
    </w:p>
    <w:p w14:paraId="17655910" w14:textId="77777777" w:rsidR="00C4666D" w:rsidRDefault="00C4666D" w:rsidP="00DB65B9">
      <w:pPr>
        <w:rPr>
          <w:rFonts w:cstheme="minorHAnsi"/>
          <w:color w:val="9F9F9F"/>
        </w:rPr>
      </w:pPr>
    </w:p>
    <w:p w14:paraId="2616891D" w14:textId="77777777" w:rsidR="00835392" w:rsidRPr="00DB65B9" w:rsidRDefault="00835392" w:rsidP="00DB65B9"/>
    <w:sectPr w:rsidR="00835392" w:rsidRPr="00DB65B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A960" w14:textId="77777777" w:rsidR="004A5669" w:rsidRDefault="004A5669" w:rsidP="006F3F1A">
      <w:pPr>
        <w:spacing w:after="0" w:line="240" w:lineRule="auto"/>
      </w:pPr>
      <w:r>
        <w:separator/>
      </w:r>
    </w:p>
  </w:endnote>
  <w:endnote w:type="continuationSeparator" w:id="0">
    <w:p w14:paraId="7AAB3AA2" w14:textId="77777777" w:rsidR="004A5669" w:rsidRDefault="004A5669" w:rsidP="006F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D195" w14:textId="77777777" w:rsidR="004A5669" w:rsidRDefault="004A5669" w:rsidP="006F3F1A">
      <w:pPr>
        <w:spacing w:after="0" w:line="240" w:lineRule="auto"/>
      </w:pPr>
      <w:r>
        <w:separator/>
      </w:r>
    </w:p>
  </w:footnote>
  <w:footnote w:type="continuationSeparator" w:id="0">
    <w:p w14:paraId="1E8554F0" w14:textId="77777777" w:rsidR="004A5669" w:rsidRDefault="004A5669" w:rsidP="006F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22E7" w14:textId="77777777" w:rsidR="006F3F1A" w:rsidRDefault="006F3F1A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3398406E" wp14:editId="72EC99C5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C5"/>
    <w:multiLevelType w:val="hybridMultilevel"/>
    <w:tmpl w:val="249AB342"/>
    <w:lvl w:ilvl="0" w:tplc="9B62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240"/>
    <w:multiLevelType w:val="hybridMultilevel"/>
    <w:tmpl w:val="05FAB5C8"/>
    <w:lvl w:ilvl="0" w:tplc="4DA06D18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C532B1E4">
      <w:start w:val="1"/>
      <w:numFmt w:val="bullet"/>
      <w:lvlText w:val="•"/>
      <w:lvlJc w:val="left"/>
      <w:pPr>
        <w:ind w:left="1382" w:hanging="432"/>
      </w:pPr>
      <w:rPr>
        <w:rFonts w:hint="default"/>
      </w:rPr>
    </w:lvl>
    <w:lvl w:ilvl="2" w:tplc="ED14B444">
      <w:start w:val="1"/>
      <w:numFmt w:val="bullet"/>
      <w:lvlText w:val="•"/>
      <w:lvlJc w:val="left"/>
      <w:pPr>
        <w:ind w:left="2332" w:hanging="432"/>
      </w:pPr>
      <w:rPr>
        <w:rFonts w:hint="default"/>
      </w:rPr>
    </w:lvl>
    <w:lvl w:ilvl="3" w:tplc="4594B3BE">
      <w:start w:val="1"/>
      <w:numFmt w:val="bullet"/>
      <w:lvlText w:val="•"/>
      <w:lvlJc w:val="left"/>
      <w:pPr>
        <w:ind w:left="3282" w:hanging="432"/>
      </w:pPr>
      <w:rPr>
        <w:rFonts w:hint="default"/>
      </w:rPr>
    </w:lvl>
    <w:lvl w:ilvl="4" w:tplc="10CE02AE">
      <w:start w:val="1"/>
      <w:numFmt w:val="bullet"/>
      <w:lvlText w:val="•"/>
      <w:lvlJc w:val="left"/>
      <w:pPr>
        <w:ind w:left="4233" w:hanging="432"/>
      </w:pPr>
      <w:rPr>
        <w:rFonts w:hint="default"/>
      </w:rPr>
    </w:lvl>
    <w:lvl w:ilvl="5" w:tplc="08621B28">
      <w:start w:val="1"/>
      <w:numFmt w:val="bullet"/>
      <w:lvlText w:val="•"/>
      <w:lvlJc w:val="left"/>
      <w:pPr>
        <w:ind w:left="5183" w:hanging="432"/>
      </w:pPr>
      <w:rPr>
        <w:rFonts w:hint="default"/>
      </w:rPr>
    </w:lvl>
    <w:lvl w:ilvl="6" w:tplc="12F0FDEE">
      <w:start w:val="1"/>
      <w:numFmt w:val="bullet"/>
      <w:lvlText w:val="•"/>
      <w:lvlJc w:val="left"/>
      <w:pPr>
        <w:ind w:left="6133" w:hanging="432"/>
      </w:pPr>
      <w:rPr>
        <w:rFonts w:hint="default"/>
      </w:rPr>
    </w:lvl>
    <w:lvl w:ilvl="7" w:tplc="2438D71A">
      <w:start w:val="1"/>
      <w:numFmt w:val="bullet"/>
      <w:lvlText w:val="•"/>
      <w:lvlJc w:val="left"/>
      <w:pPr>
        <w:ind w:left="7083" w:hanging="432"/>
      </w:pPr>
      <w:rPr>
        <w:rFonts w:hint="default"/>
      </w:rPr>
    </w:lvl>
    <w:lvl w:ilvl="8" w:tplc="B5843FB4">
      <w:start w:val="1"/>
      <w:numFmt w:val="bullet"/>
      <w:lvlText w:val="•"/>
      <w:lvlJc w:val="left"/>
      <w:pPr>
        <w:ind w:left="8034" w:hanging="432"/>
      </w:pPr>
      <w:rPr>
        <w:rFonts w:hint="default"/>
      </w:rPr>
    </w:lvl>
  </w:abstractNum>
  <w:abstractNum w:abstractNumId="2" w15:restartNumberingAfterBreak="0">
    <w:nsid w:val="1B385B69"/>
    <w:multiLevelType w:val="hybridMultilevel"/>
    <w:tmpl w:val="0D6E8878"/>
    <w:lvl w:ilvl="0" w:tplc="DFE867C8">
      <w:start w:val="1"/>
      <w:numFmt w:val="bullet"/>
      <w:lvlText w:val=""/>
      <w:lvlJc w:val="left"/>
      <w:pPr>
        <w:ind w:left="733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FF5ADBDA">
      <w:start w:val="1"/>
      <w:numFmt w:val="bullet"/>
      <w:lvlText w:val="•"/>
      <w:lvlJc w:val="left"/>
      <w:pPr>
        <w:ind w:left="1711" w:hanging="432"/>
      </w:pPr>
      <w:rPr>
        <w:rFonts w:hint="default"/>
      </w:rPr>
    </w:lvl>
    <w:lvl w:ilvl="2" w:tplc="BD529468">
      <w:start w:val="1"/>
      <w:numFmt w:val="bullet"/>
      <w:lvlText w:val="•"/>
      <w:lvlJc w:val="left"/>
      <w:pPr>
        <w:ind w:left="2690" w:hanging="432"/>
      </w:pPr>
      <w:rPr>
        <w:rFonts w:hint="default"/>
      </w:rPr>
    </w:lvl>
    <w:lvl w:ilvl="3" w:tplc="BE6CB1C8">
      <w:start w:val="1"/>
      <w:numFmt w:val="bullet"/>
      <w:lvlText w:val="•"/>
      <w:lvlJc w:val="left"/>
      <w:pPr>
        <w:ind w:left="3669" w:hanging="432"/>
      </w:pPr>
      <w:rPr>
        <w:rFonts w:hint="default"/>
      </w:rPr>
    </w:lvl>
    <w:lvl w:ilvl="4" w:tplc="E7147880">
      <w:start w:val="1"/>
      <w:numFmt w:val="bullet"/>
      <w:lvlText w:val="•"/>
      <w:lvlJc w:val="left"/>
      <w:pPr>
        <w:ind w:left="4647" w:hanging="432"/>
      </w:pPr>
      <w:rPr>
        <w:rFonts w:hint="default"/>
      </w:rPr>
    </w:lvl>
    <w:lvl w:ilvl="5" w:tplc="238AD760">
      <w:start w:val="1"/>
      <w:numFmt w:val="bullet"/>
      <w:lvlText w:val="•"/>
      <w:lvlJc w:val="left"/>
      <w:pPr>
        <w:ind w:left="5626" w:hanging="432"/>
      </w:pPr>
      <w:rPr>
        <w:rFonts w:hint="default"/>
      </w:rPr>
    </w:lvl>
    <w:lvl w:ilvl="6" w:tplc="1F52F1C4">
      <w:start w:val="1"/>
      <w:numFmt w:val="bullet"/>
      <w:lvlText w:val="•"/>
      <w:lvlJc w:val="left"/>
      <w:pPr>
        <w:ind w:left="6605" w:hanging="432"/>
      </w:pPr>
      <w:rPr>
        <w:rFonts w:hint="default"/>
      </w:rPr>
    </w:lvl>
    <w:lvl w:ilvl="7" w:tplc="9F9252D0">
      <w:start w:val="1"/>
      <w:numFmt w:val="bullet"/>
      <w:lvlText w:val="•"/>
      <w:lvlJc w:val="left"/>
      <w:pPr>
        <w:ind w:left="7583" w:hanging="432"/>
      </w:pPr>
      <w:rPr>
        <w:rFonts w:hint="default"/>
      </w:rPr>
    </w:lvl>
    <w:lvl w:ilvl="8" w:tplc="5EA0B590">
      <w:start w:val="1"/>
      <w:numFmt w:val="bullet"/>
      <w:lvlText w:val="•"/>
      <w:lvlJc w:val="left"/>
      <w:pPr>
        <w:ind w:left="8562" w:hanging="432"/>
      </w:pPr>
      <w:rPr>
        <w:rFonts w:hint="default"/>
      </w:rPr>
    </w:lvl>
  </w:abstractNum>
  <w:abstractNum w:abstractNumId="3" w15:restartNumberingAfterBreak="0">
    <w:nsid w:val="4B2C11B8"/>
    <w:multiLevelType w:val="hybridMultilevel"/>
    <w:tmpl w:val="C6BEE4BA"/>
    <w:lvl w:ilvl="0" w:tplc="5A3AFF7C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E2EC3BDA">
      <w:start w:val="1"/>
      <w:numFmt w:val="bullet"/>
      <w:lvlText w:val="•"/>
      <w:lvlJc w:val="left"/>
      <w:pPr>
        <w:ind w:left="625" w:hanging="432"/>
      </w:pPr>
      <w:rPr>
        <w:rFonts w:hint="default"/>
      </w:rPr>
    </w:lvl>
    <w:lvl w:ilvl="2" w:tplc="A40AC36E">
      <w:start w:val="1"/>
      <w:numFmt w:val="bullet"/>
      <w:lvlText w:val="•"/>
      <w:lvlJc w:val="left"/>
      <w:pPr>
        <w:ind w:left="818" w:hanging="432"/>
      </w:pPr>
      <w:rPr>
        <w:rFonts w:hint="default"/>
      </w:rPr>
    </w:lvl>
    <w:lvl w:ilvl="3" w:tplc="F6DE471E">
      <w:start w:val="1"/>
      <w:numFmt w:val="bullet"/>
      <w:lvlText w:val="•"/>
      <w:lvlJc w:val="left"/>
      <w:pPr>
        <w:ind w:left="1012" w:hanging="432"/>
      </w:pPr>
      <w:rPr>
        <w:rFonts w:hint="default"/>
      </w:rPr>
    </w:lvl>
    <w:lvl w:ilvl="4" w:tplc="A7923248">
      <w:start w:val="1"/>
      <w:numFmt w:val="bullet"/>
      <w:lvlText w:val="•"/>
      <w:lvlJc w:val="left"/>
      <w:pPr>
        <w:ind w:left="1205" w:hanging="432"/>
      </w:pPr>
      <w:rPr>
        <w:rFonts w:hint="default"/>
      </w:rPr>
    </w:lvl>
    <w:lvl w:ilvl="5" w:tplc="712291AA">
      <w:start w:val="1"/>
      <w:numFmt w:val="bullet"/>
      <w:lvlText w:val="•"/>
      <w:lvlJc w:val="left"/>
      <w:pPr>
        <w:ind w:left="1399" w:hanging="432"/>
      </w:pPr>
      <w:rPr>
        <w:rFonts w:hint="default"/>
      </w:rPr>
    </w:lvl>
    <w:lvl w:ilvl="6" w:tplc="A2F6256C">
      <w:start w:val="1"/>
      <w:numFmt w:val="bullet"/>
      <w:lvlText w:val="•"/>
      <w:lvlJc w:val="left"/>
      <w:pPr>
        <w:ind w:left="1592" w:hanging="432"/>
      </w:pPr>
      <w:rPr>
        <w:rFonts w:hint="default"/>
      </w:rPr>
    </w:lvl>
    <w:lvl w:ilvl="7" w:tplc="FC8C20AC">
      <w:start w:val="1"/>
      <w:numFmt w:val="bullet"/>
      <w:lvlText w:val="•"/>
      <w:lvlJc w:val="left"/>
      <w:pPr>
        <w:ind w:left="1785" w:hanging="432"/>
      </w:pPr>
      <w:rPr>
        <w:rFonts w:hint="default"/>
      </w:rPr>
    </w:lvl>
    <w:lvl w:ilvl="8" w:tplc="D82A5ABC">
      <w:start w:val="1"/>
      <w:numFmt w:val="bullet"/>
      <w:lvlText w:val="•"/>
      <w:lvlJc w:val="left"/>
      <w:pPr>
        <w:ind w:left="1979" w:hanging="432"/>
      </w:pPr>
      <w:rPr>
        <w:rFonts w:hint="default"/>
      </w:rPr>
    </w:lvl>
  </w:abstractNum>
  <w:abstractNum w:abstractNumId="4" w15:restartNumberingAfterBreak="0">
    <w:nsid w:val="4D2B33B2"/>
    <w:multiLevelType w:val="hybridMultilevel"/>
    <w:tmpl w:val="1C7C3A94"/>
    <w:lvl w:ilvl="0" w:tplc="9702A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53B8"/>
    <w:multiLevelType w:val="hybridMultilevel"/>
    <w:tmpl w:val="C9A2064C"/>
    <w:lvl w:ilvl="0" w:tplc="FD402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5B89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72242"/>
    <w:multiLevelType w:val="hybridMultilevel"/>
    <w:tmpl w:val="DD0CD2DE"/>
    <w:lvl w:ilvl="0" w:tplc="1480D806">
      <w:start w:val="1"/>
      <w:numFmt w:val="bullet"/>
      <w:lvlText w:val=""/>
      <w:lvlJc w:val="left"/>
      <w:pPr>
        <w:ind w:left="432" w:hanging="432"/>
      </w:pPr>
      <w:rPr>
        <w:rFonts w:ascii="Symbol" w:eastAsia="Symbol" w:hAnsi="Symbol" w:hint="default"/>
        <w:color w:val="31B6FC"/>
        <w:sz w:val="41"/>
        <w:szCs w:val="41"/>
      </w:rPr>
    </w:lvl>
    <w:lvl w:ilvl="1" w:tplc="211EDA82">
      <w:start w:val="1"/>
      <w:numFmt w:val="bullet"/>
      <w:lvlText w:val="•"/>
      <w:lvlJc w:val="left"/>
      <w:pPr>
        <w:ind w:left="1380" w:hanging="432"/>
      </w:pPr>
      <w:rPr>
        <w:rFonts w:hint="default"/>
      </w:rPr>
    </w:lvl>
    <w:lvl w:ilvl="2" w:tplc="3E2EDCE6">
      <w:start w:val="1"/>
      <w:numFmt w:val="bullet"/>
      <w:lvlText w:val="•"/>
      <w:lvlJc w:val="left"/>
      <w:pPr>
        <w:ind w:left="2329" w:hanging="432"/>
      </w:pPr>
      <w:rPr>
        <w:rFonts w:hint="default"/>
      </w:rPr>
    </w:lvl>
    <w:lvl w:ilvl="3" w:tplc="22C2E784">
      <w:start w:val="1"/>
      <w:numFmt w:val="bullet"/>
      <w:lvlText w:val="•"/>
      <w:lvlJc w:val="left"/>
      <w:pPr>
        <w:ind w:left="3278" w:hanging="432"/>
      </w:pPr>
      <w:rPr>
        <w:rFonts w:hint="default"/>
      </w:rPr>
    </w:lvl>
    <w:lvl w:ilvl="4" w:tplc="44CA71F6">
      <w:start w:val="1"/>
      <w:numFmt w:val="bullet"/>
      <w:lvlText w:val="•"/>
      <w:lvlJc w:val="left"/>
      <w:pPr>
        <w:ind w:left="4227" w:hanging="432"/>
      </w:pPr>
      <w:rPr>
        <w:rFonts w:hint="default"/>
      </w:rPr>
    </w:lvl>
    <w:lvl w:ilvl="5" w:tplc="4EF46F0E">
      <w:start w:val="1"/>
      <w:numFmt w:val="bullet"/>
      <w:lvlText w:val="•"/>
      <w:lvlJc w:val="left"/>
      <w:pPr>
        <w:ind w:left="5175" w:hanging="432"/>
      </w:pPr>
      <w:rPr>
        <w:rFonts w:hint="default"/>
      </w:rPr>
    </w:lvl>
    <w:lvl w:ilvl="6" w:tplc="D8F6DB8E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 w:tplc="6B481D2E">
      <w:start w:val="1"/>
      <w:numFmt w:val="bullet"/>
      <w:lvlText w:val="•"/>
      <w:lvlJc w:val="left"/>
      <w:pPr>
        <w:ind w:left="7073" w:hanging="432"/>
      </w:pPr>
      <w:rPr>
        <w:rFonts w:hint="default"/>
      </w:rPr>
    </w:lvl>
    <w:lvl w:ilvl="8" w:tplc="E676DC6C">
      <w:start w:val="1"/>
      <w:numFmt w:val="bullet"/>
      <w:lvlText w:val="•"/>
      <w:lvlJc w:val="left"/>
      <w:pPr>
        <w:ind w:left="8022" w:hanging="432"/>
      </w:pPr>
      <w:rPr>
        <w:rFonts w:hint="default"/>
      </w:rPr>
    </w:lvl>
  </w:abstractNum>
  <w:num w:numId="1" w16cid:durableId="1445229854">
    <w:abstractNumId w:val="5"/>
  </w:num>
  <w:num w:numId="2" w16cid:durableId="518086627">
    <w:abstractNumId w:val="4"/>
  </w:num>
  <w:num w:numId="3" w16cid:durableId="1472676193">
    <w:abstractNumId w:val="0"/>
  </w:num>
  <w:num w:numId="4" w16cid:durableId="268968644">
    <w:abstractNumId w:val="1"/>
  </w:num>
  <w:num w:numId="5" w16cid:durableId="1476989343">
    <w:abstractNumId w:val="2"/>
  </w:num>
  <w:num w:numId="6" w16cid:durableId="567302915">
    <w:abstractNumId w:val="6"/>
  </w:num>
  <w:num w:numId="7" w16cid:durableId="4915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ocumentProtection w:edit="readOnly" w:enforcement="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reatededByCloudConnector" w:val="jdVW2FK8uI0YHzTHPTEY1w=="/>
    <w:docVar w:name="Encrypted_SBSSYSData_KladdeEmne" w:val="k3PaZdITlbzCq+UlQC5flShnluQQcqUJ/PJngzb7Tm0="/>
    <w:docVar w:name="Encrypted_SBSSYSData_SagAnsaettelsessted" w:val="q65A4rH9XPRk0mADz+OyRw=="/>
    <w:docVar w:name="Encrypted_SBSSYSData_SagBehandlerNavn" w:val="NdAxBJOF5tdwaCNxt3S+FRt8cFxWv0qJeBEyriGxUrA="/>
    <w:docVar w:name="Encrypted_SBSSYSData_SagID" w:val="Oj5ja3gj6baVNHWNMT4/Lg=="/>
    <w:docVar w:name="Encrypted_SBSSYSData_SagNummer" w:val="sSquj5BeIbRpwI2A1ZEmb73sV12hKhROkQWRJ3PZqY4="/>
    <w:docVar w:name="Encrypted_SBSSYSData_SagTitel" w:val="MRurF2apE32JXnTSZJOetVotw7Pn5RKGbsgeuHmJvtA="/>
    <w:docVar w:name="Encrypted_SbsysQueryParameter_ActionType" w:val="AvgMDF9P4MHCQCHy8bgbNQ=="/>
    <w:docVar w:name="Encrypted_SbsysQueryParameter_Kladde.Navn" w:val="k3PaZdITlbzCq+UlQC5flShnluQQcqUJ/PJngzb7Tm0="/>
    <w:docVar w:name="Encrypted_SbsysQueryParameter_Kladde.SagID" w:val="Oj5ja3gj6baVNHWNMT4/Lg=="/>
    <w:docVar w:name="Encrypted_SbsysQueryParameter_Token.Exp" w:val="aFRaxdLnWuoCsbpJiX5jSw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"/>
    <w:docVar w:name="Encrypted_SbsysQueryParameter_Urls.Filcheckind" w:val="o1Da6z7UCqvO3qvDQMht3mLMi3Dw9vEDvhXCWXBuMtod8064siubhRgzE9F5AgzoMCy9Ije4qizdwVhHLjn0EA=="/>
    <w:docVar w:name="Encrypted_SbsysQueryParameter_Urls.Filcheckud" w:val="o1Da6z7UCqvO3qvDQMht3mLMi3Dw9vEDvhXCWXBuMtod8064siubhRgzE9F5AgzoU0W2eb+o6IlbHXLB1+yjgMsLaLtSj7EZRt/WD9e4OGI="/>
    <w:docVar w:name="Encrypted_SbsysQueryParameter_Urls.Fildownload" w:val="o1Da6z7UCqvO3qvDQMht3mLMi3Dw9vEDvhXCWXBuMtod8064siubhRgzE9F5AgzoO1wGUWLXgGA7aNPOdFCq4aHfHXqUc2n0i5RjaxABycc="/>
    <w:docVar w:name="Encrypted_SbsysQueryParameter_Urls.Fortrydcheckud" w:val="o1Da6z7UCqvO3qvDQMht3mLMi3Dw9vEDvhXCWXBuMtod8064siubhRgzE9F5Agzo7OC0fVwRkkPIaNtycT4+lA=="/>
    <w:docVar w:name="Encrypted_SbsysQueryParameter_Urls.KladdeData" w:val="o1Da6z7UCqvO3qvDQMht3mLMi3Dw9vEDvhXCWXBuMtod8064siubhRgzE9F5AgzoHO+x/GEDoshxCDCIK02GFg=="/>
    <w:docVar w:name="Encrypted_SbsysQueryParameter_Urls.Redirect" w:val="PCi1o22u0kAwdYAi9UARFTyhyurpmX+BOHV0wRW5aJQjE2o6KJ3OH9rAV1izeZmTeQzxHn0jb3Q3v61hKwgzbQ=="/>
    <w:docVar w:name="Encrypted_SbsysQueryParameter_Urls.Sag" w:val="o1Da6z7UCqvO3qvDQMht3mLMi3Dw9vEDvhXCWXBuMtquOyVX4oTvOvJ1Uk1MzcFi"/>
    <w:docVar w:name="IntegrationType" w:val="SBSYSWeb"/>
  </w:docVars>
  <w:rsids>
    <w:rsidRoot w:val="006F3F1A"/>
    <w:rsid w:val="0004534A"/>
    <w:rsid w:val="00076D3C"/>
    <w:rsid w:val="000B0594"/>
    <w:rsid w:val="000C2427"/>
    <w:rsid w:val="000C6A05"/>
    <w:rsid w:val="000E519D"/>
    <w:rsid w:val="001870C2"/>
    <w:rsid w:val="002E26D1"/>
    <w:rsid w:val="003B2AB2"/>
    <w:rsid w:val="003C7893"/>
    <w:rsid w:val="0045032A"/>
    <w:rsid w:val="00463D3D"/>
    <w:rsid w:val="0047793A"/>
    <w:rsid w:val="0049331D"/>
    <w:rsid w:val="004A5669"/>
    <w:rsid w:val="004B1D0B"/>
    <w:rsid w:val="004C1E77"/>
    <w:rsid w:val="004F5D06"/>
    <w:rsid w:val="00522685"/>
    <w:rsid w:val="00591578"/>
    <w:rsid w:val="00605C9A"/>
    <w:rsid w:val="006F3F1A"/>
    <w:rsid w:val="00750E77"/>
    <w:rsid w:val="007A3A1A"/>
    <w:rsid w:val="007B5307"/>
    <w:rsid w:val="007E7B7A"/>
    <w:rsid w:val="00834899"/>
    <w:rsid w:val="00835392"/>
    <w:rsid w:val="008B1741"/>
    <w:rsid w:val="008E3EDF"/>
    <w:rsid w:val="008F3526"/>
    <w:rsid w:val="009A4514"/>
    <w:rsid w:val="009F6892"/>
    <w:rsid w:val="00A80665"/>
    <w:rsid w:val="00C016A2"/>
    <w:rsid w:val="00C4666D"/>
    <w:rsid w:val="00C661CB"/>
    <w:rsid w:val="00C9295E"/>
    <w:rsid w:val="00CF3364"/>
    <w:rsid w:val="00D46B45"/>
    <w:rsid w:val="00DB65B9"/>
    <w:rsid w:val="00DE544D"/>
    <w:rsid w:val="00E14033"/>
    <w:rsid w:val="00F10E53"/>
    <w:rsid w:val="00FC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CB4C"/>
  <w15:chartTrackingRefBased/>
  <w15:docId w15:val="{D535C936-122B-4839-801F-C023C535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1"/>
    <w:qFormat/>
    <w:rsid w:val="00D46B45"/>
    <w:pPr>
      <w:widowControl w:val="0"/>
      <w:spacing w:after="0" w:line="240" w:lineRule="auto"/>
      <w:ind w:left="733" w:hanging="432"/>
      <w:outlineLvl w:val="1"/>
    </w:pPr>
    <w:rPr>
      <w:rFonts w:ascii="Candara" w:eastAsia="Candara" w:hAnsi="Candara"/>
      <w:sz w:val="40"/>
      <w:szCs w:val="40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F3F1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6F3F1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3F1A"/>
    <w:pPr>
      <w:numPr>
        <w:ilvl w:val="1"/>
      </w:numPr>
      <w:spacing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3F1A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6F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F1A"/>
  </w:style>
  <w:style w:type="paragraph" w:styleId="Sidefod">
    <w:name w:val="footer"/>
    <w:basedOn w:val="Normal"/>
    <w:link w:val="SidefodTegn"/>
    <w:uiPriority w:val="99"/>
    <w:unhideWhenUsed/>
    <w:rsid w:val="006F3F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F1A"/>
  </w:style>
  <w:style w:type="paragraph" w:styleId="Listeafsnit">
    <w:name w:val="List Paragraph"/>
    <w:basedOn w:val="Normal"/>
    <w:uiPriority w:val="34"/>
    <w:qFormat/>
    <w:rsid w:val="006F3F1A"/>
    <w:pPr>
      <w:spacing w:line="300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46B45"/>
    <w:rPr>
      <w:rFonts w:ascii="Candara" w:eastAsia="Candara" w:hAnsi="Candara"/>
      <w:sz w:val="40"/>
      <w:szCs w:val="40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3A1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A3A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3A1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3A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3A1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3A1A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4B1D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1386</Characters>
  <Application>Microsoft Office Word</Application>
  <DocSecurity>8</DocSecurity>
  <Lines>42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Lene Skjøtt</cp:lastModifiedBy>
  <cp:revision>2</cp:revision>
  <dcterms:created xsi:type="dcterms:W3CDTF">2025-03-07T10:20:00Z</dcterms:created>
  <dcterms:modified xsi:type="dcterms:W3CDTF">2025-03-07T10:20:00Z</dcterms:modified>
</cp:coreProperties>
</file>