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93C6" w14:textId="0E1504A2" w:rsidR="00B065E4" w:rsidRPr="00853ACB" w:rsidRDefault="005E7201" w:rsidP="00E57EA3">
      <w:pPr>
        <w:pStyle w:val="Overskrift1"/>
        <w:rPr>
          <w:sz w:val="38"/>
          <w:szCs w:val="38"/>
        </w:rPr>
      </w:pPr>
      <w:r w:rsidRPr="00853ACB">
        <w:rPr>
          <w:sz w:val="38"/>
          <w:szCs w:val="38"/>
        </w:rPr>
        <w:t>Se dine u</w:t>
      </w:r>
      <w:r w:rsidR="00F80EC9" w:rsidRPr="00853ACB">
        <w:rPr>
          <w:sz w:val="38"/>
          <w:szCs w:val="38"/>
        </w:rPr>
        <w:t>dbetaling</w:t>
      </w:r>
      <w:r w:rsidRPr="00853ACB">
        <w:rPr>
          <w:sz w:val="38"/>
          <w:szCs w:val="38"/>
        </w:rPr>
        <w:t>er</w:t>
      </w:r>
      <w:r w:rsidR="00F80EC9" w:rsidRPr="00853ACB">
        <w:rPr>
          <w:sz w:val="38"/>
          <w:szCs w:val="38"/>
        </w:rPr>
        <w:t xml:space="preserve"> og </w:t>
      </w:r>
      <w:r w:rsidRPr="00853ACB">
        <w:rPr>
          <w:sz w:val="38"/>
          <w:szCs w:val="38"/>
        </w:rPr>
        <w:t>u</w:t>
      </w:r>
      <w:r w:rsidR="00F80EC9" w:rsidRPr="00853ACB">
        <w:rPr>
          <w:sz w:val="38"/>
          <w:szCs w:val="38"/>
        </w:rPr>
        <w:t>dbetalingsspecifikationer</w:t>
      </w:r>
      <w:r w:rsidRPr="00853ACB">
        <w:rPr>
          <w:sz w:val="38"/>
          <w:szCs w:val="38"/>
        </w:rPr>
        <w:t xml:space="preserve"> </w:t>
      </w:r>
      <w:r w:rsidR="00A65786" w:rsidRPr="00853ACB">
        <w:rPr>
          <w:sz w:val="38"/>
          <w:szCs w:val="38"/>
        </w:rPr>
        <w:t>i</w:t>
      </w:r>
      <w:r w:rsidRPr="00853ACB">
        <w:rPr>
          <w:sz w:val="38"/>
          <w:szCs w:val="38"/>
        </w:rPr>
        <w:t xml:space="preserve"> Nem</w:t>
      </w:r>
      <w:r w:rsidR="00A65786" w:rsidRPr="00853ACB">
        <w:rPr>
          <w:sz w:val="38"/>
          <w:szCs w:val="38"/>
        </w:rPr>
        <w:t>R</w:t>
      </w:r>
      <w:r w:rsidRPr="00853ACB">
        <w:rPr>
          <w:sz w:val="38"/>
          <w:szCs w:val="38"/>
        </w:rPr>
        <w:t>efusion</w:t>
      </w:r>
    </w:p>
    <w:p w14:paraId="593D4A70" w14:textId="77777777" w:rsidR="000B487A" w:rsidRDefault="000B487A" w:rsidP="00C816C7">
      <w:pPr>
        <w:rPr>
          <w:rFonts w:ascii="Tahoma" w:hAnsi="Tahoma" w:cs="Tahoma"/>
          <w:sz w:val="24"/>
          <w:szCs w:val="24"/>
        </w:rPr>
      </w:pPr>
    </w:p>
    <w:p w14:paraId="682AA41A" w14:textId="446202D9" w:rsidR="00C816C7" w:rsidRDefault="00C816C7" w:rsidP="00C816C7">
      <w:pPr>
        <w:rPr>
          <w:rFonts w:ascii="Tahoma" w:hAnsi="Tahoma" w:cs="Tahoma"/>
          <w:sz w:val="24"/>
          <w:szCs w:val="24"/>
        </w:rPr>
      </w:pPr>
      <w:r w:rsidRPr="00FF4245">
        <w:rPr>
          <w:rFonts w:ascii="Tahoma" w:hAnsi="Tahoma" w:cs="Tahoma"/>
          <w:sz w:val="24"/>
          <w:szCs w:val="24"/>
        </w:rPr>
        <w:t>På Nem</w:t>
      </w:r>
      <w:r w:rsidR="00853ACB">
        <w:rPr>
          <w:rFonts w:ascii="Tahoma" w:hAnsi="Tahoma" w:cs="Tahoma"/>
          <w:sz w:val="24"/>
          <w:szCs w:val="24"/>
        </w:rPr>
        <w:t>R</w:t>
      </w:r>
      <w:r w:rsidRPr="00FF4245">
        <w:rPr>
          <w:rFonts w:ascii="Tahoma" w:hAnsi="Tahoma" w:cs="Tahoma"/>
          <w:sz w:val="24"/>
          <w:szCs w:val="24"/>
        </w:rPr>
        <w:t>efusion hjemmeside kan du se udbetalinger og opgørelser over udbetalinger af refusion</w:t>
      </w:r>
      <w:r>
        <w:rPr>
          <w:rFonts w:ascii="Tahoma" w:hAnsi="Tahoma" w:cs="Tahoma"/>
          <w:sz w:val="24"/>
          <w:szCs w:val="24"/>
        </w:rPr>
        <w:t xml:space="preserve"> vedrørende sygdom, graviditet, barsel, adoption, sorgorlov og alvorligt sygt barn.</w:t>
      </w:r>
    </w:p>
    <w:p w14:paraId="08D6B75D" w14:textId="77777777" w:rsidR="009356CA" w:rsidRDefault="009356CA" w:rsidP="00C816C7">
      <w:pPr>
        <w:rPr>
          <w:rFonts w:ascii="Tahoma" w:hAnsi="Tahoma" w:cs="Tahoma"/>
          <w:sz w:val="24"/>
          <w:szCs w:val="24"/>
        </w:rPr>
      </w:pPr>
    </w:p>
    <w:p w14:paraId="1263BBB4" w14:textId="4A45A22B" w:rsidR="009356CA" w:rsidRPr="009356CA" w:rsidRDefault="009356CA" w:rsidP="00C816C7">
      <w:pPr>
        <w:rPr>
          <w:rFonts w:ascii="Tahoma" w:hAnsi="Tahoma" w:cs="Tahoma"/>
          <w:i/>
          <w:iCs/>
          <w:sz w:val="24"/>
          <w:szCs w:val="24"/>
        </w:rPr>
      </w:pPr>
      <w:r w:rsidRPr="009356CA">
        <w:rPr>
          <w:rFonts w:ascii="Tahoma" w:hAnsi="Tahoma" w:cs="Tahoma"/>
          <w:i/>
          <w:iCs/>
          <w:sz w:val="24"/>
          <w:szCs w:val="24"/>
        </w:rPr>
        <w:t>Hvis det P-nummer der er tilknyttet jeres afdeling, dækker over flere afdelinger vil der ikke kunne gives adgang, da der så vil blive givet adgang til oplysninger i Nem</w:t>
      </w:r>
      <w:r w:rsidR="00853ACB">
        <w:rPr>
          <w:rFonts w:ascii="Tahoma" w:hAnsi="Tahoma" w:cs="Tahoma"/>
          <w:i/>
          <w:iCs/>
          <w:sz w:val="24"/>
          <w:szCs w:val="24"/>
        </w:rPr>
        <w:t>R</w:t>
      </w:r>
      <w:r w:rsidRPr="009356CA">
        <w:rPr>
          <w:rFonts w:ascii="Tahoma" w:hAnsi="Tahoma" w:cs="Tahoma"/>
          <w:i/>
          <w:iCs/>
          <w:sz w:val="24"/>
          <w:szCs w:val="24"/>
        </w:rPr>
        <w:t>efusion på andres afdelingers medarbejder</w:t>
      </w:r>
      <w:r w:rsidR="00853ACB">
        <w:rPr>
          <w:rFonts w:ascii="Tahoma" w:hAnsi="Tahoma" w:cs="Tahoma"/>
          <w:i/>
          <w:iCs/>
          <w:sz w:val="24"/>
          <w:szCs w:val="24"/>
        </w:rPr>
        <w:t>e</w:t>
      </w:r>
      <w:r w:rsidRPr="009356CA">
        <w:rPr>
          <w:rFonts w:ascii="Tahoma" w:hAnsi="Tahoma" w:cs="Tahoma"/>
          <w:i/>
          <w:iCs/>
          <w:sz w:val="24"/>
          <w:szCs w:val="24"/>
        </w:rPr>
        <w:t xml:space="preserve">. </w:t>
      </w:r>
    </w:p>
    <w:p w14:paraId="655276F1" w14:textId="77777777" w:rsidR="000B487A" w:rsidRDefault="000B487A" w:rsidP="00C816C7">
      <w:pPr>
        <w:rPr>
          <w:rFonts w:ascii="Tahoma" w:hAnsi="Tahoma" w:cs="Tahoma"/>
          <w:sz w:val="24"/>
          <w:szCs w:val="24"/>
        </w:rPr>
      </w:pPr>
    </w:p>
    <w:p w14:paraId="416FEF53" w14:textId="7E3D2D79" w:rsidR="005B0FA0" w:rsidRDefault="00C816C7" w:rsidP="00C816C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Her får du mulighed for </w:t>
      </w:r>
      <w:r w:rsidR="00BE37B2">
        <w:rPr>
          <w:rFonts w:ascii="Tahoma" w:hAnsi="Tahoma" w:cs="Tahoma"/>
          <w:sz w:val="24"/>
          <w:szCs w:val="24"/>
        </w:rPr>
        <w:t xml:space="preserve">bl.a. </w:t>
      </w:r>
      <w:r>
        <w:rPr>
          <w:rFonts w:ascii="Tahoma" w:hAnsi="Tahoma" w:cs="Tahoma"/>
          <w:sz w:val="24"/>
          <w:szCs w:val="24"/>
        </w:rPr>
        <w:t xml:space="preserve">at se </w:t>
      </w:r>
      <w:r w:rsidR="00BE37B2">
        <w:rPr>
          <w:rFonts w:ascii="Tahoma" w:hAnsi="Tahoma" w:cs="Tahoma"/>
          <w:sz w:val="24"/>
          <w:szCs w:val="24"/>
        </w:rPr>
        <w:t xml:space="preserve">type af fravær, </w:t>
      </w:r>
      <w:r w:rsidR="001B7358">
        <w:rPr>
          <w:rFonts w:ascii="Tahoma" w:hAnsi="Tahoma" w:cs="Tahoma"/>
          <w:sz w:val="24"/>
          <w:szCs w:val="24"/>
        </w:rPr>
        <w:t xml:space="preserve">refusionsperiode, udbetalingsdato og </w:t>
      </w:r>
      <w:r>
        <w:rPr>
          <w:rFonts w:ascii="Tahoma" w:hAnsi="Tahoma" w:cs="Tahoma"/>
          <w:sz w:val="24"/>
          <w:szCs w:val="24"/>
        </w:rPr>
        <w:t>beløb</w:t>
      </w:r>
      <w:r w:rsidR="001B7358">
        <w:rPr>
          <w:rFonts w:ascii="Tahoma" w:hAnsi="Tahoma" w:cs="Tahoma"/>
          <w:sz w:val="24"/>
          <w:szCs w:val="24"/>
        </w:rPr>
        <w:t>.</w:t>
      </w:r>
    </w:p>
    <w:p w14:paraId="762AEF48" w14:textId="2646CEF2" w:rsidR="00C816C7" w:rsidRPr="001B7358" w:rsidRDefault="001B7358" w:rsidP="00C816C7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EAE07B5" wp14:editId="187B34B8">
            <wp:extent cx="6645910" cy="229235"/>
            <wp:effectExtent l="0" t="0" r="2540" b="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8C0E" w14:textId="77777777" w:rsidR="00CD00E6" w:rsidRPr="00CD00E6" w:rsidRDefault="00CD00E6" w:rsidP="00CD00E6"/>
    <w:p w14:paraId="737BEB81" w14:textId="7096409C" w:rsidR="00220731" w:rsidRDefault="00220731" w:rsidP="00F80EC9">
      <w:pPr>
        <w:rPr>
          <w:rFonts w:ascii="Tahoma" w:hAnsi="Tahoma" w:cs="Tahoma"/>
          <w:noProof/>
          <w:sz w:val="24"/>
          <w:szCs w:val="24"/>
        </w:rPr>
      </w:pPr>
      <w:r w:rsidRPr="00220731">
        <w:rPr>
          <w:rFonts w:ascii="Tahoma" w:hAnsi="Tahoma" w:cs="Tahoma"/>
          <w:noProof/>
          <w:sz w:val="24"/>
          <w:szCs w:val="24"/>
        </w:rPr>
        <w:t>For at få adgang til at se dine udbetalinger og udbetalingsspecifikationer skal du først:</w:t>
      </w:r>
    </w:p>
    <w:p w14:paraId="2D3A07AB" w14:textId="77777777" w:rsidR="00161139" w:rsidRPr="000B487A" w:rsidRDefault="00161139" w:rsidP="00F80EC9">
      <w:pPr>
        <w:rPr>
          <w:rFonts w:ascii="Tahoma" w:hAnsi="Tahoma" w:cs="Tahoma"/>
          <w:noProof/>
          <w:sz w:val="24"/>
          <w:szCs w:val="24"/>
          <w:u w:val="single"/>
        </w:rPr>
      </w:pPr>
    </w:p>
    <w:p w14:paraId="53B4F04C" w14:textId="40653745" w:rsidR="00220731" w:rsidRPr="000B487A" w:rsidRDefault="000B487A" w:rsidP="00220731">
      <w:pPr>
        <w:pStyle w:val="Listeafsnit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 w:rsidRPr="000B487A">
        <w:rPr>
          <w:rFonts w:ascii="Tahoma" w:hAnsi="Tahoma" w:cs="Tahoma"/>
          <w:sz w:val="24"/>
          <w:szCs w:val="24"/>
          <w:u w:val="single"/>
        </w:rPr>
        <w:t xml:space="preserve">Have en </w:t>
      </w:r>
      <w:r w:rsidRPr="000B487A">
        <w:rPr>
          <w:rFonts w:ascii="Tahoma" w:hAnsi="Tahoma" w:cs="Tahoma"/>
          <w:b/>
          <w:bCs/>
          <w:sz w:val="24"/>
          <w:szCs w:val="24"/>
          <w:u w:val="single"/>
        </w:rPr>
        <w:t xml:space="preserve">medarbejdersignatur </w:t>
      </w:r>
      <w:r w:rsidRPr="000B487A">
        <w:rPr>
          <w:rFonts w:ascii="Tahoma" w:hAnsi="Tahoma" w:cs="Tahoma"/>
          <w:sz w:val="24"/>
          <w:szCs w:val="24"/>
          <w:u w:val="single"/>
        </w:rPr>
        <w:t>for at få a</w:t>
      </w:r>
      <w:r w:rsidR="00360CD8" w:rsidRPr="000B487A">
        <w:rPr>
          <w:rFonts w:ascii="Tahoma" w:hAnsi="Tahoma" w:cs="Tahoma"/>
          <w:sz w:val="24"/>
          <w:szCs w:val="24"/>
          <w:u w:val="single"/>
        </w:rPr>
        <w:t>dgang til Nem</w:t>
      </w:r>
      <w:r w:rsidR="00853ACB">
        <w:rPr>
          <w:rFonts w:ascii="Tahoma" w:hAnsi="Tahoma" w:cs="Tahoma"/>
          <w:sz w:val="24"/>
          <w:szCs w:val="24"/>
          <w:u w:val="single"/>
        </w:rPr>
        <w:t>R</w:t>
      </w:r>
      <w:r w:rsidR="00360CD8" w:rsidRPr="000B487A">
        <w:rPr>
          <w:rFonts w:ascii="Tahoma" w:hAnsi="Tahoma" w:cs="Tahoma"/>
          <w:sz w:val="24"/>
          <w:szCs w:val="24"/>
          <w:u w:val="single"/>
        </w:rPr>
        <w:t>efusion</w:t>
      </w:r>
      <w:r w:rsidR="00220731" w:rsidRPr="000B487A">
        <w:rPr>
          <w:rFonts w:ascii="Tahoma" w:hAnsi="Tahoma" w:cs="Tahoma"/>
          <w:sz w:val="24"/>
          <w:szCs w:val="24"/>
          <w:u w:val="single"/>
        </w:rPr>
        <w:t xml:space="preserve"> via dette link</w:t>
      </w:r>
    </w:p>
    <w:p w14:paraId="5AAAB04D" w14:textId="7407C65A" w:rsidR="00360CD8" w:rsidRDefault="00853ACB" w:rsidP="00F80EC9">
      <w:pPr>
        <w:rPr>
          <w:rFonts w:ascii="Tahoma" w:hAnsi="Tahoma" w:cs="Tahoma"/>
          <w:sz w:val="24"/>
          <w:szCs w:val="24"/>
        </w:rPr>
      </w:pPr>
      <w:hyperlink r:id="rId7" w:history="1">
        <w:r w:rsidR="00220731" w:rsidRPr="00E814B3">
          <w:rPr>
            <w:rStyle w:val="Hyperlink"/>
            <w:rFonts w:ascii="Tahoma" w:hAnsi="Tahoma" w:cs="Tahoma"/>
            <w:sz w:val="24"/>
            <w:szCs w:val="24"/>
          </w:rPr>
          <w:t>https://randers-adm.topdesk.net/tas/public/ssp/content/detail/service?unid=bf145474da4e4609987604788d7ba155&amp;from=b9aab4a5-b97e-45b7-afe2-d10388840290</w:t>
        </w:r>
      </w:hyperlink>
    </w:p>
    <w:p w14:paraId="1DC6846D" w14:textId="77777777" w:rsidR="00AB2EBD" w:rsidRDefault="00AB2EBD" w:rsidP="00F80EC9">
      <w:pPr>
        <w:rPr>
          <w:rFonts w:ascii="Tahoma" w:hAnsi="Tahoma" w:cs="Tahoma"/>
          <w:sz w:val="24"/>
          <w:szCs w:val="24"/>
        </w:rPr>
      </w:pPr>
    </w:p>
    <w:p w14:paraId="51BFE94C" w14:textId="3539BBAE" w:rsidR="00AB2EBD" w:rsidRPr="00220731" w:rsidRDefault="00220731" w:rsidP="00220731">
      <w:pPr>
        <w:pStyle w:val="Listeafsnit"/>
        <w:numPr>
          <w:ilvl w:val="0"/>
          <w:numId w:val="6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For at få adgang til Nem</w:t>
      </w:r>
      <w:r w:rsidR="00853ACB">
        <w:rPr>
          <w:rFonts w:ascii="Tahoma" w:hAnsi="Tahoma" w:cs="Tahoma"/>
          <w:sz w:val="24"/>
          <w:szCs w:val="24"/>
          <w:u w:val="single"/>
        </w:rPr>
        <w:t>R</w:t>
      </w:r>
      <w:r>
        <w:rPr>
          <w:rFonts w:ascii="Tahoma" w:hAnsi="Tahoma" w:cs="Tahoma"/>
          <w:sz w:val="24"/>
          <w:szCs w:val="24"/>
          <w:u w:val="single"/>
        </w:rPr>
        <w:t>efusion skal du udfylde</w:t>
      </w:r>
      <w:r w:rsidRPr="000B487A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AB2EBD" w:rsidRPr="000B487A">
        <w:rPr>
          <w:rFonts w:ascii="Tahoma" w:hAnsi="Tahoma" w:cs="Tahoma"/>
          <w:b/>
          <w:bCs/>
          <w:sz w:val="24"/>
          <w:szCs w:val="24"/>
          <w:u w:val="single"/>
        </w:rPr>
        <w:t>autorisationsblanket</w:t>
      </w:r>
      <w:r w:rsidR="00AB2EBD" w:rsidRPr="00220731">
        <w:rPr>
          <w:rFonts w:ascii="Tahoma" w:hAnsi="Tahoma" w:cs="Tahoma"/>
          <w:sz w:val="24"/>
          <w:szCs w:val="24"/>
          <w:u w:val="single"/>
        </w:rPr>
        <w:t xml:space="preserve"> via dette link</w:t>
      </w:r>
    </w:p>
    <w:p w14:paraId="4CD49C2A" w14:textId="1C13DC8C" w:rsidR="00AB2EBD" w:rsidRDefault="00853ACB" w:rsidP="00F80EC9">
      <w:pPr>
        <w:rPr>
          <w:rFonts w:ascii="Tahoma" w:hAnsi="Tahoma" w:cs="Tahoma"/>
          <w:sz w:val="24"/>
          <w:szCs w:val="24"/>
        </w:rPr>
      </w:pPr>
      <w:hyperlink r:id="rId8" w:history="1">
        <w:r w:rsidR="00AB2EBD" w:rsidRPr="00E814B3">
          <w:rPr>
            <w:rStyle w:val="Hyperlink"/>
            <w:rFonts w:ascii="Tahoma" w:hAnsi="Tahoma" w:cs="Tahoma"/>
            <w:sz w:val="24"/>
            <w:szCs w:val="24"/>
          </w:rPr>
          <w:t>https://randers-adm.topdesk.net/tas/public/ssp/content/serviceflow?unid=21ac22fecbd54da9b7121f7b6f40388d&amp;from=76f8391f-7f3c-498b-93d7-1a137f6c2ac0&amp;openedFromService=true</w:t>
        </w:r>
      </w:hyperlink>
    </w:p>
    <w:p w14:paraId="6F171766" w14:textId="77777777" w:rsidR="00AB2EBD" w:rsidRDefault="00AB2EBD" w:rsidP="00F80EC9">
      <w:pPr>
        <w:rPr>
          <w:rFonts w:ascii="Tahoma" w:hAnsi="Tahoma" w:cs="Tahoma"/>
          <w:sz w:val="24"/>
          <w:szCs w:val="24"/>
        </w:rPr>
      </w:pPr>
    </w:p>
    <w:p w14:paraId="0741B459" w14:textId="226AFC5D" w:rsidR="0038172D" w:rsidRDefault="0038172D" w:rsidP="0038172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 også tilgås via Serviceportalen-IT-</w:t>
      </w:r>
      <w:r w:rsidRPr="0038172D">
        <w:rPr>
          <w:rFonts w:ascii="Tahoma" w:hAnsi="Tahoma" w:cs="Tahoma"/>
          <w:sz w:val="24"/>
          <w:szCs w:val="24"/>
        </w:rPr>
        <w:t>Support</w:t>
      </w:r>
      <w:r>
        <w:rPr>
          <w:rFonts w:ascii="Tahoma" w:hAnsi="Tahoma" w:cs="Tahoma"/>
          <w:sz w:val="24"/>
          <w:szCs w:val="24"/>
        </w:rPr>
        <w:t>, hvor der i de blå bokse vælges – ’’A</w:t>
      </w:r>
      <w:r w:rsidRPr="0038172D">
        <w:rPr>
          <w:rFonts w:ascii="Tahoma" w:hAnsi="Tahoma" w:cs="Tahoma"/>
          <w:sz w:val="24"/>
          <w:szCs w:val="24"/>
        </w:rPr>
        <w:t>utorisation og tildeling af rettigheder</w:t>
      </w:r>
      <w:r>
        <w:rPr>
          <w:rFonts w:ascii="Tahoma" w:hAnsi="Tahoma" w:cs="Tahoma"/>
          <w:sz w:val="24"/>
          <w:szCs w:val="24"/>
        </w:rPr>
        <w:t>’’ og vælg</w:t>
      </w:r>
      <w:r w:rsidRPr="003817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- </w:t>
      </w:r>
      <w:r w:rsidRPr="0038172D">
        <w:rPr>
          <w:rFonts w:ascii="Tahoma" w:hAnsi="Tahoma" w:cs="Tahoma"/>
          <w:sz w:val="24"/>
          <w:szCs w:val="24"/>
        </w:rPr>
        <w:t>”Tildeling af rettigheder i Virk.dk”</w:t>
      </w:r>
    </w:p>
    <w:p w14:paraId="33E6A04E" w14:textId="77777777" w:rsidR="00126D24" w:rsidRDefault="00126D24" w:rsidP="0038172D">
      <w:pPr>
        <w:rPr>
          <w:rFonts w:ascii="Tahoma" w:hAnsi="Tahoma" w:cs="Tahoma"/>
          <w:sz w:val="24"/>
          <w:szCs w:val="24"/>
        </w:rPr>
      </w:pPr>
    </w:p>
    <w:p w14:paraId="79C787DF" w14:textId="2B510C97" w:rsidR="00126D24" w:rsidRDefault="00126D24" w:rsidP="0038172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 kan først tilgå Nem</w:t>
      </w:r>
      <w:r w:rsidR="00853ACB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efusion når din autorisation og rettighed er godkendt af IT.</w:t>
      </w:r>
    </w:p>
    <w:p w14:paraId="6A348F9F" w14:textId="77777777" w:rsidR="0038172D" w:rsidRPr="0038172D" w:rsidRDefault="0038172D" w:rsidP="00F80EC9">
      <w:pPr>
        <w:rPr>
          <w:rFonts w:ascii="Tahoma" w:hAnsi="Tahoma" w:cs="Tahoma"/>
          <w:sz w:val="24"/>
          <w:szCs w:val="24"/>
        </w:rPr>
      </w:pPr>
    </w:p>
    <w:p w14:paraId="651316D7" w14:textId="77777777" w:rsidR="00853ACB" w:rsidRDefault="00853ACB" w:rsidP="00F80EC9">
      <w:pPr>
        <w:rPr>
          <w:rFonts w:ascii="Tahoma" w:hAnsi="Tahoma" w:cs="Tahoma"/>
          <w:b/>
          <w:bCs/>
          <w:sz w:val="24"/>
          <w:szCs w:val="24"/>
        </w:rPr>
      </w:pPr>
    </w:p>
    <w:p w14:paraId="0A952E77" w14:textId="77777777" w:rsidR="00853ACB" w:rsidRDefault="00853ACB" w:rsidP="00F80EC9">
      <w:pPr>
        <w:rPr>
          <w:rFonts w:ascii="Tahoma" w:hAnsi="Tahoma" w:cs="Tahoma"/>
          <w:b/>
          <w:bCs/>
          <w:sz w:val="24"/>
          <w:szCs w:val="24"/>
        </w:rPr>
      </w:pPr>
    </w:p>
    <w:p w14:paraId="432FE449" w14:textId="77777777" w:rsidR="00853ACB" w:rsidRDefault="00853ACB" w:rsidP="00F80EC9">
      <w:pPr>
        <w:rPr>
          <w:rFonts w:ascii="Tahoma" w:hAnsi="Tahoma" w:cs="Tahoma"/>
          <w:b/>
          <w:bCs/>
          <w:sz w:val="24"/>
          <w:szCs w:val="24"/>
        </w:rPr>
      </w:pPr>
    </w:p>
    <w:p w14:paraId="332D3B25" w14:textId="77777777" w:rsidR="00853ACB" w:rsidRDefault="00853ACB" w:rsidP="00F80EC9">
      <w:pPr>
        <w:rPr>
          <w:rFonts w:ascii="Tahoma" w:hAnsi="Tahoma" w:cs="Tahoma"/>
          <w:b/>
          <w:bCs/>
          <w:sz w:val="24"/>
          <w:szCs w:val="24"/>
        </w:rPr>
      </w:pPr>
    </w:p>
    <w:p w14:paraId="6655070D" w14:textId="1F55A1CF" w:rsidR="00220731" w:rsidRPr="005B0FA0" w:rsidRDefault="00220731" w:rsidP="00F80EC9">
      <w:pPr>
        <w:rPr>
          <w:rFonts w:ascii="Tahoma" w:hAnsi="Tahoma" w:cs="Tahoma"/>
          <w:b/>
          <w:bCs/>
          <w:sz w:val="24"/>
          <w:szCs w:val="24"/>
        </w:rPr>
      </w:pPr>
      <w:r w:rsidRPr="005B0FA0">
        <w:rPr>
          <w:rFonts w:ascii="Tahoma" w:hAnsi="Tahoma" w:cs="Tahoma"/>
          <w:b/>
          <w:bCs/>
          <w:sz w:val="24"/>
          <w:szCs w:val="24"/>
        </w:rPr>
        <w:lastRenderedPageBreak/>
        <w:t xml:space="preserve">Udfyld </w:t>
      </w:r>
      <w:r w:rsidR="005B0FA0" w:rsidRPr="005B0FA0">
        <w:rPr>
          <w:rFonts w:ascii="Tahoma" w:hAnsi="Tahoma" w:cs="Tahoma"/>
          <w:b/>
          <w:bCs/>
          <w:sz w:val="24"/>
          <w:szCs w:val="24"/>
        </w:rPr>
        <w:t>autorisations</w:t>
      </w:r>
      <w:r w:rsidRPr="005B0FA0">
        <w:rPr>
          <w:rFonts w:ascii="Tahoma" w:hAnsi="Tahoma" w:cs="Tahoma"/>
          <w:b/>
          <w:bCs/>
          <w:sz w:val="24"/>
          <w:szCs w:val="24"/>
        </w:rPr>
        <w:t>blanket</w:t>
      </w:r>
    </w:p>
    <w:p w14:paraId="32DD9E17" w14:textId="7DA0252F" w:rsidR="00AB2EBD" w:rsidRDefault="00AB2EBD" w:rsidP="00F80EC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Vælg</w:t>
      </w:r>
    </w:p>
    <w:p w14:paraId="472C0529" w14:textId="7B8CC464" w:rsidR="00AB2EBD" w:rsidRDefault="00AB2EBD" w:rsidP="00F80EC9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257279D" wp14:editId="6D39420C">
            <wp:extent cx="6645910" cy="596265"/>
            <wp:effectExtent l="0" t="0" r="254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C62DF" w14:textId="77777777" w:rsidR="00126D24" w:rsidRDefault="00126D24" w:rsidP="00F80EC9">
      <w:pPr>
        <w:rPr>
          <w:rFonts w:ascii="Tahoma" w:hAnsi="Tahoma" w:cs="Tahoma"/>
          <w:sz w:val="24"/>
          <w:szCs w:val="24"/>
        </w:rPr>
      </w:pPr>
    </w:p>
    <w:p w14:paraId="44F3F221" w14:textId="77777777" w:rsidR="00126D24" w:rsidRDefault="00126D24" w:rsidP="00F80EC9">
      <w:pPr>
        <w:rPr>
          <w:rFonts w:ascii="Tahoma" w:hAnsi="Tahoma" w:cs="Tahoma"/>
          <w:sz w:val="24"/>
          <w:szCs w:val="24"/>
        </w:rPr>
      </w:pPr>
    </w:p>
    <w:p w14:paraId="639C86B6" w14:textId="49D9D602" w:rsidR="00AB2EBD" w:rsidRDefault="00AB2EBD" w:rsidP="00F80EC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Herefter vælges:</w:t>
      </w:r>
    </w:p>
    <w:p w14:paraId="4184146C" w14:textId="064FEFD6" w:rsidR="00AB2EBD" w:rsidRDefault="00AB2EBD" w:rsidP="00F80EC9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43B0AA77" wp14:editId="1FA4F119">
            <wp:extent cx="6645910" cy="873125"/>
            <wp:effectExtent l="0" t="0" r="2540" b="3175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6C90C" w14:textId="77777777" w:rsidR="00220731" w:rsidRDefault="00220731" w:rsidP="00F80EC9">
      <w:pPr>
        <w:rPr>
          <w:rFonts w:ascii="Tahoma" w:hAnsi="Tahoma" w:cs="Tahoma"/>
          <w:sz w:val="24"/>
          <w:szCs w:val="24"/>
          <w:highlight w:val="yellow"/>
        </w:rPr>
      </w:pPr>
    </w:p>
    <w:p w14:paraId="7C2E51D5" w14:textId="77777777" w:rsidR="00220731" w:rsidRDefault="00220731" w:rsidP="00F80EC9">
      <w:pPr>
        <w:rPr>
          <w:rFonts w:ascii="Tahoma" w:hAnsi="Tahoma" w:cs="Tahoma"/>
          <w:sz w:val="24"/>
          <w:szCs w:val="24"/>
          <w:highlight w:val="yellow"/>
        </w:rPr>
      </w:pPr>
    </w:p>
    <w:p w14:paraId="214052B7" w14:textId="77777777" w:rsidR="000B487A" w:rsidRDefault="000B487A" w:rsidP="00F80EC9">
      <w:pPr>
        <w:rPr>
          <w:rFonts w:ascii="Tahoma" w:hAnsi="Tahoma" w:cs="Tahoma"/>
          <w:sz w:val="24"/>
          <w:szCs w:val="24"/>
        </w:rPr>
      </w:pPr>
    </w:p>
    <w:p w14:paraId="3A5E2F7C" w14:textId="66107AB5" w:rsidR="00CE6C25" w:rsidRPr="000B487A" w:rsidRDefault="005B0FA0" w:rsidP="00F80EC9">
      <w:pPr>
        <w:rPr>
          <w:rFonts w:ascii="Tahoma" w:hAnsi="Tahoma" w:cs="Tahoma"/>
          <w:sz w:val="20"/>
          <w:szCs w:val="20"/>
          <w:u w:val="single"/>
        </w:rPr>
      </w:pPr>
      <w:r w:rsidRPr="000B487A">
        <w:rPr>
          <w:rFonts w:ascii="Tahoma" w:hAnsi="Tahoma" w:cs="Tahoma"/>
          <w:sz w:val="20"/>
          <w:szCs w:val="20"/>
          <w:u w:val="single"/>
        </w:rPr>
        <w:t>Kender du ikke dit</w:t>
      </w:r>
      <w:r w:rsidR="00360CD8" w:rsidRPr="000B487A">
        <w:rPr>
          <w:rFonts w:ascii="Tahoma" w:hAnsi="Tahoma" w:cs="Tahoma"/>
          <w:sz w:val="20"/>
          <w:szCs w:val="20"/>
          <w:u w:val="single"/>
        </w:rPr>
        <w:t xml:space="preserve"> P-</w:t>
      </w:r>
      <w:r w:rsidR="00A3295A" w:rsidRPr="000B487A">
        <w:rPr>
          <w:rFonts w:ascii="Tahoma" w:hAnsi="Tahoma" w:cs="Tahoma"/>
          <w:sz w:val="20"/>
          <w:szCs w:val="20"/>
          <w:u w:val="single"/>
        </w:rPr>
        <w:t>nr.</w:t>
      </w:r>
      <w:r w:rsidR="00360CD8" w:rsidRPr="000B487A">
        <w:rPr>
          <w:rFonts w:ascii="Tahoma" w:hAnsi="Tahoma" w:cs="Tahoma"/>
          <w:sz w:val="20"/>
          <w:szCs w:val="20"/>
          <w:u w:val="single"/>
        </w:rPr>
        <w:t xml:space="preserve"> </w:t>
      </w:r>
      <w:r w:rsidRPr="000B487A">
        <w:rPr>
          <w:rFonts w:ascii="Tahoma" w:hAnsi="Tahoma" w:cs="Tahoma"/>
          <w:sz w:val="20"/>
          <w:szCs w:val="20"/>
          <w:u w:val="single"/>
        </w:rPr>
        <w:t>så kan det findes her:</w:t>
      </w:r>
    </w:p>
    <w:p w14:paraId="6632CBDB" w14:textId="2F250609" w:rsidR="00220731" w:rsidRPr="000B487A" w:rsidRDefault="00853ACB" w:rsidP="00F80EC9">
      <w:pPr>
        <w:rPr>
          <w:rFonts w:ascii="Tahoma" w:hAnsi="Tahoma" w:cs="Tahoma"/>
          <w:sz w:val="20"/>
          <w:szCs w:val="20"/>
        </w:rPr>
      </w:pPr>
      <w:hyperlink r:id="rId11" w:history="1">
        <w:r w:rsidR="005B0FA0" w:rsidRPr="000B487A">
          <w:rPr>
            <w:rStyle w:val="Hyperlink"/>
            <w:rFonts w:ascii="Tahoma" w:hAnsi="Tahoma" w:cs="Tahoma"/>
            <w:sz w:val="20"/>
            <w:szCs w:val="20"/>
          </w:rPr>
          <w:t>https://datacvr.virk.dk/</w:t>
        </w:r>
      </w:hyperlink>
    </w:p>
    <w:p w14:paraId="2CED1ED5" w14:textId="77777777" w:rsidR="005B0FA0" w:rsidRDefault="005B0FA0" w:rsidP="00F80EC9">
      <w:pPr>
        <w:rPr>
          <w:rFonts w:ascii="Tahoma" w:hAnsi="Tahoma" w:cs="Tahoma"/>
          <w:sz w:val="24"/>
          <w:szCs w:val="24"/>
        </w:rPr>
      </w:pPr>
    </w:p>
    <w:p w14:paraId="111CC233" w14:textId="5116D6AE" w:rsidR="00220731" w:rsidRDefault="00220731" w:rsidP="00F80EC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Afslut med:</w:t>
      </w:r>
    </w:p>
    <w:p w14:paraId="7548978D" w14:textId="26B41852" w:rsidR="00220731" w:rsidRDefault="00220731" w:rsidP="00F80EC9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615D016" wp14:editId="41274E61">
            <wp:extent cx="1714500" cy="998404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9838" cy="100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350E3" w14:textId="043B7AA8" w:rsidR="00C816C7" w:rsidRPr="00C816C7" w:rsidRDefault="00F80EC9" w:rsidP="00C816C7">
      <w:pPr>
        <w:pStyle w:val="Listeafsnit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C816C7">
        <w:rPr>
          <w:rFonts w:ascii="Tahoma" w:hAnsi="Tahoma" w:cs="Tahoma"/>
          <w:sz w:val="24"/>
          <w:szCs w:val="24"/>
          <w:u w:val="single"/>
        </w:rPr>
        <w:t xml:space="preserve">Du skal </w:t>
      </w:r>
      <w:r w:rsidR="00652178" w:rsidRPr="00C816C7">
        <w:rPr>
          <w:rFonts w:ascii="Tahoma" w:hAnsi="Tahoma" w:cs="Tahoma"/>
          <w:sz w:val="24"/>
          <w:szCs w:val="24"/>
          <w:u w:val="single"/>
        </w:rPr>
        <w:t>tilgå</w:t>
      </w:r>
      <w:r w:rsidR="00AC34B5" w:rsidRPr="00C816C7">
        <w:rPr>
          <w:rFonts w:ascii="Tahoma" w:hAnsi="Tahoma" w:cs="Tahoma"/>
          <w:sz w:val="24"/>
          <w:szCs w:val="24"/>
          <w:u w:val="single"/>
        </w:rPr>
        <w:t xml:space="preserve"> Nem</w:t>
      </w:r>
      <w:r w:rsidR="00853ACB">
        <w:rPr>
          <w:rFonts w:ascii="Tahoma" w:hAnsi="Tahoma" w:cs="Tahoma"/>
          <w:sz w:val="24"/>
          <w:szCs w:val="24"/>
          <w:u w:val="single"/>
        </w:rPr>
        <w:t>R</w:t>
      </w:r>
      <w:r w:rsidR="00AC34B5" w:rsidRPr="00C816C7">
        <w:rPr>
          <w:rFonts w:ascii="Tahoma" w:hAnsi="Tahoma" w:cs="Tahoma"/>
          <w:sz w:val="24"/>
          <w:szCs w:val="24"/>
          <w:u w:val="single"/>
        </w:rPr>
        <w:t>efusion via</w:t>
      </w:r>
      <w:r w:rsidR="00652178" w:rsidRPr="00C816C7">
        <w:rPr>
          <w:rFonts w:ascii="Tahoma" w:hAnsi="Tahoma" w:cs="Tahoma"/>
          <w:sz w:val="24"/>
          <w:szCs w:val="24"/>
          <w:u w:val="single"/>
        </w:rPr>
        <w:t xml:space="preserve"> </w:t>
      </w:r>
      <w:r w:rsidR="00C816C7" w:rsidRPr="00C816C7">
        <w:rPr>
          <w:rFonts w:ascii="Tahoma" w:hAnsi="Tahoma" w:cs="Tahoma"/>
          <w:sz w:val="24"/>
          <w:szCs w:val="24"/>
          <w:u w:val="single"/>
        </w:rPr>
        <w:t>dette link</w:t>
      </w:r>
    </w:p>
    <w:p w14:paraId="40B9A497" w14:textId="2CEC1956" w:rsidR="00161139" w:rsidRPr="00C816C7" w:rsidRDefault="00853ACB" w:rsidP="00C816C7">
      <w:pPr>
        <w:rPr>
          <w:rFonts w:ascii="Tahoma" w:hAnsi="Tahoma" w:cs="Tahoma"/>
          <w:color w:val="0563C1" w:themeColor="hyperlink"/>
          <w:sz w:val="28"/>
          <w:szCs w:val="28"/>
          <w:u w:val="single"/>
        </w:rPr>
      </w:pPr>
      <w:hyperlink r:id="rId13" w:history="1">
        <w:r w:rsidR="00C816C7" w:rsidRPr="00E814B3">
          <w:rPr>
            <w:rStyle w:val="Hyperlink"/>
            <w:rFonts w:ascii="Tahoma" w:hAnsi="Tahoma" w:cs="Tahoma"/>
            <w:sz w:val="28"/>
            <w:szCs w:val="28"/>
          </w:rPr>
          <w:t>https://virk.nemrefusion.dk/</w:t>
        </w:r>
      </w:hyperlink>
    </w:p>
    <w:p w14:paraId="649C7ADA" w14:textId="57C797DD" w:rsidR="00AC34B5" w:rsidRPr="00FB6075" w:rsidRDefault="00AC34B5" w:rsidP="00FB6075">
      <w:pPr>
        <w:pStyle w:val="BrevO1"/>
        <w:rPr>
          <w:noProof/>
        </w:rPr>
      </w:pPr>
      <w:r w:rsidRPr="00FB6075">
        <w:rPr>
          <w:noProof/>
        </w:rPr>
        <w:t>Klik på Lokal IdP</w:t>
      </w:r>
    </w:p>
    <w:p w14:paraId="61D9A324" w14:textId="11E6F6F3" w:rsidR="00AC34B5" w:rsidRDefault="00AC34B5" w:rsidP="00B065E4">
      <w:pPr>
        <w:rPr>
          <w:rStyle w:val="Hyperlink"/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478F63C3" wp14:editId="2FD9B396">
            <wp:extent cx="2533780" cy="990600"/>
            <wp:effectExtent l="0" t="0" r="254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37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BC95B" w14:textId="46358DB1" w:rsidR="00AC34B5" w:rsidRPr="00AC34B5" w:rsidRDefault="00AC34B5" w:rsidP="00FB6075">
      <w:pPr>
        <w:pStyle w:val="BrevO1"/>
        <w:rPr>
          <w:rStyle w:val="Hyperlink"/>
          <w:rFonts w:cstheme="minorBidi"/>
          <w:noProof/>
          <w:color w:val="auto"/>
          <w:sz w:val="22"/>
          <w:szCs w:val="22"/>
          <w:u w:val="none"/>
        </w:rPr>
      </w:pPr>
      <w:r>
        <w:rPr>
          <w:noProof/>
        </w:rPr>
        <w:t>Vælg Randers Kommune og klik på næste</w:t>
      </w:r>
    </w:p>
    <w:p w14:paraId="5AE41CDD" w14:textId="77777777" w:rsidR="00C1534A" w:rsidRDefault="00AC34B5" w:rsidP="00C1534A">
      <w:r>
        <w:rPr>
          <w:noProof/>
        </w:rPr>
        <w:lastRenderedPageBreak/>
        <w:drawing>
          <wp:inline distT="0" distB="0" distL="0" distR="0" wp14:anchorId="4EE92CBC" wp14:editId="3C32F09E">
            <wp:extent cx="2667000" cy="1453933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0134" cy="147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4AAA5" w14:textId="39C39485" w:rsidR="00AC34B5" w:rsidRPr="00C1534A" w:rsidRDefault="00C1534A" w:rsidP="00C1534A">
      <w:pPr>
        <w:pStyle w:val="Overskrift3"/>
        <w:rPr>
          <w:rFonts w:asciiTheme="minorHAnsi" w:hAnsiTheme="minorHAnsi" w:cstheme="minorHAnsi"/>
          <w:color w:val="0563C1" w:themeColor="hyperlink"/>
          <w:u w:val="single"/>
        </w:rPr>
      </w:pPr>
      <w:r w:rsidRPr="00C1534A">
        <w:rPr>
          <w:rFonts w:asciiTheme="minorHAnsi" w:hAnsiTheme="minorHAnsi" w:cstheme="minorHAnsi"/>
        </w:rPr>
        <w:t>Vælg den type signatur du er oprettet med</w:t>
      </w:r>
      <w:r w:rsidR="00AC34B5" w:rsidRPr="00C1534A">
        <w:rPr>
          <w:rFonts w:asciiTheme="minorHAnsi" w:hAnsiTheme="minorHAnsi" w:cstheme="minorHAnsi"/>
        </w:rPr>
        <w:t xml:space="preserve"> </w:t>
      </w:r>
    </w:p>
    <w:p w14:paraId="39B5C48E" w14:textId="77777777" w:rsidR="005B0FA0" w:rsidRDefault="00C1534A" w:rsidP="005B0FA0">
      <w:pPr>
        <w:rPr>
          <w:noProof/>
        </w:rPr>
      </w:pPr>
      <w:r>
        <w:rPr>
          <w:noProof/>
        </w:rPr>
        <w:drawing>
          <wp:inline distT="0" distB="0" distL="0" distR="0" wp14:anchorId="1E2F60BD" wp14:editId="5457FE10">
            <wp:extent cx="3520440" cy="1503182"/>
            <wp:effectExtent l="0" t="0" r="3810" b="190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4117" cy="151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0E8D2" w14:textId="4780F7F8" w:rsidR="00FB6075" w:rsidRPr="005B0FA0" w:rsidRDefault="00FB6075" w:rsidP="005B0FA0">
      <w:pPr>
        <w:rPr>
          <w:b/>
          <w:bCs/>
          <w:noProof/>
        </w:rPr>
      </w:pPr>
      <w:r w:rsidRPr="005B0FA0">
        <w:rPr>
          <w:b/>
          <w:bCs/>
          <w:noProof/>
        </w:rPr>
        <w:t xml:space="preserve">Tryk fortsæt </w:t>
      </w:r>
    </w:p>
    <w:p w14:paraId="65A54D86" w14:textId="0D48DB49" w:rsidR="00AC34B5" w:rsidRDefault="00FB6075" w:rsidP="00B065E4">
      <w:pPr>
        <w:rPr>
          <w:rStyle w:val="Hyperlink"/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3F112F06" wp14:editId="45420231">
            <wp:extent cx="3962400" cy="1509486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8947" cy="151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3D68E" w14:textId="77777777" w:rsidR="00AC34B5" w:rsidRDefault="00AC34B5" w:rsidP="00B065E4">
      <w:pPr>
        <w:rPr>
          <w:rFonts w:ascii="Tahoma" w:hAnsi="Tahoma" w:cs="Tahoma"/>
          <w:sz w:val="28"/>
          <w:szCs w:val="28"/>
        </w:rPr>
      </w:pPr>
    </w:p>
    <w:p w14:paraId="62B6289A" w14:textId="67F52CA8" w:rsidR="00FF4245" w:rsidRPr="00E57EA3" w:rsidRDefault="00FF4245" w:rsidP="00B065E4">
      <w:pPr>
        <w:rPr>
          <w:rFonts w:ascii="Tahoma" w:hAnsi="Tahoma" w:cs="Tahoma"/>
          <w:sz w:val="28"/>
          <w:szCs w:val="28"/>
          <w:u w:val="single"/>
        </w:rPr>
      </w:pPr>
      <w:r w:rsidRPr="00E57EA3">
        <w:rPr>
          <w:rFonts w:ascii="Tahoma" w:hAnsi="Tahoma" w:cs="Tahoma"/>
          <w:sz w:val="28"/>
          <w:szCs w:val="28"/>
          <w:u w:val="single"/>
        </w:rPr>
        <w:t>Udbetalinger</w:t>
      </w:r>
    </w:p>
    <w:p w14:paraId="141FBCB1" w14:textId="4EE298E5" w:rsidR="00FF4245" w:rsidRPr="00FF4245" w:rsidRDefault="00FF4245" w:rsidP="00FF4245">
      <w:pPr>
        <w:pStyle w:val="BrevO1"/>
        <w:rPr>
          <w:rFonts w:ascii="Tahoma" w:hAnsi="Tahoma" w:cs="Tahoma"/>
          <w:b w:val="0"/>
          <w:bCs w:val="0"/>
          <w:sz w:val="24"/>
        </w:rPr>
      </w:pPr>
      <w:r w:rsidRPr="00FF4245">
        <w:rPr>
          <w:rFonts w:ascii="Tahoma" w:hAnsi="Tahoma" w:cs="Tahoma"/>
          <w:b w:val="0"/>
          <w:bCs w:val="0"/>
          <w:sz w:val="24"/>
        </w:rPr>
        <w:t xml:space="preserve">Når du klikker på fanen ”Beskeder og udbetaling”, viser systemet en undermenu, hvor du </w:t>
      </w:r>
      <w:r w:rsidR="00237B71">
        <w:rPr>
          <w:rFonts w:ascii="Tahoma" w:hAnsi="Tahoma" w:cs="Tahoma"/>
          <w:b w:val="0"/>
          <w:bCs w:val="0"/>
          <w:sz w:val="24"/>
        </w:rPr>
        <w:t>skal</w:t>
      </w:r>
      <w:r w:rsidRPr="00FF4245">
        <w:rPr>
          <w:rFonts w:ascii="Tahoma" w:hAnsi="Tahoma" w:cs="Tahoma"/>
          <w:b w:val="0"/>
          <w:bCs w:val="0"/>
          <w:sz w:val="24"/>
        </w:rPr>
        <w:t xml:space="preserve"> </w:t>
      </w:r>
      <w:r w:rsidR="00237B71" w:rsidRPr="00FF4245">
        <w:rPr>
          <w:rFonts w:ascii="Tahoma" w:hAnsi="Tahoma" w:cs="Tahoma"/>
          <w:b w:val="0"/>
          <w:bCs w:val="0"/>
          <w:sz w:val="24"/>
        </w:rPr>
        <w:t>vælge ”Udbetaling</w:t>
      </w:r>
      <w:r w:rsidRPr="00FF4245">
        <w:rPr>
          <w:rFonts w:ascii="Tahoma" w:hAnsi="Tahoma" w:cs="Tahoma"/>
          <w:b w:val="0"/>
          <w:bCs w:val="0"/>
          <w:sz w:val="24"/>
        </w:rPr>
        <w:t>”.</w:t>
      </w:r>
    </w:p>
    <w:p w14:paraId="64510871" w14:textId="78B48529" w:rsidR="00F80EC9" w:rsidRDefault="00FF4245" w:rsidP="00FF4245">
      <w:pPr>
        <w:pStyle w:val="BrevO1"/>
      </w:pPr>
      <w:r>
        <w:t>K</w:t>
      </w:r>
      <w:r w:rsidRPr="00596D28">
        <w:t>lik på Beskeder og udbetaling</w:t>
      </w:r>
      <w:r>
        <w:t xml:space="preserve"> og videre til </w:t>
      </w:r>
      <w:r w:rsidRPr="00596D28">
        <w:t>Udbetaling</w:t>
      </w:r>
    </w:p>
    <w:p w14:paraId="13205282" w14:textId="51A404AA" w:rsidR="00F80EC9" w:rsidRDefault="00874AFF" w:rsidP="00B065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5BA3D" wp14:editId="509A7C6B">
                <wp:simplePos x="0" y="0"/>
                <wp:positionH relativeFrom="column">
                  <wp:posOffset>1832610</wp:posOffset>
                </wp:positionH>
                <wp:positionV relativeFrom="paragraph">
                  <wp:posOffset>814070</wp:posOffset>
                </wp:positionV>
                <wp:extent cx="2000250" cy="257175"/>
                <wp:effectExtent l="38100" t="18415" r="19050" b="768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0" cy="25717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58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4.3pt;margin-top:64.1pt;width:157.5pt;height:2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" strokecolor="red" strokeweight="2.5pt">
                <v:stroke endarrow="block"/>
              </v:shape>
            </w:pict>
          </mc:Fallback>
        </mc:AlternateContent>
      </w:r>
      <w:r w:rsidR="00F80EC9">
        <w:rPr>
          <w:noProof/>
        </w:rPr>
        <w:drawing>
          <wp:inline distT="0" distB="0" distL="0" distR="0" wp14:anchorId="4D320792" wp14:editId="085E41DD">
            <wp:extent cx="6120130" cy="130619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F959" w14:textId="77777777" w:rsidR="00E04A4B" w:rsidRDefault="00E04A4B" w:rsidP="00FF4245">
      <w:pPr>
        <w:pStyle w:val="BrevO1"/>
      </w:pPr>
    </w:p>
    <w:p w14:paraId="286A5617" w14:textId="2EBC9EC5" w:rsidR="00AB0911" w:rsidRPr="00FF4245" w:rsidRDefault="00AB0911" w:rsidP="00FF4245">
      <w:pPr>
        <w:pStyle w:val="BrevO1"/>
      </w:pPr>
      <w:r w:rsidRPr="00FF4245">
        <w:t>Ind</w:t>
      </w:r>
      <w:r w:rsidR="00C816C7">
        <w:t>tast</w:t>
      </w:r>
      <w:r w:rsidRPr="00FF4245">
        <w:t xml:space="preserve"> cpr. nummer</w:t>
      </w:r>
      <w:r w:rsidR="00C816C7">
        <w:t xml:space="preserve"> eller</w:t>
      </w:r>
      <w:r w:rsidRPr="00FF4245">
        <w:t xml:space="preserve"> </w:t>
      </w:r>
      <w:r w:rsidR="00C816C7">
        <w:t xml:space="preserve">navn </w:t>
      </w:r>
      <w:r w:rsidRPr="00FF4245">
        <w:t>i søgeord og klik søg</w:t>
      </w:r>
    </w:p>
    <w:p w14:paraId="54DA2C55" w14:textId="19164FCF" w:rsidR="00652178" w:rsidRDefault="00652178" w:rsidP="00B065E4">
      <w:r>
        <w:rPr>
          <w:noProof/>
        </w:rPr>
        <w:lastRenderedPageBreak/>
        <w:drawing>
          <wp:inline distT="0" distB="0" distL="0" distR="0" wp14:anchorId="08007ABD" wp14:editId="39B17A4C">
            <wp:extent cx="5314950" cy="212256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25233" cy="212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9E5B" w14:textId="2F56F3B7" w:rsidR="00E152D9" w:rsidRDefault="00014466" w:rsidP="00B065E4">
      <w:r>
        <w:rPr>
          <w:noProof/>
        </w:rPr>
        <w:drawing>
          <wp:inline distT="0" distB="0" distL="0" distR="0" wp14:anchorId="35D08647" wp14:editId="7A683835">
            <wp:extent cx="6645910" cy="436880"/>
            <wp:effectExtent l="0" t="0" r="2540" b="127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D4116" w14:textId="77777777" w:rsidR="00E152D9" w:rsidRDefault="00E152D9" w:rsidP="00B065E4"/>
    <w:p w14:paraId="2E5B0FA0" w14:textId="77777777" w:rsidR="00E152D9" w:rsidRDefault="00E152D9" w:rsidP="00B065E4"/>
    <w:p w14:paraId="29281E16" w14:textId="0BFD79C4" w:rsidR="00E57EA3" w:rsidRPr="00C816C7" w:rsidRDefault="00E57EA3" w:rsidP="00C816C7">
      <w:pPr>
        <w:pStyle w:val="BrevO1"/>
        <w:numPr>
          <w:ilvl w:val="0"/>
          <w:numId w:val="6"/>
        </w:numPr>
        <w:rPr>
          <w:rFonts w:ascii="Tahoma" w:hAnsi="Tahoma" w:cs="Tahoma"/>
          <w:b w:val="0"/>
          <w:bCs w:val="0"/>
          <w:sz w:val="24"/>
          <w:u w:val="single"/>
        </w:rPr>
      </w:pPr>
      <w:r w:rsidRPr="00C816C7">
        <w:rPr>
          <w:rFonts w:ascii="Tahoma" w:hAnsi="Tahoma" w:cs="Tahoma"/>
          <w:b w:val="0"/>
          <w:bCs w:val="0"/>
          <w:sz w:val="24"/>
          <w:u w:val="single"/>
        </w:rPr>
        <w:t>Udbetalingsspecifikationer</w:t>
      </w:r>
    </w:p>
    <w:p w14:paraId="0F4E5F39" w14:textId="5EA774CF" w:rsidR="00CE6C25" w:rsidRDefault="00237B71" w:rsidP="00B065E4">
      <w:pPr>
        <w:rPr>
          <w:rFonts w:ascii="Tahoma" w:hAnsi="Tahoma" w:cs="Tahoma"/>
          <w:sz w:val="24"/>
          <w:szCs w:val="24"/>
        </w:rPr>
      </w:pPr>
      <w:r w:rsidRPr="00E57EA3">
        <w:rPr>
          <w:rFonts w:ascii="Tahoma" w:hAnsi="Tahoma" w:cs="Tahoma"/>
          <w:sz w:val="24"/>
          <w:szCs w:val="24"/>
        </w:rPr>
        <w:t xml:space="preserve">På siden er det </w:t>
      </w:r>
      <w:r w:rsidR="00E57EA3">
        <w:rPr>
          <w:rFonts w:ascii="Tahoma" w:hAnsi="Tahoma" w:cs="Tahoma"/>
          <w:sz w:val="24"/>
          <w:szCs w:val="24"/>
        </w:rPr>
        <w:t xml:space="preserve">også </w:t>
      </w:r>
      <w:r w:rsidRPr="00E57EA3">
        <w:rPr>
          <w:rFonts w:ascii="Tahoma" w:hAnsi="Tahoma" w:cs="Tahoma"/>
          <w:sz w:val="24"/>
          <w:szCs w:val="24"/>
        </w:rPr>
        <w:t>muligt at tilgå tilhørende udbetalingsspecifikation</w:t>
      </w:r>
      <w:r w:rsidR="008F5C91">
        <w:rPr>
          <w:rFonts w:ascii="Tahoma" w:hAnsi="Tahoma" w:cs="Tahoma"/>
          <w:sz w:val="24"/>
          <w:szCs w:val="24"/>
        </w:rPr>
        <w:t>er</w:t>
      </w:r>
      <w:r w:rsidRPr="00E57EA3">
        <w:rPr>
          <w:rFonts w:ascii="Tahoma" w:hAnsi="Tahoma" w:cs="Tahoma"/>
          <w:sz w:val="24"/>
          <w:szCs w:val="24"/>
        </w:rPr>
        <w:t xml:space="preserve"> </w:t>
      </w:r>
      <w:r w:rsidR="00E57EA3" w:rsidRPr="00E57EA3">
        <w:rPr>
          <w:rFonts w:ascii="Tahoma" w:hAnsi="Tahoma" w:cs="Tahoma"/>
          <w:sz w:val="24"/>
          <w:szCs w:val="24"/>
        </w:rPr>
        <w:t>ved at åbne PDF i højre side</w:t>
      </w:r>
      <w:r w:rsidR="00E57EA3">
        <w:rPr>
          <w:rFonts w:ascii="Tahoma" w:hAnsi="Tahoma" w:cs="Tahoma"/>
          <w:sz w:val="24"/>
          <w:szCs w:val="24"/>
        </w:rPr>
        <w:t>.</w:t>
      </w:r>
    </w:p>
    <w:p w14:paraId="6449CCA0" w14:textId="77777777" w:rsidR="00014466" w:rsidRDefault="00014466" w:rsidP="00B065E4">
      <w:pPr>
        <w:rPr>
          <w:rFonts w:ascii="Tahoma" w:hAnsi="Tahoma" w:cs="Tahoma"/>
          <w:sz w:val="24"/>
          <w:szCs w:val="24"/>
        </w:rPr>
      </w:pPr>
    </w:p>
    <w:p w14:paraId="0A123E57" w14:textId="3488C9FD" w:rsidR="00E152D9" w:rsidRDefault="00014466" w:rsidP="00B065E4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444FC6D" wp14:editId="4EEBBE3E">
            <wp:extent cx="6645910" cy="637540"/>
            <wp:effectExtent l="0" t="0" r="254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00E5" w14:textId="77777777" w:rsidR="00E152D9" w:rsidRDefault="00E152D9" w:rsidP="00B065E4">
      <w:pPr>
        <w:rPr>
          <w:rFonts w:ascii="Tahoma" w:hAnsi="Tahoma" w:cs="Tahoma"/>
          <w:sz w:val="24"/>
          <w:szCs w:val="24"/>
        </w:rPr>
      </w:pPr>
    </w:p>
    <w:p w14:paraId="1304CE2E" w14:textId="25B2D562" w:rsidR="00E152D9" w:rsidRDefault="00E152D9" w:rsidP="00B065E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 kan vælge at gemme eller udskrive oversigten ved at vælge Gem og/eller print til højre.</w:t>
      </w:r>
    </w:p>
    <w:p w14:paraId="6C7FC5C5" w14:textId="55DB7309" w:rsidR="00E152D9" w:rsidRDefault="00E152D9" w:rsidP="00B065E4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ED90652" wp14:editId="11CE2FA9">
            <wp:extent cx="6645910" cy="861060"/>
            <wp:effectExtent l="0" t="0" r="2540" b="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6FA53" w14:textId="77777777" w:rsidR="001B7358" w:rsidRDefault="001B7358" w:rsidP="00B065E4">
      <w:pPr>
        <w:rPr>
          <w:rFonts w:ascii="Tahoma" w:hAnsi="Tahoma" w:cs="Tahoma"/>
          <w:sz w:val="24"/>
          <w:szCs w:val="24"/>
        </w:rPr>
      </w:pPr>
    </w:p>
    <w:p w14:paraId="01BEABA7" w14:textId="77777777" w:rsidR="001B7358" w:rsidRDefault="001B7358" w:rsidP="001B73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udbetalingsdatoer du kan se, er datoen for, hvornår refusionen er udbetalt til Randers kommune fra Myndigheden. De bliver herefter løbende overført til jeres konto.</w:t>
      </w:r>
    </w:p>
    <w:p w14:paraId="76BB126C" w14:textId="77777777" w:rsidR="001B7358" w:rsidRPr="00E57EA3" w:rsidRDefault="001B7358" w:rsidP="00B065E4">
      <w:pPr>
        <w:rPr>
          <w:rFonts w:ascii="Tahoma" w:hAnsi="Tahoma" w:cs="Tahoma"/>
          <w:sz w:val="24"/>
          <w:szCs w:val="24"/>
        </w:rPr>
      </w:pPr>
    </w:p>
    <w:sectPr w:rsidR="001B7358" w:rsidRPr="00E57EA3" w:rsidSect="00FB6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448"/>
    <w:multiLevelType w:val="hybridMultilevel"/>
    <w:tmpl w:val="512A38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41FE"/>
    <w:multiLevelType w:val="hybridMultilevel"/>
    <w:tmpl w:val="B2CA85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8E5"/>
    <w:multiLevelType w:val="hybridMultilevel"/>
    <w:tmpl w:val="46FC8B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20CC8"/>
    <w:multiLevelType w:val="hybridMultilevel"/>
    <w:tmpl w:val="5DEEDC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06863">
    <w:abstractNumId w:val="5"/>
  </w:num>
  <w:num w:numId="2" w16cid:durableId="1515220332">
    <w:abstractNumId w:val="4"/>
  </w:num>
  <w:num w:numId="3" w16cid:durableId="1322077282">
    <w:abstractNumId w:val="2"/>
  </w:num>
  <w:num w:numId="4" w16cid:durableId="1747218894">
    <w:abstractNumId w:val="3"/>
  </w:num>
  <w:num w:numId="5" w16cid:durableId="669915051">
    <w:abstractNumId w:val="1"/>
  </w:num>
  <w:num w:numId="6" w16cid:durableId="205770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C9"/>
    <w:rsid w:val="00000197"/>
    <w:rsid w:val="00014466"/>
    <w:rsid w:val="00026A2F"/>
    <w:rsid w:val="00054019"/>
    <w:rsid w:val="000709EE"/>
    <w:rsid w:val="000936E1"/>
    <w:rsid w:val="000B487A"/>
    <w:rsid w:val="000D2EDD"/>
    <w:rsid w:val="000F1719"/>
    <w:rsid w:val="00126D24"/>
    <w:rsid w:val="001539C8"/>
    <w:rsid w:val="00161139"/>
    <w:rsid w:val="0017025C"/>
    <w:rsid w:val="001B7358"/>
    <w:rsid w:val="001C3517"/>
    <w:rsid w:val="00212E51"/>
    <w:rsid w:val="00220731"/>
    <w:rsid w:val="00220F62"/>
    <w:rsid w:val="00231828"/>
    <w:rsid w:val="00237B71"/>
    <w:rsid w:val="00243D7F"/>
    <w:rsid w:val="002514C0"/>
    <w:rsid w:val="00276922"/>
    <w:rsid w:val="00276DE1"/>
    <w:rsid w:val="002947B8"/>
    <w:rsid w:val="002B5E7A"/>
    <w:rsid w:val="002D4B0A"/>
    <w:rsid w:val="002E78DD"/>
    <w:rsid w:val="002F0D0E"/>
    <w:rsid w:val="0033655E"/>
    <w:rsid w:val="00360CD8"/>
    <w:rsid w:val="0038172D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6D28"/>
    <w:rsid w:val="00597CC9"/>
    <w:rsid w:val="005B0FA0"/>
    <w:rsid w:val="005C4D25"/>
    <w:rsid w:val="005C4EC2"/>
    <w:rsid w:val="005C5B17"/>
    <w:rsid w:val="005E7201"/>
    <w:rsid w:val="005E7C80"/>
    <w:rsid w:val="00603994"/>
    <w:rsid w:val="00610B7C"/>
    <w:rsid w:val="006378A5"/>
    <w:rsid w:val="00652178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53ACB"/>
    <w:rsid w:val="008731AA"/>
    <w:rsid w:val="00874AFF"/>
    <w:rsid w:val="00884868"/>
    <w:rsid w:val="008E5007"/>
    <w:rsid w:val="008F5C91"/>
    <w:rsid w:val="009016E6"/>
    <w:rsid w:val="00910A72"/>
    <w:rsid w:val="00914DB1"/>
    <w:rsid w:val="009263ED"/>
    <w:rsid w:val="009356CA"/>
    <w:rsid w:val="00975907"/>
    <w:rsid w:val="009B24FF"/>
    <w:rsid w:val="009C19D6"/>
    <w:rsid w:val="00A26A87"/>
    <w:rsid w:val="00A3295A"/>
    <w:rsid w:val="00A65786"/>
    <w:rsid w:val="00A9527D"/>
    <w:rsid w:val="00A96958"/>
    <w:rsid w:val="00AB0911"/>
    <w:rsid w:val="00AB2EBD"/>
    <w:rsid w:val="00AB4CF0"/>
    <w:rsid w:val="00AC0E67"/>
    <w:rsid w:val="00AC34B5"/>
    <w:rsid w:val="00B065E4"/>
    <w:rsid w:val="00B2455F"/>
    <w:rsid w:val="00B257DC"/>
    <w:rsid w:val="00B40E3E"/>
    <w:rsid w:val="00B6387C"/>
    <w:rsid w:val="00BA4BD7"/>
    <w:rsid w:val="00BE37B2"/>
    <w:rsid w:val="00C1534A"/>
    <w:rsid w:val="00C15955"/>
    <w:rsid w:val="00C20C48"/>
    <w:rsid w:val="00C7710C"/>
    <w:rsid w:val="00C816C7"/>
    <w:rsid w:val="00C95685"/>
    <w:rsid w:val="00CD00E6"/>
    <w:rsid w:val="00CE6C25"/>
    <w:rsid w:val="00CF3959"/>
    <w:rsid w:val="00D35B1D"/>
    <w:rsid w:val="00D5554B"/>
    <w:rsid w:val="00D8092E"/>
    <w:rsid w:val="00DA043B"/>
    <w:rsid w:val="00DE02E4"/>
    <w:rsid w:val="00DF25A6"/>
    <w:rsid w:val="00DF74C1"/>
    <w:rsid w:val="00E04A4B"/>
    <w:rsid w:val="00E10A47"/>
    <w:rsid w:val="00E152D9"/>
    <w:rsid w:val="00E264BB"/>
    <w:rsid w:val="00E57EA3"/>
    <w:rsid w:val="00E61515"/>
    <w:rsid w:val="00E9551B"/>
    <w:rsid w:val="00E96DE6"/>
    <w:rsid w:val="00EA4F7F"/>
    <w:rsid w:val="00ED253D"/>
    <w:rsid w:val="00F80EC9"/>
    <w:rsid w:val="00FB6075"/>
    <w:rsid w:val="00FC08C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387C"/>
  <w15:chartTrackingRefBased/>
  <w15:docId w15:val="{C7A67DE6-0A6C-437F-89FC-0FF30AD9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B5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5217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B2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ers-adm.topdesk.net/tas/public/ssp/content/serviceflow?unid=21ac22fecbd54da9b7121f7b6f40388d&amp;from=76f8391f-7f3c-498b-93d7-1a137f6c2ac0&amp;openedFromService=true" TargetMode="External"/><Relationship Id="rId13" Type="http://schemas.openxmlformats.org/officeDocument/2006/relationships/hyperlink" Target="https://virk.nemrefusion.dk/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hyperlink" Target="https://randers-adm.topdesk.net/tas/public/ssp/content/detail/service?unid=bf145474da4e4609987604788d7ba155&amp;from=b9aab4a5-b97e-45b7-afe2-d10388840290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atacvr.virk.dk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368</Words>
  <Characters>2442</Characters>
  <Application>Microsoft Office Word</Application>
  <DocSecurity>0</DocSecurity>
  <Lines>97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Vedel Panitzsch</dc:creator>
  <cp:keywords/>
  <dc:description/>
  <cp:lastModifiedBy>Stine Højgaard Sommer</cp:lastModifiedBy>
  <cp:revision>16</cp:revision>
  <dcterms:created xsi:type="dcterms:W3CDTF">2024-04-16T08:57:00Z</dcterms:created>
  <dcterms:modified xsi:type="dcterms:W3CDTF">2024-06-26T09:37:00Z</dcterms:modified>
</cp:coreProperties>
</file>