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1DE3" w14:textId="76BAFE29" w:rsidR="00B70F8E" w:rsidRPr="00FD007A" w:rsidRDefault="00B70F8E" w:rsidP="00F01FF9">
      <w:pPr>
        <w:pStyle w:val="Overskrift1"/>
        <w:spacing w:line="240" w:lineRule="auto"/>
        <w:rPr>
          <w:rFonts w:ascii="Rockwell" w:hAnsi="Rockwell"/>
          <w:sz w:val="56"/>
          <w:szCs w:val="56"/>
        </w:rPr>
      </w:pPr>
      <w:r w:rsidRPr="00FD007A">
        <w:rPr>
          <w:rFonts w:ascii="Rockwell" w:hAnsi="Rockwell"/>
          <w:sz w:val="56"/>
          <w:szCs w:val="56"/>
        </w:rPr>
        <w:t>Lidt introduktio</w:t>
      </w:r>
      <w:r w:rsidR="00F01FF9" w:rsidRPr="00FD007A">
        <w:rPr>
          <w:rFonts w:ascii="Rockwell" w:hAnsi="Rockwell"/>
          <w:sz w:val="56"/>
          <w:szCs w:val="56"/>
        </w:rPr>
        <w:t>n</w:t>
      </w:r>
      <w:r w:rsidR="00794E0A">
        <w:rPr>
          <w:rFonts w:ascii="Rockwell" w:hAnsi="Rockwell"/>
          <w:sz w:val="56"/>
          <w:szCs w:val="56"/>
        </w:rPr>
        <w:br/>
      </w:r>
    </w:p>
    <w:p w14:paraId="4ABCB417" w14:textId="6B946328" w:rsidR="00907908" w:rsidRPr="00FD007A" w:rsidRDefault="00B70F8E" w:rsidP="00907908">
      <w:pPr>
        <w:rPr>
          <w:rFonts w:ascii="Rockwell" w:hAnsi="Rockwell"/>
          <w:sz w:val="32"/>
          <w:szCs w:val="32"/>
        </w:rPr>
      </w:pPr>
      <w:r w:rsidRPr="00FD007A">
        <w:rPr>
          <w:rFonts w:ascii="Rockwell" w:hAnsi="Rockwell"/>
          <w:b/>
          <w:bCs/>
          <w:sz w:val="32"/>
          <w:szCs w:val="32"/>
        </w:rPr>
        <w:t xml:space="preserve">Hvad er </w:t>
      </w:r>
      <w:r w:rsidR="00794E0A">
        <w:rPr>
          <w:rFonts w:ascii="Rockwell" w:hAnsi="Rockwell"/>
          <w:b/>
          <w:bCs/>
          <w:sz w:val="32"/>
          <w:szCs w:val="32"/>
        </w:rPr>
        <w:t>TUS med IKU?</w:t>
      </w:r>
    </w:p>
    <w:p w14:paraId="161D4E78" w14:textId="1504371D" w:rsidR="00357B9D" w:rsidRPr="00AD43E8" w:rsidRDefault="00794E0A" w:rsidP="00794E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 med IKU</w:t>
      </w:r>
      <w:r w:rsidR="00EA7B16" w:rsidRPr="00AD43E8">
        <w:rPr>
          <w:rFonts w:ascii="Arial" w:hAnsi="Arial" w:cs="Arial"/>
          <w:sz w:val="24"/>
          <w:szCs w:val="24"/>
        </w:rPr>
        <w:t xml:space="preserve"> kan oversættes til en lille teamudviklingssamtale. </w:t>
      </w:r>
      <w:r w:rsidR="001850E6" w:rsidRPr="00AD43E8">
        <w:rPr>
          <w:rFonts w:ascii="Arial" w:hAnsi="Arial" w:cs="Arial"/>
          <w:sz w:val="24"/>
          <w:szCs w:val="24"/>
        </w:rPr>
        <w:t xml:space="preserve">Målet med </w:t>
      </w:r>
      <w:r>
        <w:rPr>
          <w:rFonts w:ascii="Arial" w:hAnsi="Arial" w:cs="Arial"/>
          <w:sz w:val="24"/>
          <w:szCs w:val="24"/>
        </w:rPr>
        <w:t>TUS med IKU</w:t>
      </w:r>
      <w:r w:rsidR="001850E6" w:rsidRPr="00AD43E8">
        <w:rPr>
          <w:rFonts w:ascii="Arial" w:hAnsi="Arial" w:cs="Arial"/>
          <w:sz w:val="24"/>
          <w:szCs w:val="24"/>
        </w:rPr>
        <w:t xml:space="preserve"> er at skabe fælles forståelse og retning som team i forhold til kerneopgaven og samarbejdet. </w:t>
      </w:r>
      <w:r w:rsidR="00CE11E2" w:rsidRPr="00AD43E8">
        <w:rPr>
          <w:rFonts w:ascii="Arial" w:hAnsi="Arial" w:cs="Arial"/>
          <w:sz w:val="24"/>
          <w:szCs w:val="24"/>
        </w:rPr>
        <w:t>Samtalen</w:t>
      </w:r>
      <w:r w:rsidR="001850E6" w:rsidRPr="00AD43E8">
        <w:rPr>
          <w:rFonts w:ascii="Arial" w:hAnsi="Arial" w:cs="Arial"/>
          <w:sz w:val="24"/>
          <w:szCs w:val="24"/>
        </w:rPr>
        <w:t xml:space="preserve"> giver mulighed for</w:t>
      </w:r>
      <w:r w:rsidR="00EA7B16" w:rsidRPr="00AD43E8">
        <w:rPr>
          <w:rFonts w:ascii="Arial" w:hAnsi="Arial" w:cs="Arial"/>
          <w:sz w:val="24"/>
          <w:szCs w:val="24"/>
        </w:rPr>
        <w:t>, gennem fælles refleksion</w:t>
      </w:r>
      <w:r w:rsidR="001850E6" w:rsidRPr="00AD43E8">
        <w:rPr>
          <w:rFonts w:ascii="Arial" w:hAnsi="Arial" w:cs="Arial"/>
          <w:sz w:val="24"/>
          <w:szCs w:val="24"/>
        </w:rPr>
        <w:t xml:space="preserve"> </w:t>
      </w:r>
      <w:r w:rsidR="003B42B5" w:rsidRPr="00AD43E8">
        <w:rPr>
          <w:rFonts w:ascii="Arial" w:hAnsi="Arial" w:cs="Arial"/>
          <w:sz w:val="24"/>
          <w:szCs w:val="24"/>
        </w:rPr>
        <w:t>at</w:t>
      </w:r>
      <w:r w:rsidR="001850E6" w:rsidRPr="00AD43E8">
        <w:rPr>
          <w:rFonts w:ascii="Arial" w:hAnsi="Arial" w:cs="Arial"/>
          <w:sz w:val="24"/>
          <w:szCs w:val="24"/>
        </w:rPr>
        <w:t xml:space="preserve"> gøre statu</w:t>
      </w:r>
      <w:r w:rsidR="003B42B5" w:rsidRPr="00AD43E8">
        <w:rPr>
          <w:rFonts w:ascii="Arial" w:hAnsi="Arial" w:cs="Arial"/>
          <w:sz w:val="24"/>
          <w:szCs w:val="24"/>
        </w:rPr>
        <w:t>s</w:t>
      </w:r>
      <w:r w:rsidR="00EA7B16" w:rsidRPr="00AD43E8">
        <w:rPr>
          <w:rFonts w:ascii="Arial" w:hAnsi="Arial" w:cs="Arial"/>
          <w:sz w:val="24"/>
          <w:szCs w:val="24"/>
        </w:rPr>
        <w:t xml:space="preserve">, </w:t>
      </w:r>
      <w:r w:rsidR="001850E6" w:rsidRPr="00AD43E8">
        <w:rPr>
          <w:rFonts w:ascii="Arial" w:hAnsi="Arial" w:cs="Arial"/>
          <w:sz w:val="24"/>
          <w:szCs w:val="24"/>
        </w:rPr>
        <w:t>kigge fremad</w:t>
      </w:r>
      <w:r w:rsidR="00EA7B16" w:rsidRPr="00AD43E8">
        <w:rPr>
          <w:rFonts w:ascii="Arial" w:hAnsi="Arial" w:cs="Arial"/>
          <w:sz w:val="24"/>
          <w:szCs w:val="24"/>
        </w:rPr>
        <w:t xml:space="preserve"> og udforske ideer til, hvordan vi bedst mulig</w:t>
      </w:r>
      <w:r w:rsidR="00403275">
        <w:rPr>
          <w:rFonts w:ascii="Arial" w:hAnsi="Arial" w:cs="Arial"/>
          <w:sz w:val="24"/>
          <w:szCs w:val="24"/>
        </w:rPr>
        <w:t>t</w:t>
      </w:r>
      <w:r w:rsidR="00EA7B16" w:rsidRPr="00AD43E8">
        <w:rPr>
          <w:rFonts w:ascii="Arial" w:hAnsi="Arial" w:cs="Arial"/>
          <w:sz w:val="24"/>
          <w:szCs w:val="24"/>
        </w:rPr>
        <w:t xml:space="preserve"> løser kerneopgaven og styrker samarbejdet</w:t>
      </w:r>
      <w:r w:rsidR="003B42B5" w:rsidRPr="00AD43E8">
        <w:rPr>
          <w:rFonts w:ascii="Arial" w:hAnsi="Arial" w:cs="Arial"/>
          <w:sz w:val="24"/>
          <w:szCs w:val="24"/>
        </w:rPr>
        <w:t xml:space="preserve"> </w:t>
      </w:r>
      <w:r w:rsidR="00E131CA" w:rsidRPr="00AD43E8">
        <w:rPr>
          <w:rFonts w:ascii="Arial" w:hAnsi="Arial" w:cs="Arial"/>
          <w:sz w:val="24"/>
          <w:szCs w:val="24"/>
        </w:rPr>
        <w:t>både som</w:t>
      </w:r>
      <w:r w:rsidR="00EA7B16" w:rsidRPr="00AD43E8">
        <w:rPr>
          <w:rFonts w:ascii="Arial" w:hAnsi="Arial" w:cs="Arial"/>
          <w:sz w:val="24"/>
          <w:szCs w:val="24"/>
        </w:rPr>
        <w:t xml:space="preserve"> team og medarbejder</w:t>
      </w:r>
      <w:r w:rsidR="00E131CA" w:rsidRPr="00AD43E8">
        <w:rPr>
          <w:rFonts w:ascii="Arial" w:hAnsi="Arial" w:cs="Arial"/>
          <w:sz w:val="24"/>
          <w:szCs w:val="24"/>
        </w:rPr>
        <w:t xml:space="preserve">. </w:t>
      </w:r>
    </w:p>
    <w:p w14:paraId="69F4D32F" w14:textId="17A3124D" w:rsidR="001850E6" w:rsidRPr="00AD43E8" w:rsidRDefault="00EA7B16" w:rsidP="00794E0A">
      <w:p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 xml:space="preserve">De inputs/udviklingspunkter vi i fællesskab kommer frem til i forbindelse </w:t>
      </w:r>
      <w:r w:rsidR="00403275">
        <w:rPr>
          <w:rFonts w:ascii="Arial" w:hAnsi="Arial" w:cs="Arial"/>
          <w:sz w:val="24"/>
          <w:szCs w:val="24"/>
        </w:rPr>
        <w:t xml:space="preserve">med </w:t>
      </w:r>
      <w:r w:rsidR="00794E0A">
        <w:rPr>
          <w:rFonts w:ascii="Arial" w:hAnsi="Arial" w:cs="Arial"/>
          <w:sz w:val="24"/>
          <w:szCs w:val="24"/>
        </w:rPr>
        <w:t>TUS</w:t>
      </w:r>
      <w:r w:rsidRPr="00AD43E8">
        <w:rPr>
          <w:rFonts w:ascii="Arial" w:hAnsi="Arial" w:cs="Arial"/>
          <w:sz w:val="24"/>
          <w:szCs w:val="24"/>
        </w:rPr>
        <w:t>,</w:t>
      </w:r>
      <w:r w:rsidR="00CE11E2" w:rsidRPr="00AD43E8">
        <w:rPr>
          <w:rFonts w:ascii="Arial" w:hAnsi="Arial" w:cs="Arial"/>
          <w:sz w:val="24"/>
          <w:szCs w:val="24"/>
        </w:rPr>
        <w:t xml:space="preserve"> </w:t>
      </w:r>
      <w:r w:rsidRPr="00AD43E8">
        <w:rPr>
          <w:rFonts w:ascii="Arial" w:hAnsi="Arial" w:cs="Arial"/>
          <w:sz w:val="24"/>
          <w:szCs w:val="24"/>
        </w:rPr>
        <w:t>sættes ind i et skema</w:t>
      </w:r>
      <w:r w:rsidR="00ED5658" w:rsidRPr="00AD43E8">
        <w:rPr>
          <w:rFonts w:ascii="Arial" w:hAnsi="Arial" w:cs="Arial"/>
          <w:sz w:val="24"/>
          <w:szCs w:val="24"/>
        </w:rPr>
        <w:t>,</w:t>
      </w:r>
      <w:r w:rsidRPr="00AD43E8">
        <w:rPr>
          <w:rFonts w:ascii="Arial" w:hAnsi="Arial" w:cs="Arial"/>
          <w:sz w:val="24"/>
          <w:szCs w:val="24"/>
        </w:rPr>
        <w:t xml:space="preserve"> som overføres til </w:t>
      </w:r>
      <w:r w:rsidR="00357B9D" w:rsidRPr="00AD43E8">
        <w:rPr>
          <w:rFonts w:ascii="Arial" w:hAnsi="Arial" w:cs="Arial"/>
          <w:sz w:val="24"/>
          <w:szCs w:val="24"/>
        </w:rPr>
        <w:t xml:space="preserve">den pligtige Individuelle Kompetenceudviklingsplan (IKU), </w:t>
      </w:r>
      <w:r w:rsidR="00393EE2" w:rsidRPr="00AD43E8">
        <w:rPr>
          <w:rFonts w:ascii="Arial" w:hAnsi="Arial" w:cs="Arial"/>
          <w:sz w:val="24"/>
          <w:szCs w:val="24"/>
        </w:rPr>
        <w:t xml:space="preserve">som </w:t>
      </w:r>
      <w:r w:rsidR="00357B9D" w:rsidRPr="00AD43E8">
        <w:rPr>
          <w:rFonts w:ascii="Arial" w:hAnsi="Arial" w:cs="Arial"/>
          <w:sz w:val="24"/>
          <w:szCs w:val="24"/>
        </w:rPr>
        <w:t>skal udarbejdes én gang årligt.</w:t>
      </w:r>
    </w:p>
    <w:p w14:paraId="5DF9D148" w14:textId="1AB80886" w:rsidR="00D83791" w:rsidRPr="00AD43E8" w:rsidRDefault="00D83791" w:rsidP="00794E0A">
      <w:p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Hvis</w:t>
      </w:r>
      <w:r w:rsidR="00CE11E2" w:rsidRPr="00AD43E8">
        <w:rPr>
          <w:rFonts w:ascii="Arial" w:hAnsi="Arial" w:cs="Arial"/>
          <w:sz w:val="24"/>
          <w:szCs w:val="24"/>
        </w:rPr>
        <w:t xml:space="preserve"> man som medarbejder</w:t>
      </w:r>
      <w:r w:rsidRPr="00AD43E8">
        <w:rPr>
          <w:rFonts w:ascii="Arial" w:hAnsi="Arial" w:cs="Arial"/>
          <w:sz w:val="24"/>
          <w:szCs w:val="24"/>
        </w:rPr>
        <w:t xml:space="preserve"> ønsker en MUS-samtale, er man velkommen til at kontakte nærmeste leder umiddelbart efter </w:t>
      </w:r>
      <w:r w:rsidR="00794E0A">
        <w:rPr>
          <w:rFonts w:ascii="Arial" w:hAnsi="Arial" w:cs="Arial"/>
          <w:sz w:val="24"/>
          <w:szCs w:val="24"/>
        </w:rPr>
        <w:t>TUS med IKU</w:t>
      </w:r>
      <w:r w:rsidR="00CE11E2" w:rsidRPr="00AD43E8">
        <w:rPr>
          <w:rFonts w:ascii="Arial" w:hAnsi="Arial" w:cs="Arial"/>
          <w:sz w:val="24"/>
          <w:szCs w:val="24"/>
        </w:rPr>
        <w:t>.</w:t>
      </w:r>
      <w:r w:rsidR="00FF5143" w:rsidRPr="00AD43E8">
        <w:rPr>
          <w:rFonts w:ascii="Arial" w:hAnsi="Arial" w:cs="Arial"/>
          <w:sz w:val="24"/>
          <w:szCs w:val="24"/>
        </w:rPr>
        <w:br/>
      </w:r>
    </w:p>
    <w:p w14:paraId="41239877" w14:textId="25CF4C29" w:rsidR="00B70F8E" w:rsidRPr="00FD007A" w:rsidRDefault="00B70F8E" w:rsidP="00B065E4">
      <w:pPr>
        <w:rPr>
          <w:rFonts w:ascii="Rockwell" w:hAnsi="Rockwell"/>
          <w:b/>
          <w:bCs/>
          <w:sz w:val="32"/>
          <w:szCs w:val="32"/>
        </w:rPr>
      </w:pPr>
      <w:r w:rsidRPr="00FD007A">
        <w:rPr>
          <w:rFonts w:ascii="Rockwell" w:hAnsi="Rockwell"/>
          <w:b/>
          <w:bCs/>
          <w:sz w:val="32"/>
          <w:szCs w:val="32"/>
        </w:rPr>
        <w:t xml:space="preserve">Programmet for </w:t>
      </w:r>
      <w:r w:rsidR="00794E0A">
        <w:rPr>
          <w:rFonts w:ascii="Rockwell" w:hAnsi="Rockwell"/>
          <w:b/>
          <w:bCs/>
          <w:sz w:val="32"/>
          <w:szCs w:val="32"/>
        </w:rPr>
        <w:t>TUS med IKU</w:t>
      </w:r>
    </w:p>
    <w:p w14:paraId="6BE5B1FC" w14:textId="6E1E334D" w:rsidR="00B70F8E" w:rsidRPr="00AD43E8" w:rsidRDefault="00794E0A" w:rsidP="00F01FF9">
      <w:pPr>
        <w:pStyle w:val="Listeafsni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Jeres leder</w:t>
      </w:r>
      <w:r w:rsidR="00B70F8E" w:rsidRPr="00AD43E8">
        <w:rPr>
          <w:rFonts w:ascii="Arial" w:hAnsi="Arial" w:cs="Arial"/>
          <w:sz w:val="24"/>
          <w:szCs w:val="24"/>
        </w:rPr>
        <w:t xml:space="preserve"> fortæller hvad </w:t>
      </w:r>
      <w:r>
        <w:rPr>
          <w:rFonts w:ascii="Arial" w:hAnsi="Arial" w:cs="Arial"/>
          <w:sz w:val="24"/>
          <w:szCs w:val="24"/>
        </w:rPr>
        <w:t>TUS med IKU</w:t>
      </w:r>
      <w:r w:rsidR="00B70F8E" w:rsidRPr="00AD43E8">
        <w:rPr>
          <w:rFonts w:ascii="Arial" w:hAnsi="Arial" w:cs="Arial"/>
          <w:sz w:val="24"/>
          <w:szCs w:val="24"/>
        </w:rPr>
        <w:t xml:space="preserve"> er</w:t>
      </w:r>
    </w:p>
    <w:p w14:paraId="78933645" w14:textId="5A2E858E" w:rsidR="00B70F8E" w:rsidRPr="00AD43E8" w:rsidRDefault="00B70F8E" w:rsidP="00F01FF9">
      <w:pPr>
        <w:pStyle w:val="Listeafsni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Teamfokus – drøftelser i grupper</w:t>
      </w:r>
    </w:p>
    <w:p w14:paraId="79AD5E69" w14:textId="2CCF01F9" w:rsidR="00B70F8E" w:rsidRPr="00AD43E8" w:rsidRDefault="00B70F8E" w:rsidP="00F01FF9">
      <w:pPr>
        <w:pStyle w:val="Listeafsni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 xml:space="preserve">Individuelt fokus </w:t>
      </w:r>
      <w:r w:rsidR="00ED5658" w:rsidRPr="00AD43E8">
        <w:rPr>
          <w:rFonts w:ascii="Arial" w:hAnsi="Arial" w:cs="Arial"/>
          <w:sz w:val="24"/>
          <w:szCs w:val="24"/>
        </w:rPr>
        <w:t>–</w:t>
      </w:r>
      <w:r w:rsidRPr="00AD43E8">
        <w:rPr>
          <w:rFonts w:ascii="Arial" w:hAnsi="Arial" w:cs="Arial"/>
          <w:sz w:val="24"/>
          <w:szCs w:val="24"/>
        </w:rPr>
        <w:t xml:space="preserve"> drøftelser i grupper</w:t>
      </w:r>
    </w:p>
    <w:p w14:paraId="3872FF94" w14:textId="0687CEB9" w:rsidR="00B70F8E" w:rsidRPr="00AD43E8" w:rsidRDefault="00B70F8E" w:rsidP="00F01FF9">
      <w:pPr>
        <w:pStyle w:val="Listeafsni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Næste skridt</w:t>
      </w:r>
    </w:p>
    <w:p w14:paraId="0C505F60" w14:textId="0AEB2F19" w:rsidR="00B70F8E" w:rsidRPr="00AD43E8" w:rsidRDefault="00B70F8E" w:rsidP="00F01FF9">
      <w:pPr>
        <w:pStyle w:val="Listeafsnit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Afrunding og spørgsmål</w:t>
      </w:r>
    </w:p>
    <w:p w14:paraId="4874E215" w14:textId="77777777" w:rsidR="00FF5143" w:rsidRDefault="00FF5143" w:rsidP="00FF5143">
      <w:pPr>
        <w:spacing w:line="360" w:lineRule="auto"/>
        <w:rPr>
          <w:sz w:val="24"/>
          <w:szCs w:val="24"/>
        </w:rPr>
      </w:pPr>
    </w:p>
    <w:p w14:paraId="7B55027D" w14:textId="77777777" w:rsidR="00FF5143" w:rsidRDefault="00FF5143" w:rsidP="00FF5143">
      <w:pPr>
        <w:spacing w:line="360" w:lineRule="auto"/>
        <w:rPr>
          <w:sz w:val="24"/>
          <w:szCs w:val="24"/>
        </w:rPr>
      </w:pPr>
    </w:p>
    <w:p w14:paraId="42D3AC21" w14:textId="77777777" w:rsidR="00FF5143" w:rsidRDefault="00FF5143" w:rsidP="00FF5143">
      <w:pPr>
        <w:spacing w:line="360" w:lineRule="auto"/>
        <w:rPr>
          <w:sz w:val="24"/>
          <w:szCs w:val="24"/>
        </w:rPr>
      </w:pPr>
    </w:p>
    <w:p w14:paraId="422D7C07" w14:textId="6145EC88" w:rsidR="00FF5143" w:rsidRPr="00AD43E8" w:rsidRDefault="00FF5143" w:rsidP="00794E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 w:rsidR="00F01FF9" w:rsidRPr="00FD007A">
        <w:rPr>
          <w:rFonts w:ascii="Rockwell" w:hAnsi="Rockwell"/>
          <w:b/>
          <w:bCs/>
          <w:sz w:val="48"/>
          <w:szCs w:val="48"/>
        </w:rPr>
        <w:t>Medarbejderforberedelse</w:t>
      </w:r>
      <w:r>
        <w:rPr>
          <w:sz w:val="24"/>
          <w:szCs w:val="24"/>
        </w:rPr>
        <w:br/>
      </w:r>
      <w:r w:rsidR="00DF16E3" w:rsidRPr="00AD43E8">
        <w:rPr>
          <w:rFonts w:ascii="Arial" w:hAnsi="Arial" w:cs="Arial"/>
          <w:sz w:val="24"/>
          <w:szCs w:val="24"/>
        </w:rPr>
        <w:t xml:space="preserve">Din forberedelse til </w:t>
      </w:r>
      <w:r w:rsidR="00794E0A">
        <w:rPr>
          <w:rFonts w:ascii="Arial" w:hAnsi="Arial" w:cs="Arial"/>
          <w:sz w:val="24"/>
          <w:szCs w:val="24"/>
        </w:rPr>
        <w:t>TUS med IKU</w:t>
      </w:r>
      <w:r w:rsidR="00DF16E3" w:rsidRPr="00AD43E8">
        <w:rPr>
          <w:rFonts w:ascii="Arial" w:hAnsi="Arial" w:cs="Arial"/>
          <w:sz w:val="24"/>
          <w:szCs w:val="24"/>
        </w:rPr>
        <w:t xml:space="preserve"> er altafgørende. Du kan derfor med fordel læse alle nedenstående spørgsmål igennem inden samtalen, så du forinden har gjort dig overvejelser om, hvad du vil svare til de enkelte spørgsmål. </w:t>
      </w:r>
    </w:p>
    <w:p w14:paraId="6098227A" w14:textId="6EB0EDE3" w:rsidR="008300E1" w:rsidRPr="00AD43E8" w:rsidRDefault="00DF16E3" w:rsidP="00794E0A">
      <w:p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 xml:space="preserve">Spørgsmålene er en del </w:t>
      </w:r>
      <w:r w:rsidR="00794E0A">
        <w:rPr>
          <w:rFonts w:ascii="Arial" w:hAnsi="Arial" w:cs="Arial"/>
          <w:sz w:val="24"/>
          <w:szCs w:val="24"/>
        </w:rPr>
        <w:t xml:space="preserve">af den samtale, du skal have med dine kollegaer og leder. Spørgsmålene centrerer sig om </w:t>
      </w:r>
      <w:r w:rsidR="008300E1" w:rsidRPr="00AD43E8">
        <w:rPr>
          <w:rFonts w:ascii="Arial" w:hAnsi="Arial" w:cs="Arial"/>
          <w:sz w:val="24"/>
          <w:szCs w:val="24"/>
        </w:rPr>
        <w:t>temaerne</w:t>
      </w:r>
      <w:r w:rsidR="00FD007A" w:rsidRPr="00AD43E8">
        <w:rPr>
          <w:rFonts w:ascii="Arial" w:hAnsi="Arial" w:cs="Arial"/>
          <w:sz w:val="24"/>
          <w:szCs w:val="24"/>
        </w:rPr>
        <w:t xml:space="preserve"> ”</w:t>
      </w:r>
      <w:r w:rsidR="008300E1" w:rsidRPr="00AD43E8">
        <w:rPr>
          <w:rFonts w:ascii="Arial" w:hAnsi="Arial" w:cs="Arial"/>
          <w:sz w:val="24"/>
          <w:szCs w:val="24"/>
        </w:rPr>
        <w:t>Faglighed</w:t>
      </w:r>
      <w:r w:rsidR="00FD007A" w:rsidRPr="00AD43E8">
        <w:rPr>
          <w:rFonts w:ascii="Arial" w:hAnsi="Arial" w:cs="Arial"/>
          <w:sz w:val="24"/>
          <w:szCs w:val="24"/>
        </w:rPr>
        <w:t>”</w:t>
      </w:r>
      <w:r w:rsidR="008300E1" w:rsidRPr="00AD43E8">
        <w:rPr>
          <w:rFonts w:ascii="Arial" w:hAnsi="Arial" w:cs="Arial"/>
          <w:sz w:val="24"/>
          <w:szCs w:val="24"/>
        </w:rPr>
        <w:t xml:space="preserve"> og </w:t>
      </w:r>
      <w:r w:rsidR="00FD007A" w:rsidRPr="00AD43E8">
        <w:rPr>
          <w:rFonts w:ascii="Arial" w:hAnsi="Arial" w:cs="Arial"/>
          <w:sz w:val="24"/>
          <w:szCs w:val="24"/>
        </w:rPr>
        <w:t>”</w:t>
      </w:r>
      <w:r w:rsidR="008300E1" w:rsidRPr="00AD43E8">
        <w:rPr>
          <w:rFonts w:ascii="Arial" w:hAnsi="Arial" w:cs="Arial"/>
          <w:sz w:val="24"/>
          <w:szCs w:val="24"/>
        </w:rPr>
        <w:t>Relationer</w:t>
      </w:r>
      <w:r w:rsidR="00794E0A">
        <w:rPr>
          <w:rFonts w:ascii="Arial" w:hAnsi="Arial" w:cs="Arial"/>
          <w:sz w:val="24"/>
          <w:szCs w:val="24"/>
        </w:rPr>
        <w:t>”.</w:t>
      </w:r>
      <w:r w:rsidR="008300E1" w:rsidRPr="00AD43E8">
        <w:rPr>
          <w:rFonts w:ascii="Arial" w:hAnsi="Arial" w:cs="Arial"/>
          <w:sz w:val="24"/>
          <w:szCs w:val="24"/>
        </w:rPr>
        <w:t xml:space="preserve"> </w:t>
      </w:r>
    </w:p>
    <w:p w14:paraId="3D742520" w14:textId="377B8497" w:rsidR="00FD007A" w:rsidRPr="00794E0A" w:rsidRDefault="008300E1" w:rsidP="00794E0A">
      <w:p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 xml:space="preserve">I </w:t>
      </w:r>
      <w:r w:rsidR="00794E0A">
        <w:rPr>
          <w:rFonts w:ascii="Arial" w:hAnsi="Arial" w:cs="Arial"/>
          <w:sz w:val="24"/>
          <w:szCs w:val="24"/>
        </w:rPr>
        <w:t>TUS med IKU</w:t>
      </w:r>
      <w:r w:rsidRPr="00AD43E8">
        <w:rPr>
          <w:rFonts w:ascii="Arial" w:hAnsi="Arial" w:cs="Arial"/>
          <w:sz w:val="24"/>
          <w:szCs w:val="24"/>
        </w:rPr>
        <w:t xml:space="preserve"> vil der dels være et</w:t>
      </w:r>
      <w:r w:rsidR="00F751F8" w:rsidRPr="00AD43E8">
        <w:rPr>
          <w:rFonts w:ascii="Arial" w:hAnsi="Arial" w:cs="Arial"/>
          <w:sz w:val="24"/>
          <w:szCs w:val="24"/>
        </w:rPr>
        <w:t xml:space="preserve"> teamfokus (del 1)</w:t>
      </w:r>
      <w:r w:rsidRPr="00AD43E8">
        <w:rPr>
          <w:rFonts w:ascii="Arial" w:hAnsi="Arial" w:cs="Arial"/>
          <w:sz w:val="24"/>
          <w:szCs w:val="24"/>
        </w:rPr>
        <w:t xml:space="preserve">, som handler om teamets udviklingspunkter </w:t>
      </w:r>
      <w:r w:rsidR="00F751F8" w:rsidRPr="00AD43E8">
        <w:rPr>
          <w:rFonts w:ascii="Arial" w:hAnsi="Arial" w:cs="Arial"/>
          <w:sz w:val="24"/>
          <w:szCs w:val="24"/>
        </w:rPr>
        <w:t xml:space="preserve">og </w:t>
      </w:r>
      <w:r w:rsidRPr="00AD43E8">
        <w:rPr>
          <w:rFonts w:ascii="Arial" w:hAnsi="Arial" w:cs="Arial"/>
          <w:sz w:val="24"/>
          <w:szCs w:val="24"/>
        </w:rPr>
        <w:t xml:space="preserve">et </w:t>
      </w:r>
      <w:r w:rsidR="00F751F8" w:rsidRPr="00AD43E8">
        <w:rPr>
          <w:rFonts w:ascii="Arial" w:hAnsi="Arial" w:cs="Arial"/>
          <w:sz w:val="24"/>
          <w:szCs w:val="24"/>
        </w:rPr>
        <w:t>individuelt fokus (del 2)</w:t>
      </w:r>
      <w:r w:rsidRPr="00AD43E8">
        <w:rPr>
          <w:rFonts w:ascii="Arial" w:hAnsi="Arial" w:cs="Arial"/>
          <w:sz w:val="24"/>
          <w:szCs w:val="24"/>
        </w:rPr>
        <w:t xml:space="preserve">, som handler om dine egne udviklingspunkter. </w:t>
      </w:r>
    </w:p>
    <w:p w14:paraId="60712D71" w14:textId="620C8F4E" w:rsidR="00B70F8E" w:rsidRPr="00FF5143" w:rsidRDefault="00B70F8E" w:rsidP="00ED5658">
      <w:pPr>
        <w:spacing w:after="0"/>
        <w:rPr>
          <w:rFonts w:ascii="Rockwell" w:hAnsi="Rockwell"/>
          <w:b/>
          <w:bCs/>
          <w:sz w:val="36"/>
          <w:szCs w:val="36"/>
        </w:rPr>
      </w:pPr>
      <w:r w:rsidRPr="00F01FF9">
        <w:rPr>
          <w:rFonts w:ascii="Rockwell" w:hAnsi="Rockwell"/>
          <w:b/>
          <w:bCs/>
          <w:sz w:val="36"/>
          <w:szCs w:val="36"/>
        </w:rPr>
        <w:t xml:space="preserve">Spørgsmål – Teamfokus </w:t>
      </w:r>
      <w:r w:rsidR="00ED5658">
        <w:rPr>
          <w:rFonts w:ascii="Rockwell" w:hAnsi="Rockwell"/>
          <w:b/>
          <w:bCs/>
          <w:sz w:val="36"/>
          <w:szCs w:val="36"/>
        </w:rPr>
        <w:t xml:space="preserve">– </w:t>
      </w:r>
      <w:r w:rsidRPr="00F01FF9">
        <w:rPr>
          <w:rFonts w:ascii="Rockwell" w:hAnsi="Rockwell"/>
          <w:b/>
          <w:bCs/>
          <w:sz w:val="36"/>
          <w:szCs w:val="36"/>
        </w:rPr>
        <w:t>del 1</w:t>
      </w:r>
      <w:r w:rsidR="00FF5143">
        <w:rPr>
          <w:rFonts w:ascii="Rockwell" w:hAnsi="Rockwell"/>
          <w:b/>
          <w:bCs/>
          <w:sz w:val="36"/>
          <w:szCs w:val="36"/>
        </w:rPr>
        <w:br/>
      </w:r>
      <w:r w:rsidR="00FF5143">
        <w:rPr>
          <w:rFonts w:ascii="Rockwell" w:hAnsi="Rockwell"/>
          <w:b/>
          <w:bCs/>
          <w:sz w:val="36"/>
          <w:szCs w:val="36"/>
        </w:rPr>
        <w:br/>
      </w:r>
      <w:r w:rsidRPr="00794E0A">
        <w:rPr>
          <w:rFonts w:ascii="Rockwell" w:hAnsi="Rockwell"/>
          <w:b/>
          <w:bCs/>
          <w:sz w:val="32"/>
          <w:szCs w:val="32"/>
          <w:u w:val="single"/>
        </w:rPr>
        <w:t>Tema: Faglighed</w:t>
      </w:r>
    </w:p>
    <w:p w14:paraId="70E93E82" w14:textId="77777777" w:rsidR="00B70F8E" w:rsidRPr="00AB59DD" w:rsidRDefault="00B70F8E" w:rsidP="00ED5658">
      <w:pPr>
        <w:spacing w:after="120"/>
        <w:rPr>
          <w:sz w:val="24"/>
          <w:szCs w:val="24"/>
        </w:rPr>
      </w:pPr>
      <w:r w:rsidRPr="00AB59DD">
        <w:rPr>
          <w:rFonts w:ascii="Rockwell" w:hAnsi="Rockwell"/>
          <w:sz w:val="28"/>
          <w:szCs w:val="28"/>
        </w:rPr>
        <w:t>Opgaver</w:t>
      </w:r>
    </w:p>
    <w:p w14:paraId="3F100819" w14:textId="77777777" w:rsidR="00B70F8E" w:rsidRPr="00AD43E8" w:rsidRDefault="00B70F8E" w:rsidP="00794E0A">
      <w:pPr>
        <w:pStyle w:val="Listeafsni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Hvilke opgaver, er gået godt, og hvilke har været udfordrende? Hvorfor?</w:t>
      </w:r>
    </w:p>
    <w:p w14:paraId="65137F1F" w14:textId="77777777" w:rsidR="00B70F8E" w:rsidRPr="00AD43E8" w:rsidRDefault="00B70F8E" w:rsidP="00794E0A">
      <w:pPr>
        <w:pStyle w:val="Listeafsnit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Er der noget, I som team skal gøre anderledes for at lykkes endnu bedre med kerneopgaven fremadrettet?</w:t>
      </w:r>
    </w:p>
    <w:p w14:paraId="3800B283" w14:textId="77777777" w:rsidR="00B70F8E" w:rsidRPr="00741DC4" w:rsidRDefault="00B70F8E" w:rsidP="00ED5658">
      <w:pPr>
        <w:spacing w:after="120"/>
        <w:rPr>
          <w:rFonts w:ascii="Rockwell" w:hAnsi="Rockwell"/>
          <w:sz w:val="28"/>
          <w:szCs w:val="28"/>
        </w:rPr>
      </w:pPr>
      <w:r w:rsidRPr="00741DC4">
        <w:rPr>
          <w:rFonts w:ascii="Rockwell" w:hAnsi="Rockwell"/>
          <w:sz w:val="28"/>
          <w:szCs w:val="28"/>
        </w:rPr>
        <w:t>Kompetencer</w:t>
      </w:r>
    </w:p>
    <w:p w14:paraId="0DCD14CC" w14:textId="77777777" w:rsidR="00B70F8E" w:rsidRPr="00AD43E8" w:rsidRDefault="00B70F8E" w:rsidP="00794E0A">
      <w:pPr>
        <w:pStyle w:val="Listeafsni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Er der arbejdsopgaver, hvor I som team har brug for at udvikle jeres kompetencer?</w:t>
      </w:r>
    </w:p>
    <w:p w14:paraId="128B5284" w14:textId="4C188C5A" w:rsidR="00B70F8E" w:rsidRPr="00AD43E8" w:rsidRDefault="00B70F8E" w:rsidP="00794E0A">
      <w:pPr>
        <w:pStyle w:val="Listeafsni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Hvordan kan I fremadrettet styrke jeres teams evne til at bringe hinanden i spil, når I løser hverdagens opgaver? F.eks. i forhold til oplæring, vidensdeling mm.</w:t>
      </w:r>
    </w:p>
    <w:p w14:paraId="05E959BD" w14:textId="77777777" w:rsidR="00B70F8E" w:rsidRPr="00794E0A" w:rsidRDefault="00B70F8E" w:rsidP="00ED5658">
      <w:pPr>
        <w:spacing w:after="0"/>
        <w:rPr>
          <w:rFonts w:ascii="Rockwell" w:hAnsi="Rockwell"/>
          <w:b/>
          <w:bCs/>
          <w:sz w:val="32"/>
          <w:szCs w:val="32"/>
          <w:u w:val="single"/>
        </w:rPr>
      </w:pPr>
      <w:r w:rsidRPr="00794E0A">
        <w:rPr>
          <w:rFonts w:ascii="Rockwell" w:hAnsi="Rockwell"/>
          <w:b/>
          <w:bCs/>
          <w:sz w:val="32"/>
          <w:szCs w:val="32"/>
          <w:u w:val="single"/>
        </w:rPr>
        <w:t>Tema: Relationer</w:t>
      </w:r>
    </w:p>
    <w:p w14:paraId="0DF9EDF8" w14:textId="77777777" w:rsidR="00071229" w:rsidRPr="00B278B5" w:rsidRDefault="00071229" w:rsidP="00071229">
      <w:pPr>
        <w:rPr>
          <w:rFonts w:ascii="Rockwell" w:hAnsi="Rockwell"/>
          <w:sz w:val="28"/>
          <w:szCs w:val="28"/>
        </w:rPr>
      </w:pPr>
      <w:r w:rsidRPr="00B278B5">
        <w:rPr>
          <w:rFonts w:ascii="Rockwell" w:hAnsi="Rockwell"/>
          <w:sz w:val="28"/>
          <w:szCs w:val="28"/>
        </w:rPr>
        <w:t>Borger</w:t>
      </w:r>
      <w:r>
        <w:rPr>
          <w:rFonts w:ascii="Rockwell" w:hAnsi="Rockwell"/>
          <w:sz w:val="28"/>
          <w:szCs w:val="28"/>
        </w:rPr>
        <w:t>e</w:t>
      </w:r>
    </w:p>
    <w:p w14:paraId="1CDD94E7" w14:textId="77777777" w:rsidR="00AD43E8" w:rsidRDefault="00071229" w:rsidP="00794E0A">
      <w:pPr>
        <w:pStyle w:val="Listeafsni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Hvordan oplever I samarbejdet med og omkring borgerne?</w:t>
      </w:r>
    </w:p>
    <w:p w14:paraId="723C4A43" w14:textId="26516D5F" w:rsidR="00071229" w:rsidRPr="00AD43E8" w:rsidRDefault="00071229" w:rsidP="00794E0A">
      <w:pPr>
        <w:pStyle w:val="Listeafsnit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Hvordan kan I som Team/afdeling styrke samarbejdet/relationen med borgeren?</w:t>
      </w:r>
    </w:p>
    <w:p w14:paraId="64245B95" w14:textId="77777777" w:rsidR="00B70F8E" w:rsidRPr="00D541A3" w:rsidRDefault="00B70F8E" w:rsidP="00B70F8E">
      <w:pPr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Dem vi samarbejder med (pårørende, fagpersoner mm.)</w:t>
      </w:r>
    </w:p>
    <w:p w14:paraId="61DA5E9C" w14:textId="77777777" w:rsidR="00B70F8E" w:rsidRPr="00AD43E8" w:rsidRDefault="00B70F8E" w:rsidP="00794E0A">
      <w:pPr>
        <w:pStyle w:val="Listeafsni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Hvad fungerer særligt godt og hvad kan udfordre i relation til dem I samarbejder med (pårørende, fagpersoner etc.)?</w:t>
      </w:r>
    </w:p>
    <w:p w14:paraId="116C6DB4" w14:textId="77777777" w:rsidR="00B70F8E" w:rsidRPr="00AD43E8" w:rsidRDefault="00B70F8E" w:rsidP="00794E0A">
      <w:pPr>
        <w:pStyle w:val="Listeafsni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 xml:space="preserve">Hvad kan I gøre for at styrke samarbejdet/relationen til dem I samarbejder med? </w:t>
      </w:r>
    </w:p>
    <w:p w14:paraId="10E3679F" w14:textId="2ECB45BF" w:rsidR="00B70F8E" w:rsidRPr="00F01FF9" w:rsidRDefault="00B70F8E" w:rsidP="00B70F8E">
      <w:pPr>
        <w:rPr>
          <w:rFonts w:ascii="Rockwell" w:hAnsi="Rockwell"/>
          <w:b/>
          <w:bCs/>
          <w:sz w:val="36"/>
          <w:szCs w:val="36"/>
        </w:rPr>
      </w:pPr>
      <w:r w:rsidRPr="00F01FF9">
        <w:rPr>
          <w:rFonts w:ascii="Rockwell" w:hAnsi="Rockwell"/>
          <w:b/>
          <w:bCs/>
          <w:sz w:val="36"/>
          <w:szCs w:val="36"/>
        </w:rPr>
        <w:lastRenderedPageBreak/>
        <w:t xml:space="preserve">Spørgsmål – Individuelt fokus </w:t>
      </w:r>
      <w:r w:rsidR="00ED5658">
        <w:rPr>
          <w:rFonts w:ascii="Rockwell" w:hAnsi="Rockwell"/>
          <w:b/>
          <w:bCs/>
          <w:sz w:val="36"/>
          <w:szCs w:val="36"/>
        </w:rPr>
        <w:t>–</w:t>
      </w:r>
      <w:r w:rsidRPr="00F01FF9">
        <w:rPr>
          <w:rFonts w:ascii="Rockwell" w:hAnsi="Rockwell"/>
          <w:b/>
          <w:bCs/>
          <w:sz w:val="36"/>
          <w:szCs w:val="36"/>
        </w:rPr>
        <w:t xml:space="preserve"> del 2</w:t>
      </w:r>
    </w:p>
    <w:p w14:paraId="7F0AFB3A" w14:textId="473F7399" w:rsidR="00B70F8E" w:rsidRPr="00794E0A" w:rsidRDefault="00B70F8E" w:rsidP="00B70F8E">
      <w:pPr>
        <w:rPr>
          <w:rFonts w:ascii="Rockwell" w:hAnsi="Rockwell"/>
          <w:b/>
          <w:bCs/>
          <w:sz w:val="32"/>
          <w:szCs w:val="32"/>
          <w:u w:val="single"/>
        </w:rPr>
      </w:pPr>
      <w:r>
        <w:rPr>
          <w:rFonts w:ascii="Rockwell" w:hAnsi="Rockwell"/>
          <w:b/>
          <w:bCs/>
          <w:sz w:val="32"/>
          <w:szCs w:val="32"/>
        </w:rPr>
        <w:br/>
      </w:r>
      <w:r w:rsidRPr="00794E0A">
        <w:rPr>
          <w:rFonts w:ascii="Rockwell" w:hAnsi="Rockwell"/>
          <w:b/>
          <w:bCs/>
          <w:sz w:val="32"/>
          <w:szCs w:val="32"/>
          <w:u w:val="single"/>
        </w:rPr>
        <w:t>Tema: Faglighed og Relationer</w:t>
      </w:r>
    </w:p>
    <w:p w14:paraId="6354D050" w14:textId="77777777" w:rsidR="00B70F8E" w:rsidRPr="00AD43E8" w:rsidRDefault="00B70F8E" w:rsidP="00794E0A">
      <w:pPr>
        <w:pStyle w:val="Listeafsni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 xml:space="preserve">Hvilke kompetencer og relationer har du brug for at udvikle for at kunne løse kerneopgaven bedst muligt? </w:t>
      </w:r>
    </w:p>
    <w:p w14:paraId="47C86ACC" w14:textId="77777777" w:rsidR="00B70F8E" w:rsidRPr="00AD43E8" w:rsidRDefault="00B70F8E" w:rsidP="00794E0A">
      <w:pPr>
        <w:pStyle w:val="Listeafsnit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AD43E8">
        <w:rPr>
          <w:rFonts w:ascii="Arial" w:hAnsi="Arial" w:cs="Arial"/>
          <w:sz w:val="24"/>
          <w:szCs w:val="24"/>
        </w:rPr>
        <w:t>Hvad kan du gøre for at udvikle disse?</w:t>
      </w:r>
    </w:p>
    <w:p w14:paraId="7838053C" w14:textId="77777777" w:rsidR="00907908" w:rsidRPr="00B065E4" w:rsidRDefault="00907908" w:rsidP="00B065E4"/>
    <w:sectPr w:rsidR="00907908" w:rsidRPr="00B065E4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A7FB" w14:textId="77777777" w:rsidR="00B70F8E" w:rsidRDefault="00B70F8E" w:rsidP="00B70F8E">
      <w:pPr>
        <w:spacing w:after="0" w:line="240" w:lineRule="auto"/>
      </w:pPr>
      <w:r>
        <w:separator/>
      </w:r>
    </w:p>
  </w:endnote>
  <w:endnote w:type="continuationSeparator" w:id="0">
    <w:p w14:paraId="084088D1" w14:textId="77777777" w:rsidR="00B70F8E" w:rsidRDefault="00B70F8E" w:rsidP="00B7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8E11" w14:textId="77777777" w:rsidR="00B70F8E" w:rsidRDefault="00B70F8E" w:rsidP="00B70F8E">
      <w:pPr>
        <w:spacing w:after="0" w:line="240" w:lineRule="auto"/>
      </w:pPr>
      <w:r>
        <w:separator/>
      </w:r>
    </w:p>
  </w:footnote>
  <w:footnote w:type="continuationSeparator" w:id="0">
    <w:p w14:paraId="69C23394" w14:textId="77777777" w:rsidR="00B70F8E" w:rsidRDefault="00B70F8E" w:rsidP="00B7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4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1"/>
      <w:gridCol w:w="5215"/>
    </w:tblGrid>
    <w:tr w:rsidR="00FD007A" w14:paraId="30B237D1" w14:textId="77777777" w:rsidTr="00FD007A">
      <w:trPr>
        <w:trHeight w:val="144"/>
        <w:jc w:val="center"/>
      </w:trPr>
      <w:tc>
        <w:tcPr>
          <w:tcW w:w="5271" w:type="dxa"/>
          <w:shd w:val="clear" w:color="auto" w:fill="BFD268"/>
          <w:vAlign w:val="center"/>
        </w:tcPr>
        <w:p w14:paraId="5CFFFC0E" w14:textId="77777777" w:rsidR="00FD007A" w:rsidRPr="004A1056" w:rsidRDefault="00FD007A" w:rsidP="00FD007A">
          <w:pPr>
            <w:rPr>
              <w:b/>
              <w:bCs/>
              <w:sz w:val="48"/>
              <w:szCs w:val="48"/>
            </w:rPr>
          </w:pPr>
          <w:r w:rsidRPr="00B57174">
            <w:rPr>
              <w:b/>
              <w:bCs/>
              <w:noProof/>
              <w:sz w:val="48"/>
              <w:szCs w:val="48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4B7B2A68" wp14:editId="4F16A854">
                    <wp:simplePos x="0" y="0"/>
                    <wp:positionH relativeFrom="column">
                      <wp:posOffset>506095</wp:posOffset>
                    </wp:positionH>
                    <wp:positionV relativeFrom="paragraph">
                      <wp:posOffset>60325</wp:posOffset>
                    </wp:positionV>
                    <wp:extent cx="2360930" cy="1404620"/>
                    <wp:effectExtent l="0" t="0" r="0" b="6350"/>
                    <wp:wrapNone/>
                    <wp:docPr id="217" name="Tekstfel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86BB54" w14:textId="506270F6" w:rsidR="00FD007A" w:rsidRDefault="00794E0A" w:rsidP="00FD007A">
                                <w:r>
                                  <w:rPr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TUS med IKU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7B2A6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2" o:spid="_x0000_s1026" type="#_x0000_t202" style="position:absolute;margin-left:39.85pt;margin-top:4.7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EgEWz3dAAAACAEAAA8AAAAAAAAAAAAA&#10;AAAAVQQAAGRycy9kb3ducmV2LnhtbFBLBQYAAAAABAAEAPMAAABfBQAAAAA=&#10;" filled="f" stroked="f">
                    <v:textbox style="mso-fit-shape-to-text:t">
                      <w:txbxContent>
                        <w:p w14:paraId="7F86BB54" w14:textId="506270F6" w:rsidR="00FD007A" w:rsidRDefault="00794E0A" w:rsidP="00FD007A"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TUS med IKU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A1056">
            <w:rPr>
              <w:rFonts w:ascii="Roboto Black" w:hAnsi="Roboto Black"/>
              <w:b/>
              <w:bCs/>
              <w:noProof/>
              <w:sz w:val="44"/>
              <w:szCs w:val="44"/>
            </w:rPr>
            <w:drawing>
              <wp:anchor distT="0" distB="0" distL="114300" distR="114300" simplePos="0" relativeHeight="251660288" behindDoc="1" locked="0" layoutInCell="1" allowOverlap="1" wp14:anchorId="33448279" wp14:editId="664E1B45">
                <wp:simplePos x="0" y="0"/>
                <wp:positionH relativeFrom="column">
                  <wp:posOffset>-15875</wp:posOffset>
                </wp:positionH>
                <wp:positionV relativeFrom="paragraph">
                  <wp:posOffset>-761365</wp:posOffset>
                </wp:positionV>
                <wp:extent cx="542925" cy="569595"/>
                <wp:effectExtent l="0" t="0" r="9525" b="1905"/>
                <wp:wrapTight wrapText="bothSides">
                  <wp:wrapPolygon edited="0">
                    <wp:start x="5305" y="0"/>
                    <wp:lineTo x="0" y="3612"/>
                    <wp:lineTo x="0" y="17338"/>
                    <wp:lineTo x="5305" y="20950"/>
                    <wp:lineTo x="15916" y="20950"/>
                    <wp:lineTo x="21221" y="17338"/>
                    <wp:lineTo x="21221" y="3612"/>
                    <wp:lineTo x="15916" y="0"/>
                    <wp:lineTo x="5305" y="0"/>
                  </wp:wrapPolygon>
                </wp:wrapTight>
                <wp:docPr id="6" name="Billede 6" descr="T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 descr="T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" r="4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15" w:type="dxa"/>
          <w:shd w:val="clear" w:color="auto" w:fill="BFD268"/>
          <w:vAlign w:val="center"/>
        </w:tcPr>
        <w:p w14:paraId="637593C1" w14:textId="77777777" w:rsidR="00FD007A" w:rsidRPr="004A1056" w:rsidRDefault="00FD007A" w:rsidP="00FD007A">
          <w:pPr>
            <w:pStyle w:val="Sidehoved"/>
            <w:jc w:val="center"/>
            <w:rPr>
              <w:b/>
              <w:bCs/>
              <w:caps/>
              <w:color w:val="FFFFFF" w:themeColor="background1"/>
              <w:sz w:val="18"/>
              <w:szCs w:val="18"/>
            </w:rPr>
          </w:pPr>
          <w:r w:rsidRPr="004A1056">
            <w:rPr>
              <w:b/>
              <w:bCs/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5D791290" wp14:editId="08C9F8C1">
                <wp:simplePos x="6414770" y="541020"/>
                <wp:positionH relativeFrom="margin">
                  <wp:posOffset>2638425</wp:posOffset>
                </wp:positionH>
                <wp:positionV relativeFrom="margin">
                  <wp:posOffset>66675</wp:posOffset>
                </wp:positionV>
                <wp:extent cx="443865" cy="501015"/>
                <wp:effectExtent l="0" t="0" r="0" b="0"/>
                <wp:wrapNone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A1056">
            <w:rPr>
              <w:b/>
              <w:bCs/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FD007A" w14:paraId="581C29C4" w14:textId="77777777" w:rsidTr="00FD007A">
      <w:trPr>
        <w:trHeight w:hRule="exact" w:val="81"/>
        <w:jc w:val="center"/>
      </w:trPr>
      <w:tc>
        <w:tcPr>
          <w:tcW w:w="5271" w:type="dxa"/>
          <w:shd w:val="clear" w:color="auto" w:fill="BFD268"/>
          <w:tcMar>
            <w:top w:w="0" w:type="dxa"/>
            <w:bottom w:w="0" w:type="dxa"/>
          </w:tcMar>
        </w:tcPr>
        <w:p w14:paraId="40142B8F" w14:textId="77777777" w:rsidR="00FD007A" w:rsidRDefault="00FD007A" w:rsidP="00FD007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215" w:type="dxa"/>
          <w:shd w:val="clear" w:color="auto" w:fill="BFD268"/>
          <w:tcMar>
            <w:top w:w="0" w:type="dxa"/>
            <w:bottom w:w="0" w:type="dxa"/>
          </w:tcMar>
        </w:tcPr>
        <w:p w14:paraId="60D7F699" w14:textId="77777777" w:rsidR="00FD007A" w:rsidRDefault="00FD007A" w:rsidP="00FD007A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2C07E286" w14:textId="77777777" w:rsidR="00FD007A" w:rsidRDefault="00FD007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3AC"/>
    <w:multiLevelType w:val="hybridMultilevel"/>
    <w:tmpl w:val="ADDA23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F20"/>
    <w:multiLevelType w:val="hybridMultilevel"/>
    <w:tmpl w:val="FEFE1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6CAC"/>
    <w:multiLevelType w:val="hybridMultilevel"/>
    <w:tmpl w:val="8CA62D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F84"/>
    <w:multiLevelType w:val="hybridMultilevel"/>
    <w:tmpl w:val="6A64D54C"/>
    <w:lvl w:ilvl="0" w:tplc="45B6C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B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82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E9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0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64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69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63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2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4C4B23"/>
    <w:multiLevelType w:val="hybridMultilevel"/>
    <w:tmpl w:val="8F22956E"/>
    <w:lvl w:ilvl="0" w:tplc="389E8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CE2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0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22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2A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CF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65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B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8F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84E2C"/>
    <w:multiLevelType w:val="hybridMultilevel"/>
    <w:tmpl w:val="78ACE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D3DDB"/>
    <w:multiLevelType w:val="hybridMultilevel"/>
    <w:tmpl w:val="51F24000"/>
    <w:lvl w:ilvl="0" w:tplc="B77A7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E8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A8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4C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0C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6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85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23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C6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D75047"/>
    <w:multiLevelType w:val="hybridMultilevel"/>
    <w:tmpl w:val="18FA8070"/>
    <w:lvl w:ilvl="0" w:tplc="C6A65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E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2D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EB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81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C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0A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A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86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582FD2"/>
    <w:multiLevelType w:val="hybridMultilevel"/>
    <w:tmpl w:val="9B8485A0"/>
    <w:lvl w:ilvl="0" w:tplc="F0300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274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40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02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4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6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47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67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427"/>
    <w:multiLevelType w:val="hybridMultilevel"/>
    <w:tmpl w:val="D95E83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73F2C"/>
    <w:multiLevelType w:val="hybridMultilevel"/>
    <w:tmpl w:val="94108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B0E75"/>
    <w:multiLevelType w:val="hybridMultilevel"/>
    <w:tmpl w:val="B99401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068E0"/>
    <w:multiLevelType w:val="hybridMultilevel"/>
    <w:tmpl w:val="40567AA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506325">
    <w:abstractNumId w:val="11"/>
  </w:num>
  <w:num w:numId="2" w16cid:durableId="781338083">
    <w:abstractNumId w:val="9"/>
  </w:num>
  <w:num w:numId="3" w16cid:durableId="1036779943">
    <w:abstractNumId w:val="7"/>
  </w:num>
  <w:num w:numId="4" w16cid:durableId="2146922446">
    <w:abstractNumId w:val="6"/>
  </w:num>
  <w:num w:numId="5" w16cid:durableId="776372020">
    <w:abstractNumId w:val="0"/>
  </w:num>
  <w:num w:numId="6" w16cid:durableId="1347438404">
    <w:abstractNumId w:val="10"/>
  </w:num>
  <w:num w:numId="7" w16cid:durableId="977565874">
    <w:abstractNumId w:val="2"/>
  </w:num>
  <w:num w:numId="8" w16cid:durableId="425082046">
    <w:abstractNumId w:val="13"/>
  </w:num>
  <w:num w:numId="9" w16cid:durableId="435563031">
    <w:abstractNumId w:val="8"/>
  </w:num>
  <w:num w:numId="10" w16cid:durableId="1495953558">
    <w:abstractNumId w:val="12"/>
  </w:num>
  <w:num w:numId="11" w16cid:durableId="2062359650">
    <w:abstractNumId w:val="5"/>
  </w:num>
  <w:num w:numId="12" w16cid:durableId="1878276704">
    <w:abstractNumId w:val="4"/>
  </w:num>
  <w:num w:numId="13" w16cid:durableId="1274361391">
    <w:abstractNumId w:val="3"/>
  </w:num>
  <w:num w:numId="14" w16cid:durableId="1751154229">
    <w:abstractNumId w:val="14"/>
  </w:num>
  <w:num w:numId="15" w16cid:durableId="83939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91"/>
    <w:rsid w:val="00000197"/>
    <w:rsid w:val="00026A2F"/>
    <w:rsid w:val="00054019"/>
    <w:rsid w:val="000709EE"/>
    <w:rsid w:val="00071229"/>
    <w:rsid w:val="000936E1"/>
    <w:rsid w:val="000D2EDD"/>
    <w:rsid w:val="000F1719"/>
    <w:rsid w:val="0017025C"/>
    <w:rsid w:val="001850E6"/>
    <w:rsid w:val="001C3517"/>
    <w:rsid w:val="001F4C59"/>
    <w:rsid w:val="00220F62"/>
    <w:rsid w:val="00231828"/>
    <w:rsid w:val="00243D7F"/>
    <w:rsid w:val="002514C0"/>
    <w:rsid w:val="00276922"/>
    <w:rsid w:val="00276DE1"/>
    <w:rsid w:val="002A31B4"/>
    <w:rsid w:val="002D4B0A"/>
    <w:rsid w:val="002E78DD"/>
    <w:rsid w:val="002F0D0E"/>
    <w:rsid w:val="002F68EA"/>
    <w:rsid w:val="0033655E"/>
    <w:rsid w:val="00357B9D"/>
    <w:rsid w:val="00393EE2"/>
    <w:rsid w:val="003A392B"/>
    <w:rsid w:val="003B0C7B"/>
    <w:rsid w:val="003B42B5"/>
    <w:rsid w:val="003B62D8"/>
    <w:rsid w:val="003E0EF6"/>
    <w:rsid w:val="003E44D3"/>
    <w:rsid w:val="003E49D9"/>
    <w:rsid w:val="003F15B5"/>
    <w:rsid w:val="00403275"/>
    <w:rsid w:val="00432D40"/>
    <w:rsid w:val="00455117"/>
    <w:rsid w:val="004E20F1"/>
    <w:rsid w:val="005134C4"/>
    <w:rsid w:val="0051628A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94E0A"/>
    <w:rsid w:val="007C4F2F"/>
    <w:rsid w:val="007F1645"/>
    <w:rsid w:val="00802086"/>
    <w:rsid w:val="008300E1"/>
    <w:rsid w:val="008731AA"/>
    <w:rsid w:val="00884868"/>
    <w:rsid w:val="008E5007"/>
    <w:rsid w:val="009016E6"/>
    <w:rsid w:val="00907908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AD43E8"/>
    <w:rsid w:val="00B065E4"/>
    <w:rsid w:val="00B2455F"/>
    <w:rsid w:val="00B257DC"/>
    <w:rsid w:val="00B40E3E"/>
    <w:rsid w:val="00B6387C"/>
    <w:rsid w:val="00B70F8E"/>
    <w:rsid w:val="00BE4322"/>
    <w:rsid w:val="00C15955"/>
    <w:rsid w:val="00C20C48"/>
    <w:rsid w:val="00C65507"/>
    <w:rsid w:val="00C95685"/>
    <w:rsid w:val="00CE11E2"/>
    <w:rsid w:val="00CF3959"/>
    <w:rsid w:val="00D35B1D"/>
    <w:rsid w:val="00D5554B"/>
    <w:rsid w:val="00D70112"/>
    <w:rsid w:val="00D8092E"/>
    <w:rsid w:val="00D83791"/>
    <w:rsid w:val="00DA043B"/>
    <w:rsid w:val="00DE02E4"/>
    <w:rsid w:val="00DF16E3"/>
    <w:rsid w:val="00DF25A6"/>
    <w:rsid w:val="00E10A47"/>
    <w:rsid w:val="00E131CA"/>
    <w:rsid w:val="00E9551B"/>
    <w:rsid w:val="00E96DE6"/>
    <w:rsid w:val="00EA4F7F"/>
    <w:rsid w:val="00EA7B16"/>
    <w:rsid w:val="00ED253D"/>
    <w:rsid w:val="00ED5658"/>
    <w:rsid w:val="00F01FF9"/>
    <w:rsid w:val="00F211E9"/>
    <w:rsid w:val="00F24891"/>
    <w:rsid w:val="00F751F8"/>
    <w:rsid w:val="00FC08CF"/>
    <w:rsid w:val="00FD007A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FCFBDB"/>
  <w15:chartTrackingRefBased/>
  <w15:docId w15:val="{CA581671-DFBD-4847-8C50-A3644FD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Brdtekst">
    <w:name w:val="Body Text"/>
    <w:basedOn w:val="Normal"/>
    <w:link w:val="BrdtekstTegn"/>
    <w:uiPriority w:val="1"/>
    <w:qFormat/>
    <w:rsid w:val="00C655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65507"/>
    <w:rPr>
      <w:rFonts w:ascii="Arial" w:eastAsia="Arial" w:hAnsi="Arial" w:cs="Arial"/>
      <w:sz w:val="24"/>
      <w:szCs w:val="24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B7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0F8E"/>
  </w:style>
  <w:style w:type="paragraph" w:styleId="Sidefod">
    <w:name w:val="footer"/>
    <w:basedOn w:val="Normal"/>
    <w:link w:val="SidefodTegn"/>
    <w:uiPriority w:val="99"/>
    <w:unhideWhenUsed/>
    <w:rsid w:val="00B70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0F8E"/>
  </w:style>
  <w:style w:type="character" w:styleId="Kommentarhenvisning">
    <w:name w:val="annotation reference"/>
    <w:basedOn w:val="Standardskrifttypeiafsnit"/>
    <w:uiPriority w:val="99"/>
    <w:semiHidden/>
    <w:unhideWhenUsed/>
    <w:rsid w:val="00D837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837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8379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837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83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92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370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Baggesgaard Baagø</dc:creator>
  <cp:keywords/>
  <dc:description/>
  <cp:lastModifiedBy>Mads Baggesgaard Baagø</cp:lastModifiedBy>
  <cp:revision>16</cp:revision>
  <dcterms:created xsi:type="dcterms:W3CDTF">2024-05-10T06:30:00Z</dcterms:created>
  <dcterms:modified xsi:type="dcterms:W3CDTF">2024-06-28T07:28:00Z</dcterms:modified>
</cp:coreProperties>
</file>