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09" w:rsidRDefault="00422C09" w:rsidP="00422C09">
      <w:pPr>
        <w:spacing w:after="48"/>
        <w:ind w:left="8352" w:firstLine="0"/>
      </w:pPr>
      <w:bookmarkStart w:id="0" w:name="_GoBack"/>
      <w:bookmarkEnd w:id="0"/>
      <w:r>
        <w:rPr>
          <w:noProof/>
        </w:rPr>
        <w:drawing>
          <wp:inline distT="0" distB="0" distL="0" distR="0" wp14:anchorId="2EEBF693" wp14:editId="2D5F32E1">
            <wp:extent cx="678180" cy="808990"/>
            <wp:effectExtent l="0" t="0" r="0" b="0"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C09" w:rsidRDefault="00422C09" w:rsidP="00422C09">
      <w:pPr>
        <w:spacing w:after="0"/>
        <w:ind w:left="0" w:firstLine="0"/>
      </w:pPr>
      <w:r>
        <w:rPr>
          <w:sz w:val="24"/>
        </w:rPr>
        <w:t xml:space="preserve"> </w:t>
      </w:r>
    </w:p>
    <w:p w:rsidR="00422C09" w:rsidRDefault="00422C09" w:rsidP="00422C09">
      <w:pPr>
        <w:spacing w:after="15"/>
        <w:ind w:left="0" w:firstLine="0"/>
      </w:pPr>
      <w:r>
        <w:rPr>
          <w:sz w:val="24"/>
        </w:rPr>
        <w:t xml:space="preserve"> </w:t>
      </w:r>
    </w:p>
    <w:p w:rsidR="00B92081" w:rsidRDefault="00434281" w:rsidP="002F192D">
      <w:pPr>
        <w:pStyle w:val="Undertitel"/>
        <w:rPr>
          <w:b/>
        </w:rPr>
      </w:pPr>
      <w:r>
        <w:rPr>
          <w:b/>
        </w:rPr>
        <w:t>Skabelon til:</w:t>
      </w:r>
    </w:p>
    <w:p w:rsidR="00422C09" w:rsidRDefault="00D03F13" w:rsidP="00B92081">
      <w:pPr>
        <w:pStyle w:val="Undertitel"/>
      </w:pPr>
      <w:r>
        <w:rPr>
          <w:b/>
        </w:rPr>
        <w:t xml:space="preserve">Lokal udmøntning af </w:t>
      </w:r>
      <w:r w:rsidR="002F192D" w:rsidRPr="002F192D">
        <w:rPr>
          <w:b/>
        </w:rPr>
        <w:t xml:space="preserve">Retningslinje for </w:t>
      </w:r>
      <w:r w:rsidR="003F3323">
        <w:rPr>
          <w:b/>
        </w:rPr>
        <w:t xml:space="preserve">borgers </w:t>
      </w:r>
      <w:r w:rsidR="002F192D" w:rsidRPr="002F192D">
        <w:rPr>
          <w:b/>
        </w:rPr>
        <w:t>rygning og brug af euforiserende stoffer i borgers hjem i relation til Randers Kommunes Rygepolitik</w:t>
      </w:r>
      <w:r w:rsidR="00422C09">
        <w:rPr>
          <w:sz w:val="24"/>
        </w:rPr>
        <w:t xml:space="preserve"> </w:t>
      </w:r>
      <w:r w:rsidR="003F3323" w:rsidRPr="003F3323">
        <w:rPr>
          <w:sz w:val="20"/>
          <w:szCs w:val="20"/>
        </w:rPr>
        <w:t>– revideret november 2020</w:t>
      </w:r>
    </w:p>
    <w:tbl>
      <w:tblPr>
        <w:tblStyle w:val="TableGrid"/>
        <w:tblW w:w="10066" w:type="dxa"/>
        <w:tblInd w:w="-140" w:type="dxa"/>
        <w:tblCellMar>
          <w:top w:w="46" w:type="dxa"/>
          <w:left w:w="68" w:type="dxa"/>
          <w:right w:w="46" w:type="dxa"/>
        </w:tblCellMar>
        <w:tblLook w:val="04A0" w:firstRow="1" w:lastRow="0" w:firstColumn="1" w:lastColumn="0" w:noHBand="0" w:noVBand="1"/>
      </w:tblPr>
      <w:tblGrid>
        <w:gridCol w:w="2834"/>
        <w:gridCol w:w="7232"/>
      </w:tblGrid>
      <w:tr w:rsidR="00422C09" w:rsidTr="00B4254C">
        <w:trPr>
          <w:trHeight w:val="632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DEC90"/>
          </w:tcPr>
          <w:p w:rsidR="00422C09" w:rsidRDefault="00434281" w:rsidP="00434281">
            <w:pPr>
              <w:spacing w:after="0"/>
              <w:ind w:left="0" w:firstLine="0"/>
            </w:pPr>
            <w:r>
              <w:rPr>
                <w:b/>
              </w:rPr>
              <w:t>Personalegrupper omfattet af retningslinjen</w:t>
            </w:r>
            <w:r w:rsidR="00422C09">
              <w:rPr>
                <w:b/>
              </w:rPr>
              <w:t xml:space="preserve"> 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C09" w:rsidRDefault="00E25651" w:rsidP="00B4254C">
            <w:pPr>
              <w:spacing w:after="0"/>
              <w:ind w:left="4" w:firstLine="0"/>
            </w:pPr>
            <w:r>
              <w:t>Alle m</w:t>
            </w:r>
            <w:r w:rsidR="00434281">
              <w:t xml:space="preserve">edarbejdere og ledere </w:t>
            </w:r>
            <w:r>
              <w:t xml:space="preserve">på </w:t>
            </w:r>
            <w:r>
              <w:rPr>
                <w:color w:val="FF0000"/>
              </w:rPr>
              <w:t>XXXX</w:t>
            </w:r>
            <w:r w:rsidR="00422C09">
              <w:t xml:space="preserve"> </w:t>
            </w:r>
          </w:p>
          <w:p w:rsidR="00422C09" w:rsidRDefault="00422C09" w:rsidP="00B4254C">
            <w:pPr>
              <w:spacing w:after="0"/>
              <w:ind w:left="218" w:firstLine="0"/>
            </w:pPr>
            <w:r>
              <w:t xml:space="preserve"> </w:t>
            </w:r>
          </w:p>
        </w:tc>
      </w:tr>
      <w:tr w:rsidR="00422C09" w:rsidTr="00B4254C">
        <w:trPr>
          <w:trHeight w:val="1895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DEC90"/>
          </w:tcPr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Formål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C09" w:rsidRDefault="00422C09" w:rsidP="00B4254C">
            <w:pPr>
              <w:numPr>
                <w:ilvl w:val="0"/>
                <w:numId w:val="1"/>
              </w:numPr>
              <w:spacing w:after="28" w:line="246" w:lineRule="auto"/>
              <w:ind w:hanging="360"/>
            </w:pPr>
            <w:r>
              <w:t>At sikre at der arbejdes med at fremme et</w:t>
            </w:r>
            <w:r w:rsidR="002378C8">
              <w:t xml:space="preserve"> sundt og røgfrit arbejdsmiljø</w:t>
            </w:r>
          </w:p>
          <w:p w:rsidR="007216FD" w:rsidRDefault="00422C09" w:rsidP="002378C8">
            <w:pPr>
              <w:numPr>
                <w:ilvl w:val="0"/>
                <w:numId w:val="1"/>
              </w:numPr>
              <w:spacing w:after="0" w:line="246" w:lineRule="auto"/>
              <w:ind w:hanging="360"/>
            </w:pPr>
            <w:r>
              <w:t xml:space="preserve">At sikre at </w:t>
            </w:r>
            <w:r w:rsidR="003159D7">
              <w:t>medarbejderen ikke</w:t>
            </w:r>
            <w:r>
              <w:rPr>
                <w:b/>
              </w:rPr>
              <w:t xml:space="preserve"> </w:t>
            </w:r>
            <w:r>
              <w:t xml:space="preserve">bliver </w:t>
            </w:r>
            <w:r w:rsidR="007216FD">
              <w:t>udsat for</w:t>
            </w:r>
            <w:r>
              <w:t xml:space="preserve"> passiv rygning </w:t>
            </w:r>
          </w:p>
          <w:p w:rsidR="00422C09" w:rsidRDefault="007216FD" w:rsidP="002378C8">
            <w:pPr>
              <w:numPr>
                <w:ilvl w:val="0"/>
                <w:numId w:val="1"/>
              </w:numPr>
              <w:spacing w:after="0" w:line="246" w:lineRule="auto"/>
              <w:ind w:hanging="360"/>
            </w:pPr>
            <w:r>
              <w:t xml:space="preserve">At sikre at </w:t>
            </w:r>
            <w:r w:rsidR="003159D7">
              <w:t>medarbejderen ikke</w:t>
            </w:r>
            <w:r>
              <w:t xml:space="preserve"> påvirkes</w:t>
            </w:r>
            <w:r w:rsidR="003159D7">
              <w:t xml:space="preserve"> </w:t>
            </w:r>
            <w:r>
              <w:t xml:space="preserve">ved passiv rygning </w:t>
            </w:r>
            <w:r w:rsidR="00422C09">
              <w:t>af euforiserende st</w:t>
            </w:r>
            <w:r w:rsidR="002378C8">
              <w:t>offer</w:t>
            </w:r>
          </w:p>
          <w:p w:rsidR="00426993" w:rsidRDefault="00426993" w:rsidP="00426993">
            <w:pPr>
              <w:numPr>
                <w:ilvl w:val="0"/>
                <w:numId w:val="1"/>
              </w:numPr>
              <w:spacing w:after="28" w:line="246" w:lineRule="auto"/>
              <w:ind w:hanging="360"/>
            </w:pPr>
            <w:r>
              <w:t xml:space="preserve">At sikre at </w:t>
            </w:r>
            <w:r w:rsidR="003159D7">
              <w:t>medarbejderen ved, hvordan vedkomne sk</w:t>
            </w:r>
            <w:r>
              <w:t xml:space="preserve">al forholde dig, hvis </w:t>
            </w:r>
            <w:r w:rsidR="003159D7">
              <w:t>der bliver røget i en borgers hjem</w:t>
            </w:r>
            <w:r>
              <w:t xml:space="preserve"> </w:t>
            </w:r>
          </w:p>
          <w:p w:rsidR="003159D7" w:rsidRDefault="003159D7" w:rsidP="003159D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rFonts w:eastAsiaTheme="minorHAnsi"/>
                <w:color w:val="auto"/>
                <w:lang w:eastAsia="en-US"/>
              </w:rPr>
            </w:pPr>
          </w:p>
          <w:p w:rsidR="00426993" w:rsidRDefault="00426993" w:rsidP="003159D7">
            <w:pPr>
              <w:spacing w:after="28" w:line="246" w:lineRule="auto"/>
            </w:pPr>
          </w:p>
        </w:tc>
      </w:tr>
      <w:tr w:rsidR="00422C09" w:rsidTr="00B4254C">
        <w:trPr>
          <w:trHeight w:val="216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DEC90"/>
          </w:tcPr>
          <w:p w:rsidR="00422C09" w:rsidRDefault="00FE1D8E" w:rsidP="00B4254C">
            <w:pPr>
              <w:spacing w:after="0"/>
              <w:ind w:left="0" w:firstLine="0"/>
            </w:pPr>
            <w:r>
              <w:rPr>
                <w:b/>
              </w:rPr>
              <w:t xml:space="preserve">Krav til borgeren </w:t>
            </w:r>
            <w:r w:rsidR="00422C09">
              <w:rPr>
                <w:b/>
              </w:rPr>
              <w:t xml:space="preserve">i forhold til at opnå et røgfrit </w:t>
            </w:r>
            <w:r>
              <w:rPr>
                <w:b/>
              </w:rPr>
              <w:t>a</w:t>
            </w:r>
            <w:r w:rsidR="00422C09">
              <w:rPr>
                <w:b/>
              </w:rPr>
              <w:t xml:space="preserve">rbejdsmiljø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C09" w:rsidRDefault="003159D7" w:rsidP="00B4254C">
            <w:pPr>
              <w:spacing w:after="32" w:line="239" w:lineRule="auto"/>
              <w:ind w:left="4" w:firstLine="0"/>
            </w:pPr>
            <w:r>
              <w:t>Som medarbejder kan der</w:t>
            </w:r>
            <w:r w:rsidR="00422C09">
              <w:t xml:space="preserve"> stille</w:t>
            </w:r>
            <w:r>
              <w:t>s</w:t>
            </w:r>
            <w:r w:rsidR="00422C09">
              <w:t xml:space="preserve"> følgende krav i forhold til at arbejde i et røgfrit arbejdsmiljø: </w:t>
            </w:r>
          </w:p>
          <w:p w:rsidR="00422C09" w:rsidRDefault="00422C09" w:rsidP="00B4254C">
            <w:pPr>
              <w:numPr>
                <w:ilvl w:val="0"/>
                <w:numId w:val="2"/>
              </w:numPr>
              <w:spacing w:after="19"/>
              <w:ind w:hanging="360"/>
            </w:pPr>
            <w:r>
              <w:t>Borger</w:t>
            </w:r>
            <w:r w:rsidR="003159D7">
              <w:t>, herunder pårørende og gæster</w:t>
            </w:r>
            <w:r>
              <w:t xml:space="preserve"> må </w:t>
            </w:r>
            <w:r w:rsidR="003159D7">
              <w:t>ikke</w:t>
            </w:r>
            <w:r>
              <w:t xml:space="preserve"> have røg</w:t>
            </w:r>
            <w:r w:rsidR="003159D7">
              <w:t>et ½ time før hjælpen modtages</w:t>
            </w:r>
          </w:p>
          <w:p w:rsidR="00C36959" w:rsidRDefault="00422C09" w:rsidP="00B4254C">
            <w:pPr>
              <w:numPr>
                <w:ilvl w:val="0"/>
                <w:numId w:val="2"/>
              </w:numPr>
              <w:spacing w:after="0" w:line="276" w:lineRule="auto"/>
              <w:ind w:hanging="360"/>
            </w:pPr>
            <w:r>
              <w:t>Borger</w:t>
            </w:r>
            <w:r w:rsidR="003159D7">
              <w:t>, herunder pårørende og gæster</w:t>
            </w:r>
            <w:r>
              <w:t xml:space="preserve"> må </w:t>
            </w:r>
            <w:r w:rsidR="003159D7">
              <w:t xml:space="preserve">ikke </w:t>
            </w:r>
            <w:r>
              <w:t>ryge under</w:t>
            </w:r>
            <w:r w:rsidR="003159D7">
              <w:t xml:space="preserve"> medarbejderens</w:t>
            </w:r>
            <w:r>
              <w:t xml:space="preserve"> besøg i hjemmet. </w:t>
            </w:r>
          </w:p>
          <w:p w:rsidR="00422C09" w:rsidRDefault="00422C09" w:rsidP="00B4254C">
            <w:pPr>
              <w:numPr>
                <w:ilvl w:val="0"/>
                <w:numId w:val="2"/>
              </w:numPr>
              <w:spacing w:after="0" w:line="276" w:lineRule="auto"/>
              <w:ind w:hanging="360"/>
            </w:pPr>
            <w:r>
              <w:t xml:space="preserve">Borger skal sørge for grundig udluftning inden vores besøg. </w:t>
            </w:r>
          </w:p>
          <w:p w:rsidR="00422C09" w:rsidRDefault="00422C09" w:rsidP="00B4254C">
            <w:pPr>
              <w:numPr>
                <w:ilvl w:val="0"/>
                <w:numId w:val="2"/>
              </w:numPr>
              <w:spacing w:after="0" w:line="246" w:lineRule="auto"/>
              <w:ind w:hanging="360"/>
            </w:pPr>
            <w:r>
              <w:t xml:space="preserve">Ovenstående gælder </w:t>
            </w:r>
            <w:r w:rsidR="003159D7">
              <w:t>alle</w:t>
            </w:r>
            <w:r>
              <w:rPr>
                <w:b/>
              </w:rPr>
              <w:t xml:space="preserve"> </w:t>
            </w:r>
            <w:r>
              <w:t xml:space="preserve">former for rygning herunder også E cigaretter. </w:t>
            </w:r>
          </w:p>
          <w:p w:rsidR="003159D7" w:rsidRDefault="003159D7" w:rsidP="003159D7">
            <w:pPr>
              <w:autoSpaceDE w:val="0"/>
              <w:autoSpaceDN w:val="0"/>
              <w:adjustRightInd w:val="0"/>
              <w:spacing w:after="0"/>
              <w:ind w:left="0" w:firstLine="0"/>
            </w:pPr>
          </w:p>
        </w:tc>
      </w:tr>
      <w:tr w:rsidR="00422C09" w:rsidTr="00B4254C">
        <w:trPr>
          <w:trHeight w:val="2432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DEC90"/>
          </w:tcPr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Hjælpemidler til brug i hjem, hvor der bliver røget 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8D" w:rsidRDefault="00E9088D" w:rsidP="00E9088D">
            <w:pPr>
              <w:spacing w:after="0" w:line="239" w:lineRule="auto"/>
              <w:ind w:left="4" w:firstLine="0"/>
              <w:rPr>
                <w:rFonts w:asciiTheme="minorHAnsi" w:hAnsiTheme="minorHAnsi" w:cs="Arial"/>
                <w:color w:val="FF0000"/>
              </w:rPr>
            </w:pPr>
            <w:r>
              <w:t xml:space="preserve">Ved hyppige eller daglige besøg i borgers hjem, opfordres borgeren til selv, at købe en luftrenser, men </w:t>
            </w:r>
            <w:r w:rsidR="003159D7">
              <w:t xml:space="preserve">det </w:t>
            </w:r>
            <w:r>
              <w:t>kan ikke kræve</w:t>
            </w:r>
            <w:r w:rsidR="003159D7">
              <w:t>s</w:t>
            </w:r>
            <w:r>
              <w:t>, at borger køber en luftrenser.  Hvis borger selv køber en luftrenser, skal det dog være en luftrenser der lever op til særlige krav omkring luftrensning, eksempelvis som norcic2care.</w:t>
            </w:r>
          </w:p>
          <w:p w:rsidR="00E9088D" w:rsidRDefault="00E9088D" w:rsidP="00E9088D">
            <w:pPr>
              <w:spacing w:after="0" w:line="239" w:lineRule="auto"/>
              <w:ind w:left="4" w:firstLine="0"/>
            </w:pPr>
            <w:r>
              <w:t xml:space="preserve"> </w:t>
            </w:r>
          </w:p>
          <w:p w:rsidR="00E9088D" w:rsidRPr="009D5247" w:rsidRDefault="003159D7" w:rsidP="00E9088D">
            <w:pPr>
              <w:spacing w:after="0" w:line="239" w:lineRule="auto"/>
              <w:ind w:left="4" w:firstLine="0"/>
              <w:rPr>
                <w:color w:val="auto"/>
              </w:rPr>
            </w:pPr>
            <w:r w:rsidRPr="003159D7">
              <w:rPr>
                <w:color w:val="auto"/>
              </w:rPr>
              <w:t>Randers Kommune</w:t>
            </w:r>
            <w:r>
              <w:rPr>
                <w:color w:val="auto"/>
              </w:rPr>
              <w:t xml:space="preserve"> kan tilbyde</w:t>
            </w:r>
            <w:r w:rsidR="00E9088D">
              <w:rPr>
                <w:color w:val="auto"/>
              </w:rPr>
              <w:t>,</w:t>
            </w:r>
            <w:r w:rsidR="00E9088D" w:rsidRPr="009D5247">
              <w:rPr>
                <w:color w:val="auto"/>
              </w:rPr>
              <w:t xml:space="preserve"> at opsætte en luftrenser i særlige tilfælde, hvor almindelig udluftning ikke har tilstrækkelig effekt til</w:t>
            </w:r>
            <w:r w:rsidR="00E9088D">
              <w:rPr>
                <w:color w:val="auto"/>
              </w:rPr>
              <w:t>,</w:t>
            </w:r>
            <w:r w:rsidR="00E9088D" w:rsidRPr="009D5247">
              <w:rPr>
                <w:color w:val="auto"/>
              </w:rPr>
              <w:t xml:space="preserve"> at sikre et røgfrit arbejdsmiljø (APV redskab)</w:t>
            </w:r>
          </w:p>
          <w:p w:rsidR="00B92081" w:rsidRDefault="00B92081" w:rsidP="00B4254C">
            <w:pPr>
              <w:spacing w:after="0"/>
              <w:ind w:left="4" w:firstLine="0"/>
            </w:pPr>
          </w:p>
          <w:p w:rsidR="00422C09" w:rsidRDefault="00422C09" w:rsidP="00B4254C">
            <w:pPr>
              <w:spacing w:after="0"/>
              <w:ind w:left="4" w:firstLine="0"/>
            </w:pPr>
            <w:r>
              <w:t>Se dette link:</w:t>
            </w:r>
            <w:hyperlink r:id="rId9">
              <w:r>
                <w:rPr>
                  <w:sz w:val="24"/>
                </w:rPr>
                <w:t xml:space="preserve"> </w:t>
              </w:r>
            </w:hyperlink>
            <w:hyperlink r:id="rId10">
              <w:r>
                <w:rPr>
                  <w:color w:val="3AC822"/>
                  <w:u w:val="single" w:color="3AC822"/>
                </w:rPr>
                <w:t>www.nordic2care.com</w:t>
              </w:r>
            </w:hyperlink>
            <w:hyperlink r:id="rId11">
              <w:r>
                <w:rPr>
                  <w:color w:val="3AC822"/>
                </w:rPr>
                <w:t xml:space="preserve"> </w:t>
              </w:r>
            </w:hyperlink>
          </w:p>
          <w:p w:rsidR="00422C09" w:rsidRDefault="00422C09" w:rsidP="00B4254C">
            <w:pPr>
              <w:spacing w:after="0"/>
              <w:ind w:left="4" w:firstLine="0"/>
            </w:pPr>
            <w:r>
              <w:t xml:space="preserve">Brug af værnemidler, når det skønnes nødvendigt. </w:t>
            </w:r>
          </w:p>
          <w:p w:rsidR="00422C09" w:rsidRDefault="00422C09" w:rsidP="00B4254C">
            <w:pPr>
              <w:spacing w:after="0"/>
              <w:ind w:left="4" w:firstLine="0"/>
            </w:pPr>
            <w:r>
              <w:t xml:space="preserve"> </w:t>
            </w:r>
          </w:p>
        </w:tc>
      </w:tr>
      <w:tr w:rsidR="00422C09" w:rsidTr="00B4254C">
        <w:trPr>
          <w:trHeight w:val="1625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9DEC90"/>
          </w:tcPr>
          <w:p w:rsidR="00422C09" w:rsidRDefault="00422C09" w:rsidP="00B4254C">
            <w:pPr>
              <w:spacing w:after="0" w:line="239" w:lineRule="auto"/>
              <w:ind w:left="0" w:firstLine="0"/>
            </w:pPr>
            <w:r>
              <w:rPr>
                <w:b/>
              </w:rPr>
              <w:t xml:space="preserve">Hvis borger ikke samarbejder i forhold til at sikre et sundt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og røgfrit arbejdsmiljø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22C09" w:rsidRDefault="00422C09" w:rsidP="00B4254C">
            <w:pPr>
              <w:numPr>
                <w:ilvl w:val="0"/>
                <w:numId w:val="3"/>
              </w:numPr>
              <w:spacing w:after="20"/>
              <w:ind w:hanging="360"/>
            </w:pPr>
            <w:r>
              <w:t>Der udarbejdes en APV i samarb</w:t>
            </w:r>
            <w:r w:rsidR="001B1E29">
              <w:t>ejde med AMR og nærmeste leder</w:t>
            </w:r>
          </w:p>
          <w:p w:rsidR="00422C09" w:rsidRDefault="00422C09" w:rsidP="00B4254C">
            <w:pPr>
              <w:numPr>
                <w:ilvl w:val="0"/>
                <w:numId w:val="3"/>
              </w:numPr>
              <w:spacing w:after="19"/>
              <w:ind w:hanging="360"/>
            </w:pPr>
            <w:r>
              <w:t>H</w:t>
            </w:r>
            <w:r w:rsidR="001B1E29">
              <w:t>andleplan i APV følges af alle</w:t>
            </w:r>
          </w:p>
          <w:p w:rsidR="00422C09" w:rsidRDefault="00422C09" w:rsidP="00B4254C">
            <w:pPr>
              <w:numPr>
                <w:ilvl w:val="0"/>
                <w:numId w:val="3"/>
              </w:numPr>
              <w:spacing w:after="19"/>
              <w:ind w:hanging="360"/>
            </w:pPr>
            <w:r>
              <w:t xml:space="preserve">Borger skal </w:t>
            </w:r>
            <w:r w:rsidR="001B1E29">
              <w:t>have kendskab til handleplanen</w:t>
            </w:r>
          </w:p>
          <w:p w:rsidR="00422C09" w:rsidRDefault="00422C09" w:rsidP="00B4254C">
            <w:pPr>
              <w:numPr>
                <w:ilvl w:val="0"/>
                <w:numId w:val="3"/>
              </w:numPr>
              <w:spacing w:after="0" w:line="246" w:lineRule="auto"/>
              <w:ind w:hanging="360"/>
            </w:pPr>
            <w:r>
              <w:t>Modtagelse af hjælp afhænger af, at han</w:t>
            </w:r>
            <w:r w:rsidR="001B1E29">
              <w:t>dleplanen accepteres og følges</w:t>
            </w:r>
          </w:p>
          <w:p w:rsidR="00422C09" w:rsidRDefault="00422C09" w:rsidP="00B4254C">
            <w:pPr>
              <w:spacing w:after="0"/>
              <w:ind w:left="724" w:firstLine="0"/>
            </w:pPr>
            <w:r>
              <w:t xml:space="preserve"> </w:t>
            </w:r>
          </w:p>
        </w:tc>
      </w:tr>
      <w:tr w:rsidR="00422C09" w:rsidTr="00B4254C">
        <w:trPr>
          <w:trHeight w:val="1087"/>
        </w:trPr>
        <w:tc>
          <w:tcPr>
            <w:tcW w:w="28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DEC90"/>
          </w:tcPr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Hvilke tilbud kan gives til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borger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651" w:rsidRDefault="00E25651" w:rsidP="00E25651">
            <w:pPr>
              <w:spacing w:after="0"/>
              <w:ind w:left="4" w:firstLine="0"/>
            </w:pPr>
            <w:r>
              <w:t xml:space="preserve">Borger kan modtage hjælp til rygestop på Randers Sundhedscenter. </w:t>
            </w:r>
          </w:p>
          <w:p w:rsidR="00E25651" w:rsidRDefault="00E25651" w:rsidP="00E25651">
            <w:pPr>
              <w:spacing w:after="0"/>
              <w:ind w:left="4" w:firstLine="0"/>
            </w:pPr>
            <w:r>
              <w:t xml:space="preserve">Se dette link: </w:t>
            </w:r>
            <w:hyperlink r:id="rId12">
              <w:r w:rsidRPr="00CE262F">
                <w:rPr>
                  <w:color w:val="92D050"/>
                  <w:sz w:val="21"/>
                  <w:u w:val="single" w:color="3AC822"/>
                </w:rPr>
                <w:t>Rygestop i Randers Kommune</w:t>
              </w:r>
            </w:hyperlink>
            <w:hyperlink r:id="rId13">
              <w:r>
                <w:t xml:space="preserve"> </w:t>
              </w:r>
            </w:hyperlink>
          </w:p>
          <w:p w:rsidR="00E25651" w:rsidRDefault="00E25651" w:rsidP="00E25651">
            <w:pPr>
              <w:spacing w:after="0"/>
              <w:ind w:left="4" w:firstLine="0"/>
            </w:pPr>
            <w:r>
              <w:t xml:space="preserve"> </w:t>
            </w:r>
          </w:p>
          <w:p w:rsidR="00E25651" w:rsidRDefault="00E25651" w:rsidP="00E25651">
            <w:pPr>
              <w:spacing w:after="0"/>
              <w:ind w:left="4" w:firstLine="0"/>
            </w:pPr>
            <w:r>
              <w:lastRenderedPageBreak/>
              <w:t>Randers Sundhedscenter har udarbejdet pjecen ”REN LUFT til arbejdet”, det anbefales, at alle borgere som modtager besøg i eget hjem får udleveret en kopi af pjecen.</w:t>
            </w:r>
          </w:p>
          <w:p w:rsidR="00E25651" w:rsidRDefault="00E25651" w:rsidP="00B4254C">
            <w:pPr>
              <w:spacing w:after="0"/>
              <w:ind w:left="4" w:firstLine="0"/>
            </w:pPr>
            <w:r>
              <w:t xml:space="preserve">Find pjecen ”REN LUFT til arbejdet” – via dette link: </w:t>
            </w:r>
            <w:hyperlink r:id="rId14" w:history="1">
              <w:r w:rsidRPr="00CE262F">
                <w:rPr>
                  <w:rStyle w:val="Hyperlink"/>
                  <w:color w:val="70AD47" w:themeColor="accent6"/>
                </w:rPr>
                <w:t>REN LUFT til arbejdet</w:t>
              </w:r>
            </w:hyperlink>
            <w:r w:rsidRPr="00CE262F">
              <w:rPr>
                <w:color w:val="70AD47" w:themeColor="accent6"/>
              </w:rPr>
              <w:t xml:space="preserve"> </w:t>
            </w:r>
            <w:r w:rsidRPr="00040717">
              <w:rPr>
                <w:color w:val="70AD47" w:themeColor="accent6"/>
              </w:rPr>
              <w:t xml:space="preserve"> </w:t>
            </w:r>
          </w:p>
          <w:p w:rsidR="00E25651" w:rsidRDefault="00E25651" w:rsidP="00B4254C">
            <w:pPr>
              <w:spacing w:after="0"/>
              <w:ind w:left="4" w:firstLine="0"/>
            </w:pPr>
          </w:p>
        </w:tc>
      </w:tr>
      <w:tr w:rsidR="00422C09" w:rsidTr="00B4254C">
        <w:trPr>
          <w:trHeight w:val="216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DEC90"/>
          </w:tcPr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lastRenderedPageBreak/>
              <w:t xml:space="preserve">Forebyggelse af konflikter i forbindelse med drøftelse af forventning om et røgfrit </w:t>
            </w:r>
            <w:r w:rsidR="007318B6">
              <w:rPr>
                <w:b/>
              </w:rPr>
              <w:t>arbejds</w:t>
            </w:r>
            <w:r>
              <w:rPr>
                <w:b/>
              </w:rPr>
              <w:t xml:space="preserve">miljø ved borger 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2C09" w:rsidRDefault="00422C09" w:rsidP="00B4254C">
            <w:pPr>
              <w:spacing w:after="13"/>
              <w:ind w:left="4" w:firstLine="0"/>
            </w:pPr>
            <w:r>
              <w:rPr>
                <w:b/>
              </w:rPr>
              <w:t xml:space="preserve">Faglig udvikling af medarbejdere f.eks.: </w:t>
            </w:r>
          </w:p>
          <w:p w:rsidR="00422C09" w:rsidRDefault="00422C09" w:rsidP="00B4254C">
            <w:pPr>
              <w:numPr>
                <w:ilvl w:val="0"/>
                <w:numId w:val="4"/>
              </w:numPr>
              <w:spacing w:after="19"/>
              <w:ind w:hanging="360"/>
            </w:pPr>
            <w:r>
              <w:t xml:space="preserve">Konfliktforebyggelse og –håndtering </w:t>
            </w:r>
          </w:p>
          <w:p w:rsidR="00422C09" w:rsidRDefault="00422C09" w:rsidP="00B4254C">
            <w:pPr>
              <w:numPr>
                <w:ilvl w:val="0"/>
                <w:numId w:val="4"/>
              </w:numPr>
              <w:spacing w:after="30" w:line="243" w:lineRule="auto"/>
              <w:ind w:hanging="360"/>
            </w:pPr>
            <w:r>
              <w:t>Low Arousal- en tilgang med fokus på a</w:t>
            </w:r>
            <w:r w:rsidR="001B1E29">
              <w:t>t dæmpe borgernes stressniveau</w:t>
            </w:r>
          </w:p>
          <w:p w:rsidR="002F2189" w:rsidRDefault="001B1E29" w:rsidP="00B4254C">
            <w:pPr>
              <w:numPr>
                <w:ilvl w:val="0"/>
                <w:numId w:val="4"/>
              </w:numPr>
              <w:spacing w:after="0" w:line="276" w:lineRule="auto"/>
              <w:ind w:hanging="360"/>
            </w:pPr>
            <w:r>
              <w:t>Dialog, sprog og kommunikation</w:t>
            </w:r>
          </w:p>
          <w:p w:rsidR="002F2189" w:rsidRDefault="00422C09" w:rsidP="00B4254C">
            <w:pPr>
              <w:numPr>
                <w:ilvl w:val="0"/>
                <w:numId w:val="4"/>
              </w:numPr>
              <w:spacing w:after="0" w:line="276" w:lineRule="auto"/>
              <w:ind w:hanging="360"/>
            </w:pPr>
            <w:r>
              <w:t>Brugerind</w:t>
            </w:r>
            <w:r w:rsidR="001B1E29">
              <w:t>dragelse (borgere og pårørende)</w:t>
            </w:r>
            <w:r>
              <w:t xml:space="preserve"> </w:t>
            </w:r>
          </w:p>
          <w:p w:rsidR="00422C09" w:rsidRDefault="00422C09" w:rsidP="00B4254C">
            <w:pPr>
              <w:numPr>
                <w:ilvl w:val="0"/>
                <w:numId w:val="4"/>
              </w:numPr>
              <w:spacing w:after="0" w:line="276" w:lineRule="auto"/>
              <w:ind w:hanging="360"/>
            </w:pPr>
            <w:r>
              <w:t>Se endvidere</w:t>
            </w:r>
            <w:r w:rsidR="002F2189">
              <w:t xml:space="preserve"> </w:t>
            </w:r>
            <w:r w:rsidR="00654CCE">
              <w:t>Social</w:t>
            </w:r>
            <w:r w:rsidR="002F2189">
              <w:t>område</w:t>
            </w:r>
            <w:r w:rsidR="00654CCE">
              <w:t>ts</w:t>
            </w:r>
            <w:r w:rsidR="002F2189">
              <w:t xml:space="preserve"> øvrige retningslinjer –</w:t>
            </w:r>
            <w:r>
              <w:t xml:space="preserve"> </w:t>
            </w:r>
            <w:r w:rsidR="002F2189">
              <w:t>”</w:t>
            </w:r>
            <w:r w:rsidR="001B1E29">
              <w:t>Vold og trusler”</w:t>
            </w:r>
          </w:p>
          <w:p w:rsidR="00422C09" w:rsidRDefault="00422C09" w:rsidP="00B4254C">
            <w:pPr>
              <w:spacing w:after="0"/>
              <w:ind w:left="724" w:firstLine="0"/>
            </w:pPr>
            <w:r>
              <w:t xml:space="preserve"> </w:t>
            </w:r>
          </w:p>
        </w:tc>
      </w:tr>
      <w:tr w:rsidR="00422C09" w:rsidTr="00B4254C">
        <w:tblPrEx>
          <w:tblCellMar>
            <w:top w:w="47" w:type="dxa"/>
            <w:right w:w="44" w:type="dxa"/>
          </w:tblCellMar>
        </w:tblPrEx>
        <w:trPr>
          <w:trHeight w:val="565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DEC90"/>
          </w:tcPr>
          <w:p w:rsidR="00422C09" w:rsidRDefault="00A93C34" w:rsidP="00B4254C">
            <w:pPr>
              <w:spacing w:after="0" w:line="239" w:lineRule="auto"/>
              <w:ind w:left="0" w:firstLine="0"/>
            </w:pPr>
            <w:r>
              <w:rPr>
                <w:b/>
              </w:rPr>
              <w:t>Ansvars- og opgavefordeling for</w:t>
            </w:r>
            <w:r w:rsidR="00422C09">
              <w:rPr>
                <w:b/>
              </w:rPr>
              <w:t xml:space="preserve"> at opnå et sundt og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røgfrit arbejdsmiljø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CCE" w:rsidRPr="00654CCE" w:rsidRDefault="00654CCE" w:rsidP="00654CCE">
            <w:pPr>
              <w:spacing w:after="31" w:line="242" w:lineRule="auto"/>
              <w:ind w:left="724" w:firstLine="0"/>
              <w:rPr>
                <w:color w:val="FF0000"/>
              </w:rPr>
            </w:pPr>
            <w:r>
              <w:rPr>
                <w:color w:val="FF0000"/>
              </w:rPr>
              <w:t>Nedenstående er til inspiration, afsnittet tilrettes de lokal forhold</w:t>
            </w:r>
          </w:p>
          <w:p w:rsidR="00B81F92" w:rsidRDefault="00B81F92" w:rsidP="00B4254C">
            <w:pPr>
              <w:numPr>
                <w:ilvl w:val="0"/>
                <w:numId w:val="5"/>
              </w:numPr>
              <w:spacing w:after="31" w:line="242" w:lineRule="auto"/>
              <w:ind w:hanging="360"/>
            </w:pPr>
            <w:r>
              <w:t xml:space="preserve">Ved hjælp/støtte/besøg i borgers hjem kan der være </w:t>
            </w:r>
            <w:r w:rsidR="00654CCE">
              <w:t>særlige</w:t>
            </w:r>
            <w:r>
              <w:t xml:space="preserve"> hensyn, som den enkelte leder skal være opmærksom på</w:t>
            </w:r>
            <w:r w:rsidR="008A46E6">
              <w:t xml:space="preserve">, herunder </w:t>
            </w:r>
            <w:r>
              <w:t xml:space="preserve">hvem giver borgeren information om vores krav om røgfrit arbejdsmiljø – for eksempel sagsbehandler eller leder </w:t>
            </w:r>
          </w:p>
          <w:p w:rsidR="00422C09" w:rsidRDefault="00422C09" w:rsidP="00B4254C">
            <w:pPr>
              <w:numPr>
                <w:ilvl w:val="0"/>
                <w:numId w:val="5"/>
              </w:numPr>
              <w:spacing w:after="31" w:line="242" w:lineRule="auto"/>
              <w:ind w:hanging="360"/>
            </w:pPr>
            <w:r>
              <w:t>Det kan være nødvendigt at aflægge borger et besøg ½ time før det planlagte besøg for at sikre, at der bliver luftet</w:t>
            </w:r>
            <w:r w:rsidR="00560F88">
              <w:t xml:space="preserve"> ud (husk af få det visiteret)</w:t>
            </w:r>
          </w:p>
          <w:p w:rsidR="00560F88" w:rsidRDefault="00560F88" w:rsidP="00B4254C">
            <w:pPr>
              <w:numPr>
                <w:ilvl w:val="0"/>
                <w:numId w:val="5"/>
              </w:numPr>
              <w:spacing w:after="31" w:line="242" w:lineRule="auto"/>
              <w:ind w:hanging="360"/>
            </w:pPr>
            <w:r>
              <w:t>Der kan aftales at der ringes til borger forud for besøg, for at minde borger om udluftning</w:t>
            </w:r>
          </w:p>
          <w:p w:rsidR="00422C09" w:rsidRDefault="00422C09" w:rsidP="00B4254C">
            <w:pPr>
              <w:numPr>
                <w:ilvl w:val="0"/>
                <w:numId w:val="5"/>
              </w:numPr>
              <w:spacing w:after="28" w:line="246" w:lineRule="auto"/>
              <w:ind w:hanging="360"/>
            </w:pPr>
            <w:r>
              <w:t xml:space="preserve">Har du været udsat for passiv rygning af euforiserende stoffer, så skal du efter besøget få det dokumenteret ved din nærmeste leder. </w:t>
            </w:r>
          </w:p>
          <w:p w:rsidR="00537578" w:rsidRDefault="00DB032B" w:rsidP="00B4254C">
            <w:pPr>
              <w:numPr>
                <w:ilvl w:val="0"/>
                <w:numId w:val="5"/>
              </w:numPr>
              <w:spacing w:after="10" w:line="261" w:lineRule="auto"/>
              <w:ind w:hanging="360"/>
            </w:pPr>
            <w:r>
              <w:t>Medarbejder udfylder APV</w:t>
            </w:r>
          </w:p>
          <w:p w:rsidR="00CC1657" w:rsidRDefault="00CC1657" w:rsidP="00CC1657">
            <w:pPr>
              <w:numPr>
                <w:ilvl w:val="0"/>
                <w:numId w:val="5"/>
              </w:numPr>
              <w:spacing w:after="11" w:line="260" w:lineRule="auto"/>
              <w:ind w:hanging="360"/>
            </w:pPr>
            <w:r>
              <w:t xml:space="preserve">Leder og AMR laver handleplan i APV`en </w:t>
            </w:r>
          </w:p>
          <w:p w:rsidR="00422C09" w:rsidRDefault="00422C09" w:rsidP="00B4254C">
            <w:pPr>
              <w:numPr>
                <w:ilvl w:val="0"/>
                <w:numId w:val="5"/>
              </w:numPr>
              <w:spacing w:after="10" w:line="261" w:lineRule="auto"/>
              <w:ind w:hanging="360"/>
            </w:pPr>
            <w:r>
              <w:t>Medarbejder inddrager AMR og nærmeste leder, h</w:t>
            </w:r>
            <w:r w:rsidR="00560F88">
              <w:t>vis der bliver røget i et hjem</w:t>
            </w:r>
          </w:p>
          <w:p w:rsidR="00422C09" w:rsidRDefault="00422C09" w:rsidP="00B4254C">
            <w:pPr>
              <w:numPr>
                <w:ilvl w:val="0"/>
                <w:numId w:val="5"/>
              </w:numPr>
              <w:spacing w:after="11" w:line="260" w:lineRule="auto"/>
              <w:ind w:hanging="360"/>
            </w:pPr>
            <w:r>
              <w:t>Medarbejder giver tilbagemelding til nærmeste leder, hvis handle</w:t>
            </w:r>
            <w:r w:rsidR="00560F88">
              <w:t>planen ikke følges</w:t>
            </w:r>
          </w:p>
          <w:p w:rsidR="00422C09" w:rsidRDefault="00422C09" w:rsidP="00B4254C">
            <w:pPr>
              <w:numPr>
                <w:ilvl w:val="0"/>
                <w:numId w:val="5"/>
              </w:numPr>
              <w:spacing w:after="28" w:line="246" w:lineRule="auto"/>
              <w:ind w:hanging="360"/>
            </w:pPr>
            <w:r>
              <w:t>Nærmeste leder aflægger besøg ved borger, hvis handleplanen ikke følges. Leder genopfri</w:t>
            </w:r>
            <w:r w:rsidR="00560F88">
              <w:t>sker overfor borger vores krav</w:t>
            </w:r>
            <w:r w:rsidR="0051448D">
              <w:t xml:space="preserve"> om røgfrit </w:t>
            </w:r>
            <w:r w:rsidR="00780D80">
              <w:t>arbejdsmiljø</w:t>
            </w:r>
          </w:p>
          <w:p w:rsidR="00422C09" w:rsidRDefault="00654CCE" w:rsidP="00B4254C">
            <w:pPr>
              <w:numPr>
                <w:ilvl w:val="0"/>
                <w:numId w:val="5"/>
              </w:numPr>
              <w:spacing w:after="0" w:line="246" w:lineRule="auto"/>
              <w:ind w:hanging="360"/>
            </w:pPr>
            <w:r>
              <w:t>N</w:t>
            </w:r>
            <w:r w:rsidR="00422C09">
              <w:t>ærmeste leder</w:t>
            </w:r>
            <w:r>
              <w:t xml:space="preserve"> eller sagsbehandler</w:t>
            </w:r>
            <w:r w:rsidR="00422C09">
              <w:t xml:space="preserve"> afslutter hjælpe</w:t>
            </w:r>
            <w:r w:rsidR="00780D80">
              <w:t>n</w:t>
            </w:r>
            <w:r w:rsidR="00422C09">
              <w:t>, hvis borger ikke ønsker</w:t>
            </w:r>
            <w:r w:rsidR="000558AF">
              <w:t>,</w:t>
            </w:r>
            <w:r w:rsidR="00422C09">
              <w:t xml:space="preserve"> at følge vores krav i forhold til at opnå</w:t>
            </w:r>
            <w:r w:rsidR="00560F88">
              <w:t xml:space="preserve"> et røgfrit arbejdsmiljø</w:t>
            </w:r>
          </w:p>
          <w:p w:rsidR="00422C09" w:rsidRDefault="00422C09" w:rsidP="00B4254C">
            <w:pPr>
              <w:spacing w:after="0"/>
              <w:ind w:left="724" w:firstLine="0"/>
            </w:pPr>
            <w:r>
              <w:t xml:space="preserve"> </w:t>
            </w:r>
          </w:p>
        </w:tc>
      </w:tr>
      <w:tr w:rsidR="00422C09" w:rsidTr="00B4254C">
        <w:tblPrEx>
          <w:tblCellMar>
            <w:top w:w="47" w:type="dxa"/>
            <w:right w:w="44" w:type="dxa"/>
          </w:tblCellMar>
        </w:tblPrEx>
        <w:trPr>
          <w:trHeight w:val="162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DEC90"/>
          </w:tcPr>
          <w:p w:rsidR="00422C09" w:rsidRDefault="00422C09" w:rsidP="00B4254C">
            <w:pPr>
              <w:spacing w:after="0" w:line="239" w:lineRule="auto"/>
              <w:ind w:left="0" w:firstLine="0"/>
            </w:pPr>
            <w:r>
              <w:rPr>
                <w:b/>
              </w:rPr>
              <w:t xml:space="preserve">Lovgrundlag/ vejledninger og henvisninger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:rsidR="00422C09" w:rsidRDefault="00422C09" w:rsidP="00B4254C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7578" w:rsidRDefault="00422C09" w:rsidP="00B4254C">
            <w:pPr>
              <w:numPr>
                <w:ilvl w:val="0"/>
                <w:numId w:val="6"/>
              </w:numPr>
              <w:spacing w:after="0" w:line="277" w:lineRule="auto"/>
              <w:ind w:firstLine="0"/>
            </w:pPr>
            <w:r>
              <w:t xml:space="preserve">Randers kommunes Personalepolitik </w:t>
            </w:r>
          </w:p>
          <w:p w:rsidR="007509D3" w:rsidRPr="00537578" w:rsidRDefault="00A93C34" w:rsidP="005F3F30">
            <w:pPr>
              <w:numPr>
                <w:ilvl w:val="0"/>
                <w:numId w:val="6"/>
              </w:numPr>
              <w:spacing w:after="0" w:line="277" w:lineRule="auto"/>
              <w:ind w:firstLine="0"/>
            </w:pPr>
            <w:r>
              <w:t xml:space="preserve">Randers Kommunes Rygepolitik </w:t>
            </w:r>
          </w:p>
          <w:p w:rsidR="00537578" w:rsidRDefault="002356D0" w:rsidP="00B4254C">
            <w:pPr>
              <w:numPr>
                <w:ilvl w:val="0"/>
                <w:numId w:val="6"/>
              </w:numPr>
              <w:spacing w:after="0" w:line="277" w:lineRule="auto"/>
              <w:ind w:firstLine="0"/>
            </w:pPr>
            <w:hyperlink r:id="rId15">
              <w:r w:rsidR="00422C09">
                <w:rPr>
                  <w:color w:val="0563C1"/>
                  <w:u w:val="single" w:color="0563C1"/>
                </w:rPr>
                <w:t>www.arbejdsmiljoviden.dk</w:t>
              </w:r>
            </w:hyperlink>
            <w:hyperlink r:id="rId16">
              <w:r w:rsidR="00422C09">
                <w:t xml:space="preserve"> </w:t>
              </w:r>
            </w:hyperlink>
          </w:p>
          <w:p w:rsidR="00422C09" w:rsidRDefault="002356D0" w:rsidP="00B4254C">
            <w:pPr>
              <w:numPr>
                <w:ilvl w:val="0"/>
                <w:numId w:val="6"/>
              </w:numPr>
              <w:spacing w:after="0" w:line="277" w:lineRule="auto"/>
              <w:ind w:firstLine="0"/>
            </w:pPr>
            <w:hyperlink r:id="rId17">
              <w:r w:rsidR="00422C09">
                <w:rPr>
                  <w:color w:val="0563C1"/>
                  <w:u w:val="single" w:color="0563C1"/>
                </w:rPr>
                <w:t>www.arbejdsmiljoforskning.dk</w:t>
              </w:r>
            </w:hyperlink>
            <w:hyperlink r:id="rId18">
              <w:r w:rsidR="00422C09">
                <w:t xml:space="preserve"> </w:t>
              </w:r>
            </w:hyperlink>
          </w:p>
          <w:p w:rsidR="00422C09" w:rsidRDefault="002356D0" w:rsidP="00B4254C">
            <w:pPr>
              <w:numPr>
                <w:ilvl w:val="0"/>
                <w:numId w:val="6"/>
              </w:numPr>
              <w:spacing w:after="20"/>
              <w:ind w:firstLine="0"/>
            </w:pPr>
            <w:hyperlink r:id="rId19">
              <w:r w:rsidR="00422C09">
                <w:rPr>
                  <w:color w:val="0563C1"/>
                  <w:u w:val="single" w:color="0563C1"/>
                </w:rPr>
                <w:t>https://arbejdstilsynet.dk/da/regler/love/512</w:t>
              </w:r>
            </w:hyperlink>
            <w:hyperlink r:id="rId20">
              <w:r w:rsidR="00422C09">
                <w:rPr>
                  <w:color w:val="0563C1"/>
                  <w:u w:val="single" w:color="0563C1"/>
                </w:rPr>
                <w:t>-</w:t>
              </w:r>
            </w:hyperlink>
            <w:hyperlink r:id="rId21">
              <w:r w:rsidR="00422C09">
                <w:rPr>
                  <w:color w:val="0563C1"/>
                  <w:u w:val="single" w:color="0563C1"/>
                </w:rPr>
                <w:t>rogfri</w:t>
              </w:r>
            </w:hyperlink>
            <w:hyperlink r:id="rId22">
              <w:r w:rsidR="00422C09">
                <w:rPr>
                  <w:color w:val="0563C1"/>
                  <w:u w:val="single" w:color="0563C1"/>
                </w:rPr>
                <w:t>-</w:t>
              </w:r>
            </w:hyperlink>
            <w:hyperlink r:id="rId23">
              <w:r w:rsidR="00422C09">
                <w:rPr>
                  <w:color w:val="0563C1"/>
                  <w:u w:val="single" w:color="0563C1"/>
                </w:rPr>
                <w:t>miljoer</w:t>
              </w:r>
            </w:hyperlink>
            <w:hyperlink r:id="rId24">
              <w:r w:rsidR="00422C09">
                <w:t xml:space="preserve"> </w:t>
              </w:r>
            </w:hyperlink>
          </w:p>
          <w:p w:rsidR="00422C09" w:rsidRDefault="00175315" w:rsidP="007509D3">
            <w:pPr>
              <w:spacing w:after="0"/>
              <w:ind w:left="364" w:firstLine="0"/>
            </w:pPr>
            <w:r>
              <w:t xml:space="preserve">                   </w:t>
            </w:r>
            <w:r w:rsidR="00422C09">
              <w:t xml:space="preserve">Kap.3 §11, stk.2 og §12 </w:t>
            </w:r>
          </w:p>
          <w:p w:rsidR="007509D3" w:rsidRDefault="007509D3" w:rsidP="00175315">
            <w:pPr>
              <w:spacing w:after="0"/>
              <w:ind w:left="364" w:firstLine="0"/>
            </w:pPr>
          </w:p>
        </w:tc>
      </w:tr>
      <w:tr w:rsidR="00422C09" w:rsidTr="00B4254C">
        <w:tblPrEx>
          <w:tblCellMar>
            <w:top w:w="47" w:type="dxa"/>
            <w:right w:w="44" w:type="dxa"/>
          </w:tblCellMar>
        </w:tblPrEx>
        <w:trPr>
          <w:trHeight w:val="1356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DEC90"/>
          </w:tcPr>
          <w:p w:rsidR="00A90D64" w:rsidRDefault="00422C09" w:rsidP="00B4254C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>Randers Kommune</w:t>
            </w:r>
          </w:p>
          <w:p w:rsidR="00422C09" w:rsidRDefault="00A90D64" w:rsidP="00B4254C">
            <w:pPr>
              <w:spacing w:after="0"/>
              <w:ind w:left="0" w:firstLine="0"/>
            </w:pPr>
            <w:r>
              <w:rPr>
                <w:b/>
              </w:rPr>
              <w:t>tiltrådt HMU</w:t>
            </w:r>
          </w:p>
          <w:p w:rsidR="00422C09" w:rsidRDefault="00B92081" w:rsidP="00B4254C">
            <w:pPr>
              <w:spacing w:after="0"/>
              <w:ind w:left="0" w:firstLine="0"/>
            </w:pPr>
            <w:r>
              <w:rPr>
                <w:b/>
              </w:rPr>
              <w:t xml:space="preserve">September </w:t>
            </w:r>
            <w:r w:rsidR="00537578">
              <w:rPr>
                <w:b/>
              </w:rPr>
              <w:t>2019</w:t>
            </w:r>
            <w:r w:rsidR="00422C09">
              <w:rPr>
                <w:b/>
              </w:rPr>
              <w:t xml:space="preserve"> 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20F" w:rsidRDefault="0017220F" w:rsidP="00B4254C">
            <w:pPr>
              <w:spacing w:after="0"/>
              <w:ind w:left="4" w:firstLine="0"/>
            </w:pPr>
            <w:r>
              <w:t>Skabelonen tilrettes de lokale forhold for lokal udmøntning af retningslinje for rygning og brug af euforiserende stoffer i borgers hjem i relation til Randers Kommunes Rygepolitik.</w:t>
            </w:r>
          </w:p>
          <w:p w:rsidR="0017220F" w:rsidRDefault="0017220F" w:rsidP="00B4254C">
            <w:pPr>
              <w:spacing w:after="0"/>
              <w:ind w:left="4" w:firstLine="0"/>
              <w:rPr>
                <w:color w:val="FF0000"/>
              </w:rPr>
            </w:pPr>
          </w:p>
          <w:p w:rsidR="00BB475D" w:rsidRPr="00BB475D" w:rsidRDefault="00BB475D" w:rsidP="00B4254C">
            <w:pPr>
              <w:spacing w:after="0"/>
              <w:ind w:left="4" w:firstLine="0"/>
              <w:rPr>
                <w:color w:val="FF0000"/>
              </w:rPr>
            </w:pPr>
            <w:r>
              <w:rPr>
                <w:color w:val="FF0000"/>
              </w:rPr>
              <w:t xml:space="preserve">Godkendt i (lokalt udvalg den xxx 2019. Evalueres senest den xxx 2021). </w:t>
            </w:r>
          </w:p>
          <w:p w:rsidR="00422C09" w:rsidRDefault="00422C09" w:rsidP="00BB475D">
            <w:pPr>
              <w:spacing w:after="0"/>
              <w:ind w:left="4" w:firstLine="0"/>
            </w:pPr>
          </w:p>
        </w:tc>
      </w:tr>
    </w:tbl>
    <w:p w:rsidR="006568CA" w:rsidRDefault="006568CA" w:rsidP="00B92081">
      <w:pPr>
        <w:spacing w:after="0"/>
        <w:ind w:left="0" w:firstLine="0"/>
      </w:pPr>
    </w:p>
    <w:sectPr w:rsidR="006568CA">
      <w:pgSz w:w="11906" w:h="16838"/>
      <w:pgMar w:top="622" w:right="1199" w:bottom="70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D0" w:rsidRDefault="002356D0" w:rsidP="00D03F13">
      <w:pPr>
        <w:spacing w:after="0" w:line="240" w:lineRule="auto"/>
      </w:pPr>
      <w:r>
        <w:separator/>
      </w:r>
    </w:p>
  </w:endnote>
  <w:endnote w:type="continuationSeparator" w:id="0">
    <w:p w:rsidR="002356D0" w:rsidRDefault="002356D0" w:rsidP="00D0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D0" w:rsidRDefault="002356D0" w:rsidP="00D03F13">
      <w:pPr>
        <w:spacing w:after="0" w:line="240" w:lineRule="auto"/>
      </w:pPr>
      <w:r>
        <w:separator/>
      </w:r>
    </w:p>
  </w:footnote>
  <w:footnote w:type="continuationSeparator" w:id="0">
    <w:p w:rsidR="002356D0" w:rsidRDefault="002356D0" w:rsidP="00D0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5023"/>
    <w:multiLevelType w:val="hybridMultilevel"/>
    <w:tmpl w:val="3E8022F6"/>
    <w:lvl w:ilvl="0" w:tplc="785E4704">
      <w:start w:val="1"/>
      <w:numFmt w:val="bullet"/>
      <w:lvlText w:val="o"/>
      <w:lvlJc w:val="left"/>
      <w:pPr>
        <w:ind w:left="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ABBF2">
      <w:start w:val="1"/>
      <w:numFmt w:val="bullet"/>
      <w:lvlText w:val="o"/>
      <w:lvlJc w:val="left"/>
      <w:pPr>
        <w:ind w:left="1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AEBCD6">
      <w:start w:val="1"/>
      <w:numFmt w:val="bullet"/>
      <w:lvlText w:val="▪"/>
      <w:lvlJc w:val="left"/>
      <w:pPr>
        <w:ind w:left="2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929926">
      <w:start w:val="1"/>
      <w:numFmt w:val="bullet"/>
      <w:lvlText w:val="•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C2F48">
      <w:start w:val="1"/>
      <w:numFmt w:val="bullet"/>
      <w:lvlText w:val="o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80640">
      <w:start w:val="1"/>
      <w:numFmt w:val="bullet"/>
      <w:lvlText w:val="▪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8C566">
      <w:start w:val="1"/>
      <w:numFmt w:val="bullet"/>
      <w:lvlText w:val="•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9C9B70">
      <w:start w:val="1"/>
      <w:numFmt w:val="bullet"/>
      <w:lvlText w:val="o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E7EB4">
      <w:start w:val="1"/>
      <w:numFmt w:val="bullet"/>
      <w:lvlText w:val="▪"/>
      <w:lvlJc w:val="left"/>
      <w:pPr>
        <w:ind w:left="6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FC01F4"/>
    <w:multiLevelType w:val="hybridMultilevel"/>
    <w:tmpl w:val="4C0261A6"/>
    <w:lvl w:ilvl="0" w:tplc="790EA75C">
      <w:start w:val="1"/>
      <w:numFmt w:val="bullet"/>
      <w:lvlText w:val="o"/>
      <w:lvlJc w:val="left"/>
      <w:pPr>
        <w:ind w:left="3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A6D626">
      <w:start w:val="1"/>
      <w:numFmt w:val="bullet"/>
      <w:lvlText w:val="o"/>
      <w:lvlJc w:val="left"/>
      <w:pPr>
        <w:ind w:left="17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B6AAEA">
      <w:start w:val="1"/>
      <w:numFmt w:val="bullet"/>
      <w:lvlText w:val="▪"/>
      <w:lvlJc w:val="left"/>
      <w:pPr>
        <w:ind w:left="24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EAC306">
      <w:start w:val="1"/>
      <w:numFmt w:val="bullet"/>
      <w:lvlText w:val="•"/>
      <w:lvlJc w:val="left"/>
      <w:pPr>
        <w:ind w:left="31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3C9F8C">
      <w:start w:val="1"/>
      <w:numFmt w:val="bullet"/>
      <w:lvlText w:val="o"/>
      <w:lvlJc w:val="left"/>
      <w:pPr>
        <w:ind w:left="39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E2754">
      <w:start w:val="1"/>
      <w:numFmt w:val="bullet"/>
      <w:lvlText w:val="▪"/>
      <w:lvlJc w:val="left"/>
      <w:pPr>
        <w:ind w:left="46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46488">
      <w:start w:val="1"/>
      <w:numFmt w:val="bullet"/>
      <w:lvlText w:val="•"/>
      <w:lvlJc w:val="left"/>
      <w:pPr>
        <w:ind w:left="53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EAD100">
      <w:start w:val="1"/>
      <w:numFmt w:val="bullet"/>
      <w:lvlText w:val="o"/>
      <w:lvlJc w:val="left"/>
      <w:pPr>
        <w:ind w:left="60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6AC650">
      <w:start w:val="1"/>
      <w:numFmt w:val="bullet"/>
      <w:lvlText w:val="▪"/>
      <w:lvlJc w:val="left"/>
      <w:pPr>
        <w:ind w:left="67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EE3A43"/>
    <w:multiLevelType w:val="hybridMultilevel"/>
    <w:tmpl w:val="9BA6B18C"/>
    <w:lvl w:ilvl="0" w:tplc="CB5AE0C2">
      <w:start w:val="1"/>
      <w:numFmt w:val="bullet"/>
      <w:lvlText w:val="o"/>
      <w:lvlJc w:val="left"/>
      <w:pPr>
        <w:ind w:left="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472C8">
      <w:start w:val="1"/>
      <w:numFmt w:val="bullet"/>
      <w:lvlText w:val="o"/>
      <w:lvlJc w:val="left"/>
      <w:pPr>
        <w:ind w:left="1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3A4346">
      <w:start w:val="1"/>
      <w:numFmt w:val="bullet"/>
      <w:lvlText w:val="▪"/>
      <w:lvlJc w:val="left"/>
      <w:pPr>
        <w:ind w:left="2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307BA2">
      <w:start w:val="1"/>
      <w:numFmt w:val="bullet"/>
      <w:lvlText w:val="•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202972">
      <w:start w:val="1"/>
      <w:numFmt w:val="bullet"/>
      <w:lvlText w:val="o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7A2578">
      <w:start w:val="1"/>
      <w:numFmt w:val="bullet"/>
      <w:lvlText w:val="▪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00920">
      <w:start w:val="1"/>
      <w:numFmt w:val="bullet"/>
      <w:lvlText w:val="•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3658">
      <w:start w:val="1"/>
      <w:numFmt w:val="bullet"/>
      <w:lvlText w:val="o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A3002">
      <w:start w:val="1"/>
      <w:numFmt w:val="bullet"/>
      <w:lvlText w:val="▪"/>
      <w:lvlJc w:val="left"/>
      <w:pPr>
        <w:ind w:left="6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3B7E03"/>
    <w:multiLevelType w:val="hybridMultilevel"/>
    <w:tmpl w:val="180614D6"/>
    <w:lvl w:ilvl="0" w:tplc="CEFA0598">
      <w:start w:val="1"/>
      <w:numFmt w:val="bullet"/>
      <w:lvlText w:val="o"/>
      <w:lvlJc w:val="left"/>
      <w:pPr>
        <w:ind w:left="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8ED08">
      <w:start w:val="1"/>
      <w:numFmt w:val="bullet"/>
      <w:lvlText w:val="o"/>
      <w:lvlJc w:val="left"/>
      <w:pPr>
        <w:ind w:left="1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56CAD2">
      <w:start w:val="1"/>
      <w:numFmt w:val="bullet"/>
      <w:lvlText w:val="▪"/>
      <w:lvlJc w:val="left"/>
      <w:pPr>
        <w:ind w:left="2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616CC">
      <w:start w:val="1"/>
      <w:numFmt w:val="bullet"/>
      <w:lvlText w:val="•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8637E6">
      <w:start w:val="1"/>
      <w:numFmt w:val="bullet"/>
      <w:lvlText w:val="o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ED264">
      <w:start w:val="1"/>
      <w:numFmt w:val="bullet"/>
      <w:lvlText w:val="▪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23336">
      <w:start w:val="1"/>
      <w:numFmt w:val="bullet"/>
      <w:lvlText w:val="•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66052">
      <w:start w:val="1"/>
      <w:numFmt w:val="bullet"/>
      <w:lvlText w:val="o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69C52">
      <w:start w:val="1"/>
      <w:numFmt w:val="bullet"/>
      <w:lvlText w:val="▪"/>
      <w:lvlJc w:val="left"/>
      <w:pPr>
        <w:ind w:left="6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7B30F2"/>
    <w:multiLevelType w:val="hybridMultilevel"/>
    <w:tmpl w:val="EA623A26"/>
    <w:lvl w:ilvl="0" w:tplc="53821542">
      <w:start w:val="1"/>
      <w:numFmt w:val="bullet"/>
      <w:lvlText w:val="o"/>
      <w:lvlJc w:val="left"/>
      <w:pPr>
        <w:ind w:left="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CD860">
      <w:start w:val="1"/>
      <w:numFmt w:val="bullet"/>
      <w:lvlText w:val="o"/>
      <w:lvlJc w:val="left"/>
      <w:pPr>
        <w:ind w:left="1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42640">
      <w:start w:val="1"/>
      <w:numFmt w:val="bullet"/>
      <w:lvlText w:val="▪"/>
      <w:lvlJc w:val="left"/>
      <w:pPr>
        <w:ind w:left="2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F40248">
      <w:start w:val="1"/>
      <w:numFmt w:val="bullet"/>
      <w:lvlText w:val="•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2B2E4">
      <w:start w:val="1"/>
      <w:numFmt w:val="bullet"/>
      <w:lvlText w:val="o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3EAFA2">
      <w:start w:val="1"/>
      <w:numFmt w:val="bullet"/>
      <w:lvlText w:val="▪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6F2F8">
      <w:start w:val="1"/>
      <w:numFmt w:val="bullet"/>
      <w:lvlText w:val="•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76F59C">
      <w:start w:val="1"/>
      <w:numFmt w:val="bullet"/>
      <w:lvlText w:val="o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4A8DE">
      <w:start w:val="1"/>
      <w:numFmt w:val="bullet"/>
      <w:lvlText w:val="▪"/>
      <w:lvlJc w:val="left"/>
      <w:pPr>
        <w:ind w:left="6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0531B2"/>
    <w:multiLevelType w:val="hybridMultilevel"/>
    <w:tmpl w:val="676AD7AA"/>
    <w:lvl w:ilvl="0" w:tplc="4B5EA720">
      <w:start w:val="1"/>
      <w:numFmt w:val="bullet"/>
      <w:lvlText w:val="o"/>
      <w:lvlJc w:val="left"/>
      <w:pPr>
        <w:ind w:left="7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183968">
      <w:start w:val="1"/>
      <w:numFmt w:val="bullet"/>
      <w:lvlText w:val="o"/>
      <w:lvlJc w:val="left"/>
      <w:pPr>
        <w:ind w:left="1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EF780">
      <w:start w:val="1"/>
      <w:numFmt w:val="bullet"/>
      <w:lvlText w:val="▪"/>
      <w:lvlJc w:val="left"/>
      <w:pPr>
        <w:ind w:left="2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3202A4">
      <w:start w:val="1"/>
      <w:numFmt w:val="bullet"/>
      <w:lvlText w:val="•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A46674">
      <w:start w:val="1"/>
      <w:numFmt w:val="bullet"/>
      <w:lvlText w:val="o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A32B4">
      <w:start w:val="1"/>
      <w:numFmt w:val="bullet"/>
      <w:lvlText w:val="▪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B00E46">
      <w:start w:val="1"/>
      <w:numFmt w:val="bullet"/>
      <w:lvlText w:val="•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04EE8">
      <w:start w:val="1"/>
      <w:numFmt w:val="bullet"/>
      <w:lvlText w:val="o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C006C">
      <w:start w:val="1"/>
      <w:numFmt w:val="bullet"/>
      <w:lvlText w:val="▪"/>
      <w:lvlJc w:val="left"/>
      <w:pPr>
        <w:ind w:left="65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09"/>
    <w:rsid w:val="000110B4"/>
    <w:rsid w:val="00017DF1"/>
    <w:rsid w:val="000558AF"/>
    <w:rsid w:val="000566F7"/>
    <w:rsid w:val="00096036"/>
    <w:rsid w:val="000B6080"/>
    <w:rsid w:val="000C71DE"/>
    <w:rsid w:val="000E2C40"/>
    <w:rsid w:val="000F1B74"/>
    <w:rsid w:val="001216F1"/>
    <w:rsid w:val="00127400"/>
    <w:rsid w:val="00130740"/>
    <w:rsid w:val="00157427"/>
    <w:rsid w:val="0017220F"/>
    <w:rsid w:val="00175315"/>
    <w:rsid w:val="001B1E29"/>
    <w:rsid w:val="001C311C"/>
    <w:rsid w:val="001C5B42"/>
    <w:rsid w:val="001C6BFB"/>
    <w:rsid w:val="001D220B"/>
    <w:rsid w:val="001E0E42"/>
    <w:rsid w:val="001F6F82"/>
    <w:rsid w:val="00201163"/>
    <w:rsid w:val="0020288D"/>
    <w:rsid w:val="00212CEC"/>
    <w:rsid w:val="00214EB4"/>
    <w:rsid w:val="00216FFE"/>
    <w:rsid w:val="00232CC1"/>
    <w:rsid w:val="002356D0"/>
    <w:rsid w:val="002364AA"/>
    <w:rsid w:val="002378C8"/>
    <w:rsid w:val="00237C0C"/>
    <w:rsid w:val="0024544E"/>
    <w:rsid w:val="00276308"/>
    <w:rsid w:val="00281F64"/>
    <w:rsid w:val="00283E9B"/>
    <w:rsid w:val="002A0D52"/>
    <w:rsid w:val="002C3450"/>
    <w:rsid w:val="002C510B"/>
    <w:rsid w:val="002C572B"/>
    <w:rsid w:val="002D076C"/>
    <w:rsid w:val="002D4145"/>
    <w:rsid w:val="002F192D"/>
    <w:rsid w:val="002F2189"/>
    <w:rsid w:val="002F3272"/>
    <w:rsid w:val="003011AE"/>
    <w:rsid w:val="00305024"/>
    <w:rsid w:val="00310B6F"/>
    <w:rsid w:val="003159D7"/>
    <w:rsid w:val="00332EAE"/>
    <w:rsid w:val="00341D65"/>
    <w:rsid w:val="00345ACC"/>
    <w:rsid w:val="0036131A"/>
    <w:rsid w:val="00377750"/>
    <w:rsid w:val="003839B3"/>
    <w:rsid w:val="00394627"/>
    <w:rsid w:val="00395792"/>
    <w:rsid w:val="003C2237"/>
    <w:rsid w:val="003C44FB"/>
    <w:rsid w:val="003C6938"/>
    <w:rsid w:val="003D4CB0"/>
    <w:rsid w:val="003D6593"/>
    <w:rsid w:val="003F146E"/>
    <w:rsid w:val="003F3323"/>
    <w:rsid w:val="003F5C8D"/>
    <w:rsid w:val="0040039D"/>
    <w:rsid w:val="00400844"/>
    <w:rsid w:val="00422C09"/>
    <w:rsid w:val="00426993"/>
    <w:rsid w:val="004340B1"/>
    <w:rsid w:val="00434281"/>
    <w:rsid w:val="00454C2A"/>
    <w:rsid w:val="004658E3"/>
    <w:rsid w:val="004F4B61"/>
    <w:rsid w:val="00511438"/>
    <w:rsid w:val="0051448D"/>
    <w:rsid w:val="0051500D"/>
    <w:rsid w:val="00517094"/>
    <w:rsid w:val="00524679"/>
    <w:rsid w:val="00537578"/>
    <w:rsid w:val="005375BF"/>
    <w:rsid w:val="00543981"/>
    <w:rsid w:val="00543B73"/>
    <w:rsid w:val="00560F88"/>
    <w:rsid w:val="00571496"/>
    <w:rsid w:val="00576DCB"/>
    <w:rsid w:val="005831AD"/>
    <w:rsid w:val="00586D0E"/>
    <w:rsid w:val="00587111"/>
    <w:rsid w:val="005903B7"/>
    <w:rsid w:val="00596A57"/>
    <w:rsid w:val="005A6DE4"/>
    <w:rsid w:val="005B4A9F"/>
    <w:rsid w:val="005B56E8"/>
    <w:rsid w:val="005C110F"/>
    <w:rsid w:val="005C4468"/>
    <w:rsid w:val="005D23B2"/>
    <w:rsid w:val="005D57C7"/>
    <w:rsid w:val="005F3F30"/>
    <w:rsid w:val="006147D7"/>
    <w:rsid w:val="00614886"/>
    <w:rsid w:val="00634A67"/>
    <w:rsid w:val="0063793E"/>
    <w:rsid w:val="00641DA2"/>
    <w:rsid w:val="00654CCE"/>
    <w:rsid w:val="006568CA"/>
    <w:rsid w:val="006600B6"/>
    <w:rsid w:val="006A139B"/>
    <w:rsid w:val="006B36F0"/>
    <w:rsid w:val="006C6647"/>
    <w:rsid w:val="006E4389"/>
    <w:rsid w:val="006E46E7"/>
    <w:rsid w:val="006F2EBE"/>
    <w:rsid w:val="0070282A"/>
    <w:rsid w:val="0070373F"/>
    <w:rsid w:val="007216FD"/>
    <w:rsid w:val="00722020"/>
    <w:rsid w:val="00724ACB"/>
    <w:rsid w:val="007271C8"/>
    <w:rsid w:val="007318B6"/>
    <w:rsid w:val="007426A5"/>
    <w:rsid w:val="007448DA"/>
    <w:rsid w:val="007509D3"/>
    <w:rsid w:val="00762CEE"/>
    <w:rsid w:val="00765886"/>
    <w:rsid w:val="00767AEF"/>
    <w:rsid w:val="00780D80"/>
    <w:rsid w:val="0079198C"/>
    <w:rsid w:val="007B04CE"/>
    <w:rsid w:val="007B50C8"/>
    <w:rsid w:val="007D273D"/>
    <w:rsid w:val="007E6761"/>
    <w:rsid w:val="007F1A16"/>
    <w:rsid w:val="00812148"/>
    <w:rsid w:val="00820068"/>
    <w:rsid w:val="00821D10"/>
    <w:rsid w:val="00830EC2"/>
    <w:rsid w:val="00843F8D"/>
    <w:rsid w:val="0084683A"/>
    <w:rsid w:val="00852EAA"/>
    <w:rsid w:val="00863A3E"/>
    <w:rsid w:val="00865744"/>
    <w:rsid w:val="00865ED9"/>
    <w:rsid w:val="00877CE0"/>
    <w:rsid w:val="00883328"/>
    <w:rsid w:val="008A0D32"/>
    <w:rsid w:val="008A46E6"/>
    <w:rsid w:val="008B2AF2"/>
    <w:rsid w:val="008B5117"/>
    <w:rsid w:val="008C257D"/>
    <w:rsid w:val="008C423D"/>
    <w:rsid w:val="008F08E7"/>
    <w:rsid w:val="00907416"/>
    <w:rsid w:val="00946386"/>
    <w:rsid w:val="009479C9"/>
    <w:rsid w:val="00956BD0"/>
    <w:rsid w:val="00975C28"/>
    <w:rsid w:val="00980856"/>
    <w:rsid w:val="0098364D"/>
    <w:rsid w:val="0098519D"/>
    <w:rsid w:val="0099398B"/>
    <w:rsid w:val="009962EB"/>
    <w:rsid w:val="009972B3"/>
    <w:rsid w:val="009A3701"/>
    <w:rsid w:val="009A72FC"/>
    <w:rsid w:val="009B0AD7"/>
    <w:rsid w:val="009C2BFA"/>
    <w:rsid w:val="009E1FB0"/>
    <w:rsid w:val="009F4F63"/>
    <w:rsid w:val="009F6F33"/>
    <w:rsid w:val="00A12EFA"/>
    <w:rsid w:val="00A226F6"/>
    <w:rsid w:val="00A23789"/>
    <w:rsid w:val="00A251E9"/>
    <w:rsid w:val="00A25842"/>
    <w:rsid w:val="00A41BBA"/>
    <w:rsid w:val="00A5292A"/>
    <w:rsid w:val="00A566C2"/>
    <w:rsid w:val="00A63A80"/>
    <w:rsid w:val="00A67B95"/>
    <w:rsid w:val="00A77245"/>
    <w:rsid w:val="00A90D64"/>
    <w:rsid w:val="00A93C34"/>
    <w:rsid w:val="00AA3406"/>
    <w:rsid w:val="00AB37BB"/>
    <w:rsid w:val="00AB4653"/>
    <w:rsid w:val="00AB7F44"/>
    <w:rsid w:val="00AC618D"/>
    <w:rsid w:val="00AD544D"/>
    <w:rsid w:val="00AD6AF2"/>
    <w:rsid w:val="00AE2C68"/>
    <w:rsid w:val="00AE301F"/>
    <w:rsid w:val="00AE3315"/>
    <w:rsid w:val="00AF0F26"/>
    <w:rsid w:val="00AF173C"/>
    <w:rsid w:val="00AF7BE4"/>
    <w:rsid w:val="00B07139"/>
    <w:rsid w:val="00B1107B"/>
    <w:rsid w:val="00B12DC1"/>
    <w:rsid w:val="00B175C5"/>
    <w:rsid w:val="00B31D0A"/>
    <w:rsid w:val="00B33736"/>
    <w:rsid w:val="00B4058E"/>
    <w:rsid w:val="00B43498"/>
    <w:rsid w:val="00B437A6"/>
    <w:rsid w:val="00B516B4"/>
    <w:rsid w:val="00B600FE"/>
    <w:rsid w:val="00B81F92"/>
    <w:rsid w:val="00B908E5"/>
    <w:rsid w:val="00B92081"/>
    <w:rsid w:val="00B95B7D"/>
    <w:rsid w:val="00B964EA"/>
    <w:rsid w:val="00BA7629"/>
    <w:rsid w:val="00BB475D"/>
    <w:rsid w:val="00BB7D38"/>
    <w:rsid w:val="00BD3788"/>
    <w:rsid w:val="00C00D88"/>
    <w:rsid w:val="00C2484C"/>
    <w:rsid w:val="00C2523B"/>
    <w:rsid w:val="00C27E61"/>
    <w:rsid w:val="00C305A9"/>
    <w:rsid w:val="00C32206"/>
    <w:rsid w:val="00C336D6"/>
    <w:rsid w:val="00C343D3"/>
    <w:rsid w:val="00C36959"/>
    <w:rsid w:val="00C36CBF"/>
    <w:rsid w:val="00C40539"/>
    <w:rsid w:val="00C5540F"/>
    <w:rsid w:val="00C61687"/>
    <w:rsid w:val="00C63BB0"/>
    <w:rsid w:val="00C94714"/>
    <w:rsid w:val="00C95635"/>
    <w:rsid w:val="00CA0420"/>
    <w:rsid w:val="00CA5D13"/>
    <w:rsid w:val="00CC1657"/>
    <w:rsid w:val="00CC59B4"/>
    <w:rsid w:val="00CD3E68"/>
    <w:rsid w:val="00CF141C"/>
    <w:rsid w:val="00D001CD"/>
    <w:rsid w:val="00D03F13"/>
    <w:rsid w:val="00D12044"/>
    <w:rsid w:val="00D2409F"/>
    <w:rsid w:val="00D43799"/>
    <w:rsid w:val="00D45C5A"/>
    <w:rsid w:val="00D55480"/>
    <w:rsid w:val="00D600C3"/>
    <w:rsid w:val="00D7758E"/>
    <w:rsid w:val="00DA1D9E"/>
    <w:rsid w:val="00DB032B"/>
    <w:rsid w:val="00DB357A"/>
    <w:rsid w:val="00DD665F"/>
    <w:rsid w:val="00DE314C"/>
    <w:rsid w:val="00DF2AE3"/>
    <w:rsid w:val="00DF7EF4"/>
    <w:rsid w:val="00E11152"/>
    <w:rsid w:val="00E25651"/>
    <w:rsid w:val="00E27F5F"/>
    <w:rsid w:val="00E42218"/>
    <w:rsid w:val="00E51EC3"/>
    <w:rsid w:val="00E52CF0"/>
    <w:rsid w:val="00E65823"/>
    <w:rsid w:val="00E750CA"/>
    <w:rsid w:val="00E9088D"/>
    <w:rsid w:val="00E959B4"/>
    <w:rsid w:val="00EA6A94"/>
    <w:rsid w:val="00EB5819"/>
    <w:rsid w:val="00EB5C66"/>
    <w:rsid w:val="00ED3DD6"/>
    <w:rsid w:val="00EE1C79"/>
    <w:rsid w:val="00EE34A1"/>
    <w:rsid w:val="00F11D39"/>
    <w:rsid w:val="00F13C94"/>
    <w:rsid w:val="00F232C4"/>
    <w:rsid w:val="00F23CCB"/>
    <w:rsid w:val="00F4226A"/>
    <w:rsid w:val="00F71EAF"/>
    <w:rsid w:val="00F84A0B"/>
    <w:rsid w:val="00F96926"/>
    <w:rsid w:val="00FB0318"/>
    <w:rsid w:val="00FD1356"/>
    <w:rsid w:val="00FD6CAC"/>
    <w:rsid w:val="00FE1D8E"/>
    <w:rsid w:val="00FF0842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DAAF6-B66D-4B28-81B9-F396538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09"/>
    <w:pPr>
      <w:spacing w:after="24"/>
      <w:ind w:left="10" w:hanging="10"/>
    </w:pPr>
    <w:rPr>
      <w:rFonts w:ascii="Calibri" w:eastAsia="Calibri" w:hAnsi="Calibri" w:cs="Calibri"/>
      <w:color w:val="00000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rsid w:val="00422C09"/>
    <w:pPr>
      <w:spacing w:after="0" w:line="240" w:lineRule="auto"/>
    </w:pPr>
    <w:rPr>
      <w:rFonts w:eastAsiaTheme="minorEastAsia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2F192D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F192D"/>
    <w:rPr>
      <w:rFonts w:eastAsiaTheme="minorEastAsia"/>
      <w:color w:val="5A5A5A" w:themeColor="text1" w:themeTint="A5"/>
      <w:spacing w:val="15"/>
      <w:lang w:eastAsia="da-DK"/>
    </w:rPr>
  </w:style>
  <w:style w:type="paragraph" w:styleId="Ingenafstand">
    <w:name w:val="No Spacing"/>
    <w:uiPriority w:val="1"/>
    <w:qFormat/>
    <w:rsid w:val="002F192D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448D"/>
    <w:rPr>
      <w:rFonts w:ascii="Segoe UI" w:eastAsia="Calibri" w:hAnsi="Segoe UI" w:cs="Segoe UI"/>
      <w:color w:val="000000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03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032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032B"/>
    <w:rPr>
      <w:rFonts w:ascii="Calibri" w:eastAsia="Calibri" w:hAnsi="Calibri" w:cs="Calibri"/>
      <w:color w:val="000000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032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032B"/>
    <w:rPr>
      <w:rFonts w:ascii="Calibri" w:eastAsia="Calibri" w:hAnsi="Calibri" w:cs="Calibri"/>
      <w:b/>
      <w:bCs/>
      <w:color w:val="000000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03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F13"/>
    <w:rPr>
      <w:rFonts w:ascii="Calibri" w:eastAsia="Calibri" w:hAnsi="Calibri" w:cs="Calibri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03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F13"/>
    <w:rPr>
      <w:rFonts w:ascii="Calibri" w:eastAsia="Calibri" w:hAnsi="Calibri" w:cs="Calibri"/>
      <w:color w:val="00000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5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randers.dk/borger/sundhed/roegfri-randers-2025/rygestop/" TargetMode="External"/><Relationship Id="rId18" Type="http://schemas.openxmlformats.org/officeDocument/2006/relationships/hyperlink" Target="http://www.arbejdsmiljoforskning.dk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rbejdstilsynet.dk/da/regler/love/512-rogfri-miljo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anders.dk/borger/sundhed/roegfri-randers-2025/rygestop/" TargetMode="External"/><Relationship Id="rId17" Type="http://schemas.openxmlformats.org/officeDocument/2006/relationships/hyperlink" Target="http://www.arbejdsmiljoforskning.dk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bejdsmiljoviden.dk/" TargetMode="External"/><Relationship Id="rId20" Type="http://schemas.openxmlformats.org/officeDocument/2006/relationships/hyperlink" Target="https://arbejdstilsynet.dk/da/regler/love/512-rogfri-miljo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dic2care.com/" TargetMode="External"/><Relationship Id="rId24" Type="http://schemas.openxmlformats.org/officeDocument/2006/relationships/hyperlink" Target="https://arbejdstilsynet.dk/da/regler/love/512-rogfri-miljo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bejdsmiljoviden.dk/" TargetMode="External"/><Relationship Id="rId23" Type="http://schemas.openxmlformats.org/officeDocument/2006/relationships/hyperlink" Target="https://arbejdstilsynet.dk/da/regler/love/512-rogfri-miljoer" TargetMode="External"/><Relationship Id="rId10" Type="http://schemas.openxmlformats.org/officeDocument/2006/relationships/hyperlink" Target="http://www.nordic2care.com/" TargetMode="External"/><Relationship Id="rId19" Type="http://schemas.openxmlformats.org/officeDocument/2006/relationships/hyperlink" Target="https://arbejdstilsynet.dk/da/regler/love/512-rogfri-miljo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dic2care.com/" TargetMode="External"/><Relationship Id="rId14" Type="http://schemas.openxmlformats.org/officeDocument/2006/relationships/hyperlink" Target="https://broen.randers.dk/personale/arbejdsmiljoe/arbejdsmiljoehaandbogen/rygning/" TargetMode="External"/><Relationship Id="rId22" Type="http://schemas.openxmlformats.org/officeDocument/2006/relationships/hyperlink" Target="https://arbejdstilsynet.dk/da/regler/love/512-rogfri-miljoer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3BD4-0F47-48F3-979C-CB195E8A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Undall-Behrend</dc:creator>
  <cp:keywords/>
  <dc:description/>
  <cp:lastModifiedBy>Lene Skjøtt</cp:lastModifiedBy>
  <cp:revision>2</cp:revision>
  <cp:lastPrinted>2019-03-13T08:49:00Z</cp:lastPrinted>
  <dcterms:created xsi:type="dcterms:W3CDTF">2020-11-16T09:16:00Z</dcterms:created>
  <dcterms:modified xsi:type="dcterms:W3CDTF">2020-11-16T09:16:00Z</dcterms:modified>
</cp:coreProperties>
</file>