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D2C1" w14:textId="77777777" w:rsidR="00EA3DDB" w:rsidRDefault="00EA3DDB" w:rsidP="00267094">
      <w:pPr>
        <w:pStyle w:val="Overskrift1"/>
      </w:pPr>
      <w:r>
        <w:t>On</w:t>
      </w:r>
      <w:r w:rsidRPr="009E7253">
        <w:t>boarding – T</w:t>
      </w:r>
      <w:r>
        <w:t>jekliste</w:t>
      </w:r>
    </w:p>
    <w:p w14:paraId="16D1AF36" w14:textId="77777777" w:rsidR="00267094" w:rsidRDefault="00267094" w:rsidP="00267094"/>
    <w:p w14:paraId="29D7E0B0" w14:textId="1C47C151" w:rsidR="005E4661" w:rsidRDefault="005E4661" w:rsidP="007121DA">
      <w:pPr>
        <w:pStyle w:val="Overskrift2"/>
        <w:shd w:val="clear" w:color="auto" w:fill="1F3864" w:themeFill="accent5" w:themeFillShade="80"/>
      </w:pPr>
      <w:r>
        <w:t>Tjekliste for første arbejdsdag</w:t>
      </w:r>
    </w:p>
    <w:p w14:paraId="154B5B03" w14:textId="06EF42C2" w:rsidR="00267094" w:rsidRPr="007121DA" w:rsidRDefault="00267094" w:rsidP="00ED419E">
      <w:pPr>
        <w:pStyle w:val="Overskrift2"/>
      </w:pPr>
      <w:r w:rsidRPr="007121DA">
        <w:t>Modtagelsen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Modtagelsen"/>
      </w:tblPr>
      <w:tblGrid>
        <w:gridCol w:w="6521"/>
        <w:gridCol w:w="2126"/>
        <w:gridCol w:w="1134"/>
      </w:tblGrid>
      <w:tr w:rsidR="00973C82" w:rsidRPr="00973C82" w14:paraId="240D5802" w14:textId="77777777" w:rsidTr="00B616E5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E3C46C5" w14:textId="77777777" w:rsidR="00973C82" w:rsidRPr="00973C82" w:rsidRDefault="00973C82" w:rsidP="00973C82">
            <w:pPr>
              <w:rPr>
                <w:b/>
                <w:bCs/>
                <w:color w:val="FFFFFF" w:themeColor="background1"/>
              </w:rPr>
            </w:pPr>
            <w:r w:rsidRPr="00973C82">
              <w:rPr>
                <w:b/>
                <w:bCs/>
                <w:color w:val="FFFFFF" w:themeColor="background1"/>
              </w:rPr>
              <w:t>Den første arbejdsdag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973D80B" w14:textId="77777777" w:rsidR="00973C82" w:rsidRPr="00973C82" w:rsidRDefault="00973C82" w:rsidP="00973C82">
            <w:pPr>
              <w:rPr>
                <w:b/>
                <w:bCs/>
                <w:color w:val="FFFFFF" w:themeColor="background1"/>
              </w:rPr>
            </w:pPr>
            <w:r w:rsidRPr="00973C82">
              <w:rPr>
                <w:b/>
                <w:bCs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C340E16" w14:textId="77777777" w:rsidR="00973C82" w:rsidRPr="00973C82" w:rsidRDefault="00973C82" w:rsidP="00973C82">
            <w:pPr>
              <w:rPr>
                <w:b/>
                <w:bCs/>
                <w:color w:val="FFFFFF" w:themeColor="background1"/>
              </w:rPr>
            </w:pPr>
            <w:r w:rsidRPr="00973C82">
              <w:rPr>
                <w:b/>
                <w:bCs/>
                <w:color w:val="FFFFFF" w:themeColor="background1"/>
              </w:rPr>
              <w:t>Udført</w:t>
            </w:r>
          </w:p>
        </w:tc>
      </w:tr>
      <w:tr w:rsidR="00973C82" w:rsidRPr="0010545C" w14:paraId="1A2C3217" w14:textId="77777777" w:rsidTr="00B616E5">
        <w:trPr>
          <w:trHeight w:val="828"/>
        </w:trPr>
        <w:tc>
          <w:tcPr>
            <w:tcW w:w="6521" w:type="dxa"/>
          </w:tcPr>
          <w:p w14:paraId="3F4EE8C2" w14:textId="77777777" w:rsidR="00973C82" w:rsidRPr="0051454E" w:rsidRDefault="00973C82" w:rsidP="00745C82">
            <w:pPr>
              <w:rPr>
                <w:rFonts w:cstheme="minorHAnsi"/>
              </w:rPr>
            </w:pPr>
            <w:r w:rsidRPr="0051454E">
              <w:rPr>
                <w:rFonts w:cstheme="minorHAnsi"/>
              </w:rPr>
              <w:t xml:space="preserve">Modtagelse af den nye </w:t>
            </w:r>
            <w:r>
              <w:rPr>
                <w:rFonts w:cstheme="minorHAnsi"/>
              </w:rPr>
              <w:t>medarbejder</w:t>
            </w:r>
            <w:r w:rsidRPr="0051454E">
              <w:rPr>
                <w:rFonts w:cstheme="minorHAnsi"/>
              </w:rPr>
              <w:t xml:space="preserve"> på første arbejdsdag på det aftalte sted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5144403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260E489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31F64CB7" w14:textId="77777777" w:rsidTr="00B616E5">
        <w:trPr>
          <w:trHeight w:val="828"/>
        </w:trPr>
        <w:tc>
          <w:tcPr>
            <w:tcW w:w="6521" w:type="dxa"/>
          </w:tcPr>
          <w:p w14:paraId="2C8A596C" w14:textId="77777777" w:rsidR="00973C82" w:rsidRPr="0051454E" w:rsidRDefault="00973C82" w:rsidP="00745C82">
            <w:pPr>
              <w:rPr>
                <w:rFonts w:cstheme="minorHAnsi"/>
              </w:rPr>
            </w:pPr>
            <w:r w:rsidRPr="0051454E">
              <w:rPr>
                <w:rFonts w:cstheme="minorHAnsi"/>
              </w:rPr>
              <w:t>Velkomst ved leder fx med morgenmad i teamet/nærmeste kollegaer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52955F7F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77D6E1E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</w:tbl>
    <w:p w14:paraId="003659A5" w14:textId="092C1A8C" w:rsidR="00973C82" w:rsidRPr="00ED419E" w:rsidRDefault="00973C82" w:rsidP="00ED419E">
      <w:pPr>
        <w:pStyle w:val="Overskrift2"/>
      </w:pPr>
      <w:r w:rsidRPr="00ED419E">
        <w:t>Praktisk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  <w:tblDescription w:val="Praktisk introduktion"/>
      </w:tblPr>
      <w:tblGrid>
        <w:gridCol w:w="6521"/>
        <w:gridCol w:w="2126"/>
        <w:gridCol w:w="1134"/>
      </w:tblGrid>
      <w:tr w:rsidR="00973C82" w:rsidRPr="00973C82" w14:paraId="3C1DD78E" w14:textId="77777777" w:rsidTr="00B616E5">
        <w:trPr>
          <w:trHeight w:val="5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9963157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Den første arbejdsdag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1EFCF2A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7EB6211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10545C" w14:paraId="0D26A5C8" w14:textId="77777777" w:rsidTr="00B616E5">
        <w:trPr>
          <w:trHeight w:val="828"/>
        </w:trPr>
        <w:tc>
          <w:tcPr>
            <w:tcW w:w="6521" w:type="dxa"/>
          </w:tcPr>
          <w:p w14:paraId="67628B78" w14:textId="77777777" w:rsidR="00973C82" w:rsidRPr="003832DF" w:rsidRDefault="00973C82" w:rsidP="00745C82">
            <w:pPr>
              <w:rPr>
                <w:rFonts w:cstheme="minorHAnsi"/>
              </w:rPr>
            </w:pPr>
            <w:r w:rsidRPr="003832DF">
              <w:rPr>
                <w:rFonts w:cstheme="minorHAnsi"/>
              </w:rPr>
              <w:t>Introduktion til egen arbejdsplads og hj</w:t>
            </w:r>
            <w:r w:rsidRPr="003832DF">
              <w:t xml:space="preserve">ælp til at komme i gang med </w:t>
            </w:r>
            <w:r>
              <w:t xml:space="preserve">relevante </w:t>
            </w:r>
            <w:r w:rsidRPr="003832DF">
              <w:t>IT-systemer</w:t>
            </w:r>
            <w:r>
              <w:t xml:space="preserve"> fx</w:t>
            </w:r>
            <w:r w:rsidRPr="003832DF">
              <w:t xml:space="preserve"> </w:t>
            </w:r>
            <w:r w:rsidRPr="002643FF">
              <w:t xml:space="preserve">Outlook, Broen, </w:t>
            </w:r>
            <w:r>
              <w:t>den Lokale Bro, fagsystemer mf.</w:t>
            </w:r>
          </w:p>
        </w:tc>
        <w:tc>
          <w:tcPr>
            <w:tcW w:w="2126" w:type="dxa"/>
          </w:tcPr>
          <w:p w14:paraId="4A8D5807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B76F1C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2DC97E80" w14:textId="77777777" w:rsidTr="00B616E5">
        <w:trPr>
          <w:trHeight w:val="828"/>
        </w:trPr>
        <w:tc>
          <w:tcPr>
            <w:tcW w:w="6521" w:type="dxa"/>
          </w:tcPr>
          <w:p w14:paraId="1EB2A381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Udlevering af telefon og hjælp til opsætning og anvendelse.</w:t>
            </w:r>
          </w:p>
        </w:tc>
        <w:tc>
          <w:tcPr>
            <w:tcW w:w="2126" w:type="dxa"/>
          </w:tcPr>
          <w:p w14:paraId="46374808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D32F46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6C48F9CE" w14:textId="77777777" w:rsidTr="00B616E5">
        <w:trPr>
          <w:trHeight w:val="828"/>
        </w:trPr>
        <w:tc>
          <w:tcPr>
            <w:tcW w:w="6521" w:type="dxa"/>
          </w:tcPr>
          <w:p w14:paraId="2606C7D2" w14:textId="77777777" w:rsidR="00973C82" w:rsidRPr="0051454E" w:rsidRDefault="00973C82" w:rsidP="00745C82">
            <w:pPr>
              <w:rPr>
                <w:rFonts w:cstheme="minorHAnsi"/>
              </w:rPr>
            </w:pPr>
            <w:r w:rsidRPr="0051454E">
              <w:rPr>
                <w:rFonts w:cstheme="minorHAnsi"/>
              </w:rPr>
              <w:t>Udlevering af nøgler, nøglekort, arbejdstøj, sikkerhedssko, telefonliste m.m.</w:t>
            </w:r>
          </w:p>
        </w:tc>
        <w:tc>
          <w:tcPr>
            <w:tcW w:w="2126" w:type="dxa"/>
          </w:tcPr>
          <w:p w14:paraId="6D2C9C87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37DCDB1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2B7DFEF3" w14:textId="77777777" w:rsidTr="00B616E5">
        <w:trPr>
          <w:trHeight w:val="828"/>
        </w:trPr>
        <w:tc>
          <w:tcPr>
            <w:tcW w:w="6521" w:type="dxa"/>
          </w:tcPr>
          <w:p w14:paraId="46A4535D" w14:textId="77777777" w:rsidR="00973C82" w:rsidRDefault="00973C82" w:rsidP="00745C82">
            <w:r>
              <w:t>Rundvisning af arbejdspladsen.</w:t>
            </w:r>
          </w:p>
          <w:p w14:paraId="291EF69F" w14:textId="77777777" w:rsidR="00973C82" w:rsidRPr="004145CB" w:rsidRDefault="00973C82" w:rsidP="00973C82">
            <w:pPr>
              <w:pStyle w:val="Listeafsnit"/>
              <w:numPr>
                <w:ilvl w:val="0"/>
                <w:numId w:val="22"/>
              </w:numPr>
              <w:spacing w:after="200"/>
              <w:rPr>
                <w:rFonts w:cstheme="minorHAnsi"/>
              </w:rPr>
            </w:pPr>
            <w:r w:rsidRPr="0051454E">
              <w:t>Hvilke steder og faciliteter er relevante for den nye medarbejder at kende til? F.eks. køleskab, cykelskur, kaffemaskine, kopirum</w:t>
            </w:r>
            <w:r>
              <w:t>, lederens kontor, p-plads</w:t>
            </w:r>
            <w:r w:rsidRPr="0051454E">
              <w:t xml:space="preserve"> m.m.</w:t>
            </w:r>
          </w:p>
        </w:tc>
        <w:tc>
          <w:tcPr>
            <w:tcW w:w="2126" w:type="dxa"/>
          </w:tcPr>
          <w:p w14:paraId="23E7F174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426B1C1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2AA15475" w14:textId="77777777" w:rsidTr="00B616E5">
        <w:trPr>
          <w:trHeight w:val="828"/>
        </w:trPr>
        <w:tc>
          <w:tcPr>
            <w:tcW w:w="6521" w:type="dxa"/>
          </w:tcPr>
          <w:p w14:paraId="1BAA6ED8" w14:textId="77777777" w:rsidR="00973C82" w:rsidRPr="0051454E" w:rsidRDefault="00973C82" w:rsidP="00745C82">
            <w:r>
              <w:t>Udlevering af et kort over arbejdsstedet (er bl.a. relevant ved ansættelse på større arbejdspladser)</w:t>
            </w:r>
          </w:p>
        </w:tc>
        <w:tc>
          <w:tcPr>
            <w:tcW w:w="2126" w:type="dxa"/>
          </w:tcPr>
          <w:p w14:paraId="746B21A4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F6943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  <w:tr w:rsidR="00973C82" w:rsidRPr="0010545C" w14:paraId="68E3BB39" w14:textId="77777777" w:rsidTr="00B616E5">
        <w:trPr>
          <w:trHeight w:val="828"/>
        </w:trPr>
        <w:tc>
          <w:tcPr>
            <w:tcW w:w="6521" w:type="dxa"/>
          </w:tcPr>
          <w:p w14:paraId="0A31C8C0" w14:textId="77777777" w:rsidR="00973C82" w:rsidRPr="0051454E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alarm og information om hvornår den aktiveres og hvordan den slås fra.</w:t>
            </w:r>
          </w:p>
        </w:tc>
        <w:tc>
          <w:tcPr>
            <w:tcW w:w="2126" w:type="dxa"/>
          </w:tcPr>
          <w:p w14:paraId="32EF22BA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B13FD29" w14:textId="77777777" w:rsidR="00973C82" w:rsidRPr="0010545C" w:rsidRDefault="00973C82" w:rsidP="00745C82">
            <w:pPr>
              <w:rPr>
                <w:rFonts w:cstheme="minorHAnsi"/>
              </w:rPr>
            </w:pPr>
          </w:p>
        </w:tc>
      </w:tr>
    </w:tbl>
    <w:p w14:paraId="20A8A1A6" w14:textId="7B27BFD2" w:rsidR="00973C82" w:rsidRPr="00ED419E" w:rsidRDefault="00973C82" w:rsidP="00ED419E">
      <w:pPr>
        <w:pStyle w:val="Overskrift2"/>
      </w:pPr>
      <w:r w:rsidRPr="00ED419E">
        <w:lastRenderedPageBreak/>
        <w:t>Social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50B63231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D99FB98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Den første arbejdsdag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755FE4B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9093153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41DC2684" w14:textId="77777777" w:rsidTr="00973C82">
        <w:trPr>
          <w:trHeight w:val="828"/>
        </w:trPr>
        <w:tc>
          <w:tcPr>
            <w:tcW w:w="6521" w:type="dxa"/>
          </w:tcPr>
          <w:p w14:paraId="6518FFD2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af social buddy.</w:t>
            </w:r>
          </w:p>
        </w:tc>
        <w:tc>
          <w:tcPr>
            <w:tcW w:w="2126" w:type="dxa"/>
          </w:tcPr>
          <w:p w14:paraId="0B1B0F5B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828D766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  <w:tr w:rsidR="00973C82" w:rsidRPr="00B4509F" w14:paraId="0DB9E334" w14:textId="77777777" w:rsidTr="00973C82">
        <w:trPr>
          <w:trHeight w:val="828"/>
        </w:trPr>
        <w:tc>
          <w:tcPr>
            <w:tcW w:w="6521" w:type="dxa"/>
          </w:tcPr>
          <w:p w14:paraId="35BE7437" w14:textId="77777777" w:rsidR="00973C82" w:rsidRDefault="00973C82" w:rsidP="00745C82">
            <w:r w:rsidRPr="003832DF">
              <w:t>Introduktion til afdelingens medarbejdere</w:t>
            </w:r>
            <w:r>
              <w:t>.</w:t>
            </w:r>
          </w:p>
          <w:p w14:paraId="667D28C9" w14:textId="77777777" w:rsidR="00973C82" w:rsidRDefault="00973C82" w:rsidP="00B616E5">
            <w:pPr>
              <w:jc w:val="right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A9299CF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5237E88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54FEAC01" w14:textId="28C1E37F" w:rsidR="0055131B" w:rsidRDefault="0055131B" w:rsidP="0055131B">
      <w:pPr>
        <w:pStyle w:val="Overskrift2"/>
        <w:shd w:val="clear" w:color="auto" w:fill="1F3864" w:themeFill="accent5" w:themeFillShade="80"/>
      </w:pPr>
      <w:r>
        <w:t xml:space="preserve">Tjekliste for første </w:t>
      </w:r>
      <w:r>
        <w:t>uge</w:t>
      </w:r>
    </w:p>
    <w:p w14:paraId="7D5C865D" w14:textId="132C8874" w:rsidR="00973C82" w:rsidRPr="00ED419E" w:rsidRDefault="00973C82" w:rsidP="00ED419E">
      <w:pPr>
        <w:pStyle w:val="Overskrift2"/>
      </w:pPr>
      <w:r w:rsidRPr="00ED419E">
        <w:t>Faglig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594AA700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CB94387" w14:textId="056A53BB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55131B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A605E65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E12260D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4DB3480A" w14:textId="77777777" w:rsidTr="00973C82">
        <w:trPr>
          <w:trHeight w:val="828"/>
        </w:trPr>
        <w:tc>
          <w:tcPr>
            <w:tcW w:w="6521" w:type="dxa"/>
          </w:tcPr>
          <w:p w14:paraId="588B08CE" w14:textId="77777777" w:rsidR="00973C82" w:rsidRDefault="00973C82" w:rsidP="00745C82">
            <w:r w:rsidRPr="003832DF">
              <w:t xml:space="preserve">Introduktion </w:t>
            </w:r>
            <w:r>
              <w:t>til faglig buddy</w:t>
            </w:r>
          </w:p>
          <w:p w14:paraId="68DDA731" w14:textId="77777777" w:rsidR="00973C82" w:rsidRDefault="00973C82" w:rsidP="00745C82">
            <w:pPr>
              <w:rPr>
                <w:rFonts w:cstheme="minorHAnsi"/>
              </w:rPr>
            </w:pPr>
            <w:r>
              <w:t xml:space="preserve">Introduktion til </w:t>
            </w:r>
            <w:r w:rsidRPr="003832DF">
              <w:t>og gennemgang af introprogrammet</w:t>
            </w:r>
            <w:r>
              <w:rPr>
                <w:rFonts w:cstheme="minorHAnsi"/>
              </w:rPr>
              <w:t>.</w:t>
            </w:r>
          </w:p>
          <w:p w14:paraId="1A63F345" w14:textId="77777777" w:rsidR="00973C82" w:rsidRPr="00405239" w:rsidRDefault="00973C82" w:rsidP="00745C82">
            <w:r w:rsidRPr="00A444DE">
              <w:rPr>
                <w:rFonts w:cstheme="minorHAnsi"/>
              </w:rPr>
              <w:t>Introduktion til følgevagter, herunder hvil</w:t>
            </w:r>
            <w:r>
              <w:rPr>
                <w:rFonts w:cstheme="minorHAnsi"/>
              </w:rPr>
              <w:t>k</w:t>
            </w:r>
            <w:r w:rsidRPr="00A444DE">
              <w:rPr>
                <w:rFonts w:cstheme="minorHAnsi"/>
              </w:rPr>
              <w:t xml:space="preserve">e forventninger der er </w:t>
            </w:r>
            <w:r>
              <w:rPr>
                <w:rFonts w:cstheme="minorHAnsi"/>
              </w:rPr>
              <w:t xml:space="preserve">til </w:t>
            </w:r>
            <w:r w:rsidRPr="00A444DE">
              <w:rPr>
                <w:rFonts w:cstheme="minorHAnsi"/>
              </w:rPr>
              <w:t>den nye medarbejder ved følgevagter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2126" w:type="dxa"/>
          </w:tcPr>
          <w:p w14:paraId="07786A33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Leder/buddy</w:t>
            </w:r>
          </w:p>
        </w:tc>
        <w:tc>
          <w:tcPr>
            <w:tcW w:w="1134" w:type="dxa"/>
          </w:tcPr>
          <w:p w14:paraId="318EC89F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2339A868" w14:textId="77777777" w:rsidTr="00973C82">
        <w:trPr>
          <w:trHeight w:val="828"/>
        </w:trPr>
        <w:tc>
          <w:tcPr>
            <w:tcW w:w="6521" w:type="dxa"/>
          </w:tcPr>
          <w:p w14:paraId="71DF7E06" w14:textId="77777777" w:rsidR="00973C82" w:rsidRPr="00A444DE" w:rsidRDefault="00973C82" w:rsidP="00745C82">
            <w:pPr>
              <w:rPr>
                <w:rFonts w:cstheme="minorHAnsi"/>
              </w:rPr>
            </w:pPr>
            <w:r w:rsidRPr="00A444DE">
              <w:rPr>
                <w:rFonts w:cstheme="minorHAnsi"/>
              </w:rPr>
              <w:t>Introduktion til borgerne:</w:t>
            </w:r>
          </w:p>
          <w:p w14:paraId="25F29694" w14:textId="77777777" w:rsidR="00973C82" w:rsidRPr="00BD0BFA" w:rsidRDefault="00973C82" w:rsidP="00973C82">
            <w:pPr>
              <w:pStyle w:val="Listeafsnit"/>
              <w:numPr>
                <w:ilvl w:val="0"/>
                <w:numId w:val="21"/>
              </w:numPr>
              <w:spacing w:after="200"/>
              <w:rPr>
                <w:rFonts w:cstheme="minorHAnsi"/>
              </w:rPr>
            </w:pPr>
            <w:r w:rsidRPr="00BD0BFA">
              <w:rPr>
                <w:rFonts w:cstheme="minorHAnsi"/>
              </w:rPr>
              <w:t>Hvilke særlige hensyn skal der tages?</w:t>
            </w:r>
          </w:p>
          <w:p w14:paraId="668782E8" w14:textId="77777777" w:rsidR="00973C82" w:rsidRPr="003832DF" w:rsidRDefault="00973C82" w:rsidP="00973C82">
            <w:pPr>
              <w:pStyle w:val="Listeafsnit"/>
              <w:numPr>
                <w:ilvl w:val="0"/>
                <w:numId w:val="21"/>
              </w:numPr>
              <w:spacing w:after="200"/>
            </w:pPr>
            <w:r w:rsidRPr="00BD0BFA">
              <w:rPr>
                <w:rFonts w:cstheme="minorHAnsi"/>
              </w:rPr>
              <w:t>Er der risikovurderingerne som den nye medarbejder skal introdukseres til?</w:t>
            </w:r>
          </w:p>
        </w:tc>
        <w:tc>
          <w:tcPr>
            <w:tcW w:w="2126" w:type="dxa"/>
          </w:tcPr>
          <w:p w14:paraId="77B5E1A2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 og kollegaer</w:t>
            </w:r>
          </w:p>
        </w:tc>
        <w:tc>
          <w:tcPr>
            <w:tcW w:w="1134" w:type="dxa"/>
          </w:tcPr>
          <w:p w14:paraId="179DFE83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2E385E21" w14:textId="77777777" w:rsidTr="00973C82">
        <w:trPr>
          <w:trHeight w:val="828"/>
        </w:trPr>
        <w:tc>
          <w:tcPr>
            <w:tcW w:w="6521" w:type="dxa"/>
          </w:tcPr>
          <w:p w14:paraId="75FE55D3" w14:textId="77777777" w:rsidR="00973C82" w:rsidRPr="00926A2A" w:rsidRDefault="00973C82" w:rsidP="00745C82">
            <w:pPr>
              <w:rPr>
                <w:rFonts w:cstheme="minorHAnsi"/>
                <w:color w:val="FF0000"/>
              </w:rPr>
            </w:pPr>
            <w:r w:rsidRPr="00DE4EA0">
              <w:rPr>
                <w:rFonts w:cstheme="minorHAnsi"/>
              </w:rPr>
              <w:t xml:space="preserve">Introduktion til </w:t>
            </w:r>
            <w:r>
              <w:rPr>
                <w:rFonts w:cstheme="minorHAnsi"/>
              </w:rPr>
              <w:t>nærmeste</w:t>
            </w:r>
            <w:r w:rsidRPr="00DE4EA0">
              <w:rPr>
                <w:rFonts w:cstheme="minorHAnsi"/>
              </w:rPr>
              <w:t xml:space="preserve"> kollegaer</w:t>
            </w:r>
            <w:r>
              <w:rPr>
                <w:rFonts w:cstheme="minorHAnsi"/>
              </w:rPr>
              <w:t xml:space="preserve"> i arbejdsfællesskabet – herunder også introduktion til opgaver.</w:t>
            </w:r>
            <w:r w:rsidRPr="00DE4EA0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392F7AC3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D854F19" w14:textId="77777777" w:rsidR="00973C82" w:rsidRDefault="00973C82" w:rsidP="00745C82">
            <w:pPr>
              <w:rPr>
                <w:rFonts w:cstheme="minorHAnsi"/>
              </w:rPr>
            </w:pPr>
          </w:p>
        </w:tc>
      </w:tr>
    </w:tbl>
    <w:p w14:paraId="47259F81" w14:textId="3D5B4DDF" w:rsidR="00973C82" w:rsidRPr="00ED419E" w:rsidRDefault="00973C82" w:rsidP="00ED419E">
      <w:pPr>
        <w:pStyle w:val="Overskrift2"/>
      </w:pPr>
      <w:r w:rsidRPr="00ED419E">
        <w:t>Introduktion til afdeling</w:t>
      </w:r>
      <w:r w:rsidR="00ED419E">
        <w:t>en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52ADDAC3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5957F25" w14:textId="0CC1E6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55131B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33B63B8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86D42F1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303607B2" w14:textId="77777777" w:rsidTr="00973C82">
        <w:trPr>
          <w:trHeight w:val="828"/>
        </w:trPr>
        <w:tc>
          <w:tcPr>
            <w:tcW w:w="6521" w:type="dxa"/>
          </w:tcPr>
          <w:p w14:paraId="73112A13" w14:textId="77777777" w:rsidR="00973C82" w:rsidRDefault="00973C82" w:rsidP="00745C82">
            <w:pPr>
              <w:pStyle w:val="Listeafsnit"/>
              <w:spacing w:after="0" w:line="240" w:lineRule="auto"/>
              <w:ind w:left="1080"/>
            </w:pPr>
          </w:p>
          <w:p w14:paraId="74881D33" w14:textId="77777777" w:rsidR="00973C82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7D651C">
              <w:t>Introduktion til organisationen</w:t>
            </w:r>
            <w:r>
              <w:t>, arbejdspladsen</w:t>
            </w:r>
            <w:r w:rsidRPr="007D651C">
              <w:t xml:space="preserve"> og samarbejdspartnere</w:t>
            </w:r>
          </w:p>
          <w:p w14:paraId="24D528F0" w14:textId="77777777" w:rsidR="00973C82" w:rsidRPr="007D651C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>
              <w:rPr>
                <w:sz w:val="21"/>
                <w:szCs w:val="21"/>
              </w:rPr>
              <w:t xml:space="preserve">Introduktion til </w:t>
            </w:r>
            <w:r w:rsidRPr="008E7888">
              <w:rPr>
                <w:sz w:val="21"/>
                <w:szCs w:val="21"/>
              </w:rPr>
              <w:t>MED-systemet eller samarbejdssystemet</w:t>
            </w:r>
          </w:p>
          <w:p w14:paraId="209038F6" w14:textId="77777777" w:rsidR="00973C82" w:rsidRPr="007D651C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 w:rsidRPr="007D651C">
              <w:t>Introduktion til p-møder/Teammøder</w:t>
            </w:r>
          </w:p>
          <w:p w14:paraId="57E5EA91" w14:textId="77777777" w:rsidR="00973C82" w:rsidRPr="0016329D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292306">
              <w:t>Introduktion</w:t>
            </w:r>
            <w:r w:rsidRPr="00447479">
              <w:rPr>
                <w:lang w:val="en-US"/>
              </w:rPr>
              <w:t xml:space="preserve"> </w:t>
            </w:r>
            <w:r w:rsidRPr="00292306">
              <w:t>til</w:t>
            </w:r>
            <w:r w:rsidRPr="00447479">
              <w:rPr>
                <w:lang w:val="en-US"/>
              </w:rPr>
              <w:t xml:space="preserve"> </w:t>
            </w:r>
            <w:r w:rsidRPr="00292306">
              <w:t>temadage</w:t>
            </w:r>
          </w:p>
          <w:p w14:paraId="2A64952B" w14:textId="77777777" w:rsidR="00973C82" w:rsidRDefault="00973C82" w:rsidP="00973C82">
            <w:pPr>
              <w:pStyle w:val="Listeafsnit"/>
              <w:numPr>
                <w:ilvl w:val="0"/>
                <w:numId w:val="9"/>
              </w:numPr>
              <w:spacing w:after="0" w:line="240" w:lineRule="auto"/>
            </w:pPr>
            <w:r>
              <w:t>Hvor/hvordan melder man sig syg?</w:t>
            </w:r>
          </w:p>
          <w:p w14:paraId="6FBB59F3" w14:textId="77777777" w:rsidR="00973C82" w:rsidRPr="0016329D" w:rsidRDefault="00973C82" w:rsidP="00745C82">
            <w:pPr>
              <w:pStyle w:val="Listeafsnit"/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0176BC7D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4329A89B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45074A42" w14:textId="77777777" w:rsidTr="00973C82">
        <w:trPr>
          <w:trHeight w:val="828"/>
        </w:trPr>
        <w:tc>
          <w:tcPr>
            <w:tcW w:w="6521" w:type="dxa"/>
          </w:tcPr>
          <w:p w14:paraId="23D1FE40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Introduktion og udfyldelse af ambulancebrev og evt. bekymringsbrev</w:t>
            </w:r>
          </w:p>
          <w:p w14:paraId="4A1394C6" w14:textId="77777777" w:rsidR="00973C82" w:rsidRPr="00405239" w:rsidRDefault="00000000" w:rsidP="00745C82">
            <w:hyperlink r:id="rId8" w:history="1">
              <w:r w:rsidR="00973C82" w:rsidRPr="00540675">
                <w:rPr>
                  <w:rStyle w:val="Hyperlink"/>
                  <w:rFonts w:cstheme="minorHAnsi"/>
                </w:rPr>
                <w:t>https://broen.randers.dk/media/62747/ambulancebrev.docx</w:t>
              </w:r>
            </w:hyperlink>
          </w:p>
        </w:tc>
        <w:tc>
          <w:tcPr>
            <w:tcW w:w="2126" w:type="dxa"/>
          </w:tcPr>
          <w:p w14:paraId="6C3F3A42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Leder/buddy</w:t>
            </w:r>
          </w:p>
        </w:tc>
        <w:tc>
          <w:tcPr>
            <w:tcW w:w="1134" w:type="dxa"/>
          </w:tcPr>
          <w:p w14:paraId="50AAD702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7A23C3E1" w14:textId="77777777" w:rsidTr="00973C82">
        <w:trPr>
          <w:trHeight w:val="828"/>
        </w:trPr>
        <w:tc>
          <w:tcPr>
            <w:tcW w:w="6521" w:type="dxa"/>
          </w:tcPr>
          <w:p w14:paraId="43B89A59" w14:textId="77777777" w:rsidR="00973C82" w:rsidRPr="004F7CC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TR</w:t>
            </w:r>
          </w:p>
        </w:tc>
        <w:tc>
          <w:tcPr>
            <w:tcW w:w="2126" w:type="dxa"/>
          </w:tcPr>
          <w:p w14:paraId="1C06100A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FA222F4" w14:textId="77777777" w:rsidR="00973C82" w:rsidRDefault="00973C82" w:rsidP="00745C82">
            <w:pPr>
              <w:rPr>
                <w:rFonts w:cstheme="minorHAnsi"/>
              </w:rPr>
            </w:pPr>
          </w:p>
        </w:tc>
      </w:tr>
    </w:tbl>
    <w:p w14:paraId="75D452E7" w14:textId="1E96A0D6" w:rsidR="00973C82" w:rsidRPr="007121DA" w:rsidRDefault="00973C82" w:rsidP="00ED419E">
      <w:pPr>
        <w:pStyle w:val="Overskrift2"/>
      </w:pPr>
      <w:r w:rsidRPr="007121DA">
        <w:t>Social introduktion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2586DE38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2B8CBC7" w14:textId="5023B0B6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55131B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66E5C4B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2D7A2A2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4FCCBA01" w14:textId="77777777" w:rsidTr="00973C82">
        <w:trPr>
          <w:trHeight w:val="828"/>
        </w:trPr>
        <w:tc>
          <w:tcPr>
            <w:tcW w:w="6521" w:type="dxa"/>
          </w:tcPr>
          <w:p w14:paraId="414396B8" w14:textId="77777777" w:rsidR="00973C82" w:rsidRPr="00405239" w:rsidRDefault="00973C82" w:rsidP="00745C82">
            <w:r w:rsidRPr="00405239">
              <w:t xml:space="preserve">Introduktion til </w:t>
            </w:r>
            <w:r>
              <w:t xml:space="preserve">kageklub, </w:t>
            </w:r>
            <w:r w:rsidRPr="00405239">
              <w:t>gavekasse, idrætsklubben KIF, kunstforeningen, feriefonden</w:t>
            </w:r>
            <w:r>
              <w:t xml:space="preserve">, faste sociale personalearrangementer </w:t>
            </w:r>
            <w:r w:rsidRPr="00405239">
              <w:t>osv.</w:t>
            </w:r>
          </w:p>
        </w:tc>
        <w:tc>
          <w:tcPr>
            <w:tcW w:w="2126" w:type="dxa"/>
          </w:tcPr>
          <w:p w14:paraId="58F9DF38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Buddy</w:t>
            </w:r>
          </w:p>
        </w:tc>
        <w:tc>
          <w:tcPr>
            <w:tcW w:w="1134" w:type="dxa"/>
          </w:tcPr>
          <w:p w14:paraId="04F54109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6E6E9794" w14:textId="77777777" w:rsidTr="00973C82">
        <w:trPr>
          <w:trHeight w:val="828"/>
        </w:trPr>
        <w:tc>
          <w:tcPr>
            <w:tcW w:w="6521" w:type="dxa"/>
          </w:tcPr>
          <w:p w14:paraId="7C0899FE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Frokostaftaler - hvem tager den nye medarbejder med til frokost</w:t>
            </w:r>
          </w:p>
          <w:p w14:paraId="7108991C" w14:textId="77777777" w:rsidR="00973C82" w:rsidRDefault="00973C82" w:rsidP="00745C82">
            <w:pPr>
              <w:rPr>
                <w:rFonts w:cstheme="minorHAnsi"/>
              </w:rPr>
            </w:pPr>
          </w:p>
          <w:p w14:paraId="71E6C07A" w14:textId="77777777" w:rsidR="00973C82" w:rsidRPr="00405239" w:rsidRDefault="00973C82" w:rsidP="00745C82"/>
        </w:tc>
        <w:tc>
          <w:tcPr>
            <w:tcW w:w="2126" w:type="dxa"/>
          </w:tcPr>
          <w:p w14:paraId="3C730B85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Buddy/kollega</w:t>
            </w:r>
          </w:p>
        </w:tc>
        <w:tc>
          <w:tcPr>
            <w:tcW w:w="1134" w:type="dxa"/>
          </w:tcPr>
          <w:p w14:paraId="248DC941" w14:textId="77777777" w:rsidR="00973C82" w:rsidRDefault="00973C82" w:rsidP="00745C82">
            <w:pPr>
              <w:rPr>
                <w:rFonts w:cstheme="minorHAnsi"/>
              </w:rPr>
            </w:pPr>
          </w:p>
        </w:tc>
      </w:tr>
    </w:tbl>
    <w:p w14:paraId="51C5F79B" w14:textId="5DF0C682" w:rsidR="00973C82" w:rsidRPr="00ED419E" w:rsidRDefault="00973C82" w:rsidP="00ED419E">
      <w:pPr>
        <w:pStyle w:val="Overskrift2"/>
      </w:pPr>
      <w:r w:rsidRPr="00ED419E">
        <w:t>Introduktion til tekniske hjælpemidler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7208567C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B98AC7A" w14:textId="4D76C2CC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55131B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B1DC845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098D3F6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14:paraId="48A7B846" w14:textId="77777777" w:rsidTr="00973C82">
        <w:trPr>
          <w:trHeight w:val="828"/>
        </w:trPr>
        <w:tc>
          <w:tcPr>
            <w:tcW w:w="6521" w:type="dxa"/>
          </w:tcPr>
          <w:p w14:paraId="44809060" w14:textId="77777777" w:rsidR="00973C82" w:rsidRDefault="00973C82" w:rsidP="00745C82">
            <w:pPr>
              <w:spacing w:after="0" w:line="240" w:lineRule="auto"/>
            </w:pPr>
            <w:r>
              <w:t>Introduktion til tekniske hjælpemidler der er til rådighed og som understøtter det gode fysiske arbejdsmiljø.</w:t>
            </w:r>
          </w:p>
          <w:p w14:paraId="132F8107" w14:textId="77777777" w:rsidR="00973C82" w:rsidRDefault="00973C82" w:rsidP="00745C82">
            <w:pPr>
              <w:spacing w:after="0" w:line="240" w:lineRule="auto"/>
            </w:pPr>
          </w:p>
          <w:p w14:paraId="2075AE54" w14:textId="77777777" w:rsidR="00973C82" w:rsidRPr="008A2679" w:rsidRDefault="00973C82" w:rsidP="00973C82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 w:rsidRPr="008A2679">
              <w:t>Loftlift</w:t>
            </w:r>
          </w:p>
          <w:p w14:paraId="5DAD9C9D" w14:textId="77777777" w:rsidR="00973C82" w:rsidRPr="008A2679" w:rsidRDefault="00973C82" w:rsidP="00973C82">
            <w:pPr>
              <w:pStyle w:val="Listeafsnit"/>
              <w:numPr>
                <w:ilvl w:val="0"/>
                <w:numId w:val="13"/>
              </w:numPr>
              <w:spacing w:after="0" w:line="240" w:lineRule="auto"/>
            </w:pPr>
            <w:r w:rsidRPr="008A2679">
              <w:t>Gulvlift</w:t>
            </w:r>
          </w:p>
          <w:p w14:paraId="685E138A" w14:textId="77777777" w:rsidR="00973C82" w:rsidRPr="008A2679" w:rsidRDefault="00973C82" w:rsidP="00973C82">
            <w:pPr>
              <w:pStyle w:val="Listeafsnit"/>
              <w:numPr>
                <w:ilvl w:val="0"/>
                <w:numId w:val="13"/>
              </w:numPr>
              <w:spacing w:after="0" w:line="240" w:lineRule="auto"/>
            </w:pPr>
            <w:r w:rsidRPr="008A2679">
              <w:t>Rollator</w:t>
            </w:r>
          </w:p>
          <w:p w14:paraId="7C209389" w14:textId="77777777" w:rsidR="00973C82" w:rsidRDefault="00973C82" w:rsidP="00973C82">
            <w:pPr>
              <w:pStyle w:val="Listeafsnit"/>
              <w:numPr>
                <w:ilvl w:val="0"/>
                <w:numId w:val="13"/>
              </w:numPr>
              <w:spacing w:after="0" w:line="240" w:lineRule="auto"/>
            </w:pPr>
            <w:r w:rsidRPr="008A2679">
              <w:t>Ståstativ</w:t>
            </w:r>
          </w:p>
          <w:p w14:paraId="08C8D906" w14:textId="77777777" w:rsidR="00973C82" w:rsidRPr="008A2679" w:rsidRDefault="00973C82" w:rsidP="00973C82">
            <w:pPr>
              <w:pStyle w:val="Listeafsnit"/>
              <w:numPr>
                <w:ilvl w:val="0"/>
                <w:numId w:val="13"/>
              </w:numPr>
              <w:spacing w:after="0" w:line="240" w:lineRule="auto"/>
            </w:pPr>
            <w:r>
              <w:t>…..</w:t>
            </w:r>
          </w:p>
          <w:p w14:paraId="1C3A5E2C" w14:textId="77777777" w:rsidR="00973C82" w:rsidRPr="008A2679" w:rsidRDefault="00973C82" w:rsidP="00745C8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3B9129" w14:textId="77777777" w:rsidR="00973C82" w:rsidRPr="008A2679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63C76D6" w14:textId="77777777" w:rsidR="00973C82" w:rsidRPr="008A2679" w:rsidRDefault="00973C82" w:rsidP="00745C82">
            <w:pPr>
              <w:rPr>
                <w:rFonts w:cstheme="minorHAnsi"/>
              </w:rPr>
            </w:pPr>
          </w:p>
        </w:tc>
      </w:tr>
      <w:tr w:rsidR="00973C82" w14:paraId="43E651E0" w14:textId="77777777" w:rsidTr="00973C82">
        <w:trPr>
          <w:trHeight w:val="828"/>
        </w:trPr>
        <w:tc>
          <w:tcPr>
            <w:tcW w:w="6521" w:type="dxa"/>
          </w:tcPr>
          <w:p w14:paraId="655528AC" w14:textId="77777777" w:rsidR="00973C82" w:rsidRPr="008A2679" w:rsidRDefault="00973C82" w:rsidP="00745C82">
            <w:r w:rsidRPr="008A2679">
              <w:t>Introduktion til busser</w:t>
            </w:r>
          </w:p>
          <w:p w14:paraId="0F06471F" w14:textId="77777777" w:rsidR="00973C82" w:rsidRPr="008A2679" w:rsidRDefault="00973C82" w:rsidP="00973C82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r w:rsidRPr="008A2679">
              <w:t>Instruktion i buskørsel</w:t>
            </w:r>
          </w:p>
          <w:p w14:paraId="7EE334AB" w14:textId="77777777" w:rsidR="00973C82" w:rsidRDefault="00973C82" w:rsidP="00973C82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r w:rsidRPr="008A2679">
              <w:t>Instruktion til lift etc.</w:t>
            </w:r>
          </w:p>
          <w:p w14:paraId="6D687E1A" w14:textId="77777777" w:rsidR="00973C82" w:rsidRDefault="00973C82" w:rsidP="00973C82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r w:rsidRPr="008A2679">
              <w:t xml:space="preserve">Instruktion til diesel/benzin kort etc. </w:t>
            </w:r>
          </w:p>
          <w:p w14:paraId="5CBAA08F" w14:textId="77777777" w:rsidR="00973C82" w:rsidRPr="008A2679" w:rsidRDefault="00973C82" w:rsidP="00745C82">
            <w:pPr>
              <w:pStyle w:val="Listeafsnit"/>
              <w:spacing w:after="0" w:line="240" w:lineRule="auto"/>
            </w:pPr>
          </w:p>
        </w:tc>
        <w:tc>
          <w:tcPr>
            <w:tcW w:w="2126" w:type="dxa"/>
          </w:tcPr>
          <w:p w14:paraId="7EAE6430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3468844" w14:textId="77777777" w:rsidR="00973C82" w:rsidRDefault="00973C82" w:rsidP="00745C82">
            <w:pPr>
              <w:rPr>
                <w:rFonts w:cstheme="minorHAnsi"/>
              </w:rPr>
            </w:pPr>
          </w:p>
        </w:tc>
      </w:tr>
      <w:tr w:rsidR="00973C82" w14:paraId="5AEFEEBA" w14:textId="77777777" w:rsidTr="00973C82">
        <w:trPr>
          <w:trHeight w:val="828"/>
        </w:trPr>
        <w:tc>
          <w:tcPr>
            <w:tcW w:w="6521" w:type="dxa"/>
          </w:tcPr>
          <w:p w14:paraId="75DFC88E" w14:textId="77777777" w:rsidR="00973C82" w:rsidRPr="008A2679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o</w:t>
            </w:r>
            <w:r w:rsidRPr="008A2679">
              <w:rPr>
                <w:rFonts w:cstheme="minorHAnsi"/>
              </w:rPr>
              <w:t>verfaldsalarm, flugtveje</w:t>
            </w:r>
            <w:r>
              <w:rPr>
                <w:rFonts w:cstheme="minorHAnsi"/>
              </w:rPr>
              <w:t xml:space="preserve"> m.m.</w:t>
            </w:r>
          </w:p>
        </w:tc>
        <w:tc>
          <w:tcPr>
            <w:tcW w:w="2126" w:type="dxa"/>
          </w:tcPr>
          <w:p w14:paraId="251DD9B0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534F036" w14:textId="77777777" w:rsidR="00973C82" w:rsidRDefault="00973C82" w:rsidP="00745C82">
            <w:pPr>
              <w:rPr>
                <w:rFonts w:cstheme="minorHAnsi"/>
              </w:rPr>
            </w:pPr>
          </w:p>
        </w:tc>
      </w:tr>
    </w:tbl>
    <w:p w14:paraId="22CDBBD7" w14:textId="77777777" w:rsidR="00ED419E" w:rsidRDefault="00ED419E" w:rsidP="00ED419E">
      <w:pPr>
        <w:pStyle w:val="Overskrift2"/>
      </w:pPr>
    </w:p>
    <w:p w14:paraId="6573C3AE" w14:textId="77777777" w:rsidR="00ED419E" w:rsidRDefault="00ED419E" w:rsidP="00ED419E">
      <w:pPr>
        <w:pStyle w:val="Overskrift2"/>
      </w:pPr>
    </w:p>
    <w:p w14:paraId="17AC3777" w14:textId="49ABF8C7" w:rsidR="00973C82" w:rsidRPr="00ED419E" w:rsidRDefault="00973C82" w:rsidP="00ED419E">
      <w:pPr>
        <w:pStyle w:val="Overskrift2"/>
      </w:pPr>
      <w:r w:rsidRPr="00ED419E">
        <w:t>Introduktion til afdelingens kultur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7D254EA8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1787FBC" w14:textId="1DB49BE9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55131B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6C919D9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7BF18FC4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371562F5" w14:textId="77777777" w:rsidTr="00973C82">
        <w:trPr>
          <w:trHeight w:val="828"/>
        </w:trPr>
        <w:tc>
          <w:tcPr>
            <w:tcW w:w="6521" w:type="dxa"/>
          </w:tcPr>
          <w:p w14:paraId="3F78AC75" w14:textId="77777777" w:rsidR="00973C82" w:rsidRPr="00405239" w:rsidRDefault="00973C82" w:rsidP="00745C82">
            <w:r w:rsidRPr="00405239">
              <w:t>Introduktion til afdeling:</w:t>
            </w:r>
          </w:p>
          <w:p w14:paraId="137CE3E4" w14:textId="77777777" w:rsidR="00973C82" w:rsidRPr="00405239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05239">
              <w:t>Hvordan siger vi goddag/farvel</w:t>
            </w:r>
          </w:p>
          <w:p w14:paraId="393F5E12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05239">
              <w:t xml:space="preserve">Introduktion til </w:t>
            </w:r>
            <w:r>
              <w:t>p</w:t>
            </w:r>
            <w:r w:rsidRPr="00405239">
              <w:t>ersonale</w:t>
            </w:r>
            <w:r>
              <w:t>møder</w:t>
            </w:r>
          </w:p>
          <w:p w14:paraId="4F08B3E0" w14:textId="77777777" w:rsidR="00973C82" w:rsidRPr="00405239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T</w:t>
            </w:r>
            <w:r w:rsidRPr="00405239">
              <w:t>eammøder</w:t>
            </w:r>
            <w:r>
              <w:t xml:space="preserve"> og mødekultur</w:t>
            </w:r>
          </w:p>
          <w:p w14:paraId="1BE98253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 w:rsidRPr="00405239">
              <w:t xml:space="preserve">Pausekultur, frokost </w:t>
            </w:r>
            <w:r>
              <w:t>m.m.</w:t>
            </w:r>
          </w:p>
          <w:p w14:paraId="68397DD8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Feedback kultur</w:t>
            </w:r>
          </w:p>
          <w:p w14:paraId="009DC38E" w14:textId="77777777" w:rsidR="00973C82" w:rsidRDefault="00973C82" w:rsidP="00973C82">
            <w:pPr>
              <w:pStyle w:val="Listeafsnit"/>
              <w:numPr>
                <w:ilvl w:val="0"/>
                <w:numId w:val="7"/>
              </w:numPr>
              <w:spacing w:after="0" w:line="240" w:lineRule="auto"/>
            </w:pPr>
            <w:r>
              <w:t>Sikkerhedskultur – at gøre arbejdet godt, er også at gøre det sikkert</w:t>
            </w:r>
          </w:p>
          <w:p w14:paraId="3F63CA45" w14:textId="77777777" w:rsidR="00973C82" w:rsidRDefault="00973C82" w:rsidP="00745C82">
            <w:pPr>
              <w:pStyle w:val="Listeafsnit"/>
              <w:spacing w:after="0" w:line="240" w:lineRule="auto"/>
              <w:ind w:left="360"/>
            </w:pPr>
          </w:p>
          <w:p w14:paraId="72538EEF" w14:textId="77777777" w:rsidR="00973C82" w:rsidRDefault="00973C82" w:rsidP="00745C82">
            <w:pPr>
              <w:spacing w:after="0" w:line="240" w:lineRule="auto"/>
            </w:pPr>
            <w:r>
              <w:t>Kultur kan opleves med forskellige perspektiver, så overvej om det ikke giver mening at både leder og en medarbejder fx AMR/ social buddy fortæller om kulturen på arbejdspladsen.</w:t>
            </w:r>
          </w:p>
          <w:p w14:paraId="0A9F5246" w14:textId="77777777" w:rsidR="00973C82" w:rsidRPr="00DD417B" w:rsidRDefault="00973C82" w:rsidP="00745C82">
            <w:pPr>
              <w:pStyle w:val="Listeafsnit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D240D31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  <w:p w14:paraId="0B1AC867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AMR eller social buddy</w:t>
            </w:r>
          </w:p>
        </w:tc>
        <w:tc>
          <w:tcPr>
            <w:tcW w:w="1134" w:type="dxa"/>
          </w:tcPr>
          <w:p w14:paraId="1D86C25B" w14:textId="77777777" w:rsidR="00973C82" w:rsidRDefault="00973C82" w:rsidP="00745C82">
            <w:pPr>
              <w:rPr>
                <w:rFonts w:cstheme="minorHAnsi"/>
              </w:rPr>
            </w:pPr>
          </w:p>
          <w:p w14:paraId="55DAD39B" w14:textId="77777777" w:rsidR="00973C82" w:rsidRDefault="00973C82" w:rsidP="00745C82">
            <w:pPr>
              <w:rPr>
                <w:rFonts w:cstheme="minorHAnsi"/>
              </w:rPr>
            </w:pPr>
          </w:p>
          <w:p w14:paraId="46F4C424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  <w:tr w:rsidR="00973C82" w:rsidRPr="00B4509F" w14:paraId="75C4AC9B" w14:textId="77777777" w:rsidTr="00973C82">
        <w:trPr>
          <w:trHeight w:val="828"/>
        </w:trPr>
        <w:tc>
          <w:tcPr>
            <w:tcW w:w="6521" w:type="dxa"/>
          </w:tcPr>
          <w:p w14:paraId="4A822E97" w14:textId="77777777" w:rsidR="00973C82" w:rsidRPr="00405239" w:rsidRDefault="00973C82" w:rsidP="00745C82">
            <w:r w:rsidRPr="00405239">
              <w:t>Introduktion til arbejdsplan:</w:t>
            </w:r>
          </w:p>
          <w:p w14:paraId="7F422BAC" w14:textId="77777777" w:rsidR="00973C82" w:rsidRPr="00405239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05239">
              <w:t>Gennemgang af arbejdsplaner</w:t>
            </w:r>
          </w:p>
          <w:p w14:paraId="28925701" w14:textId="77777777" w:rsidR="00973C82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05239">
              <w:t>Information om frister, koder etc.</w:t>
            </w:r>
          </w:p>
          <w:p w14:paraId="11207C09" w14:textId="77777777" w:rsidR="00973C82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 w:rsidRPr="00405239">
              <w:t>Information om arbejdstidsregler</w:t>
            </w:r>
            <w:r>
              <w:t>, registrering m.m.</w:t>
            </w:r>
          </w:p>
          <w:p w14:paraId="2643215D" w14:textId="77777777" w:rsidR="00973C82" w:rsidRDefault="00973C82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r>
              <w:t xml:space="preserve">Introduktion til MinLøn app/MedarbejderNet </w:t>
            </w:r>
          </w:p>
          <w:p w14:paraId="4608F4A9" w14:textId="67F7BE5E" w:rsidR="00973C82" w:rsidRPr="00193F66" w:rsidRDefault="00000000" w:rsidP="00973C82">
            <w:pPr>
              <w:pStyle w:val="Listeafsnit"/>
              <w:numPr>
                <w:ilvl w:val="0"/>
                <w:numId w:val="8"/>
              </w:numPr>
              <w:spacing w:after="0" w:line="240" w:lineRule="auto"/>
            </w:pPr>
            <w:hyperlink r:id="rId9" w:history="1">
              <w:r w:rsidR="00973C82" w:rsidRPr="007C2BB3">
                <w:rPr>
                  <w:rStyle w:val="Hyperlink"/>
                </w:rPr>
                <w:t>https://www.medarbejdernet.dk/medarbejdernet/html/protected/portalHome.html</w:t>
              </w:r>
            </w:hyperlink>
          </w:p>
        </w:tc>
        <w:tc>
          <w:tcPr>
            <w:tcW w:w="2126" w:type="dxa"/>
          </w:tcPr>
          <w:p w14:paraId="609ED43B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Leder/sekretær/</w:t>
            </w:r>
            <w:r>
              <w:rPr>
                <w:rFonts w:cstheme="minorHAnsi"/>
              </w:rPr>
              <w:br/>
              <w:t>kollega</w:t>
            </w:r>
          </w:p>
        </w:tc>
        <w:tc>
          <w:tcPr>
            <w:tcW w:w="1134" w:type="dxa"/>
          </w:tcPr>
          <w:p w14:paraId="4840B74C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064478C0" w14:textId="3FBB2B83" w:rsidR="00973C82" w:rsidRPr="007121DA" w:rsidRDefault="00973C82" w:rsidP="00ED419E">
      <w:pPr>
        <w:pStyle w:val="Overskrift2"/>
      </w:pPr>
      <w:r w:rsidRPr="007121DA">
        <w:t>Introduktion til ledelsesgrundlag og tilgængelighed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20B30331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77FE919" w14:textId="25B58445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55131B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11E227F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C1E47BE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4CE9E7E8" w14:textId="77777777" w:rsidTr="00973C82">
        <w:trPr>
          <w:trHeight w:val="828"/>
        </w:trPr>
        <w:tc>
          <w:tcPr>
            <w:tcW w:w="6521" w:type="dxa"/>
          </w:tcPr>
          <w:p w14:paraId="6BE8CD04" w14:textId="77777777" w:rsidR="00973C82" w:rsidRDefault="00973C82" w:rsidP="00745C82">
            <w:pPr>
              <w:spacing w:after="0" w:line="240" w:lineRule="auto"/>
            </w:pPr>
            <w:r>
              <w:t>En introduktion af dig som leder, bør bl.a. indeholde:</w:t>
            </w:r>
          </w:p>
          <w:p w14:paraId="5D0E0B3C" w14:textId="77777777" w:rsidR="00973C82" w:rsidRDefault="00973C82" w:rsidP="00745C82">
            <w:pPr>
              <w:spacing w:after="0" w:line="240" w:lineRule="auto"/>
            </w:pPr>
            <w:r>
              <w:t xml:space="preserve"> </w:t>
            </w:r>
          </w:p>
          <w:p w14:paraId="7ED1F581" w14:textId="77777777" w:rsidR="00973C82" w:rsidRDefault="00973C82" w:rsidP="00973C8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>
              <w:t>Hvad er væsentligt for den nye medarbejder at vide om dig som leder og dit ledelsesgrundlag</w:t>
            </w:r>
          </w:p>
          <w:p w14:paraId="57C4479A" w14:textId="77777777" w:rsidR="00973C82" w:rsidRDefault="00973C82" w:rsidP="00973C8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>
              <w:t>Hvordan er din tilgængelighed?</w:t>
            </w:r>
          </w:p>
          <w:p w14:paraId="1FFBD4F6" w14:textId="77777777" w:rsidR="00973C82" w:rsidRDefault="00973C82" w:rsidP="00973C82">
            <w:pPr>
              <w:pStyle w:val="Listeafsnit"/>
              <w:numPr>
                <w:ilvl w:val="1"/>
                <w:numId w:val="24"/>
              </w:numPr>
              <w:spacing w:after="0" w:line="240" w:lineRule="auto"/>
            </w:pPr>
            <w:r>
              <w:t>Er du primært på kontoret? Ofte optaget af møder? For det meste kun tilgængelig ved personalemøder eller?</w:t>
            </w:r>
          </w:p>
          <w:p w14:paraId="2E818F22" w14:textId="77777777" w:rsidR="00D803FB" w:rsidRDefault="00973C82" w:rsidP="00745C82">
            <w:pPr>
              <w:pStyle w:val="Listeafsnit"/>
              <w:numPr>
                <w:ilvl w:val="0"/>
                <w:numId w:val="24"/>
              </w:numPr>
              <w:spacing w:after="0" w:line="240" w:lineRule="auto"/>
            </w:pPr>
            <w:r>
              <w:t>Hvordan får medarbejderen bedst fat i dig?</w:t>
            </w:r>
          </w:p>
          <w:p w14:paraId="0C478E95" w14:textId="291BE734" w:rsidR="00973C82" w:rsidRPr="00D803FB" w:rsidRDefault="00973C82" w:rsidP="00D803FB">
            <w:pPr>
              <w:pStyle w:val="Listeafsnit"/>
              <w:spacing w:after="0" w:line="240" w:lineRule="auto"/>
              <w:ind w:left="360"/>
            </w:pPr>
            <w:r>
              <w:t>Via telefon, mail, sms eller ved bookning i kalenderen</w:t>
            </w:r>
          </w:p>
        </w:tc>
        <w:tc>
          <w:tcPr>
            <w:tcW w:w="2126" w:type="dxa"/>
          </w:tcPr>
          <w:p w14:paraId="3035ABC4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160B5C8A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18767F78" w14:textId="77777777" w:rsidR="00ED419E" w:rsidRDefault="00ED419E" w:rsidP="00ED419E">
      <w:pPr>
        <w:pStyle w:val="Overskrift2"/>
      </w:pPr>
    </w:p>
    <w:p w14:paraId="76EA37F7" w14:textId="77777777" w:rsidR="00ED419E" w:rsidRDefault="00ED419E" w:rsidP="00ED419E">
      <w:pPr>
        <w:pStyle w:val="Overskrift2"/>
      </w:pPr>
    </w:p>
    <w:p w14:paraId="52C30045" w14:textId="77777777" w:rsidR="00BD60C7" w:rsidRDefault="00BD60C7" w:rsidP="00ED419E">
      <w:pPr>
        <w:pStyle w:val="Overskrift2"/>
      </w:pPr>
    </w:p>
    <w:p w14:paraId="31CB028F" w14:textId="79C341DF" w:rsidR="00973C82" w:rsidRPr="007121DA" w:rsidRDefault="00973C82" w:rsidP="00ED419E">
      <w:pPr>
        <w:pStyle w:val="Overskrift2"/>
      </w:pPr>
      <w:r w:rsidRPr="007121DA">
        <w:t>Onboardingsamtale med leder – den første uge</w: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973C82" w:rsidRPr="00973C82" w14:paraId="363F1AB2" w14:textId="77777777" w:rsidTr="00973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1312DC8" w14:textId="718C4508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Den første </w:t>
            </w:r>
            <w:r w:rsidR="0055131B">
              <w:rPr>
                <w:rFonts w:cstheme="minorHAnsi"/>
                <w:b/>
                <w:color w:val="FFFFFF" w:themeColor="background1"/>
              </w:rPr>
              <w:t>uge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6B621D4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 xml:space="preserve">Ansvarlig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43CA97E" w14:textId="77777777" w:rsidR="00973C82" w:rsidRPr="00973C82" w:rsidRDefault="00973C82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973C82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973C82" w:rsidRPr="00B4509F" w14:paraId="2191833F" w14:textId="77777777" w:rsidTr="00973C82">
        <w:trPr>
          <w:trHeight w:val="828"/>
        </w:trPr>
        <w:tc>
          <w:tcPr>
            <w:tcW w:w="6521" w:type="dxa"/>
          </w:tcPr>
          <w:p w14:paraId="0D9A7660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Første uge afsluttes med et møde med leder hvor man bl.a. drøfter gensidig forventningsafstemning ift. o</w:t>
            </w:r>
            <w:r w:rsidRPr="007202D7">
              <w:rPr>
                <w:rFonts w:cstheme="minorHAnsi"/>
              </w:rPr>
              <w:t>nboardingsamtaler</w:t>
            </w:r>
            <w:r>
              <w:rPr>
                <w:rFonts w:cstheme="minorHAnsi"/>
              </w:rPr>
              <w:t xml:space="preserve">, feedback, sparring m.m. </w:t>
            </w:r>
          </w:p>
          <w:p w14:paraId="79BBEC8E" w14:textId="77777777" w:rsidR="00973C82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Mange nyansatte oplever en anden virkelighed end det de havde forventet, og det kan være overvældende – særligt nyuddannede. Det er derfor vigtigt at fortælle den nye medarbejder at drift, sygdom og travlhed m.m. også er en del af arbejdet, og kan give anledning til ændringer i onboardingforløbet. Vær tydelig i at det IKKE er et udtryk for at den nye medarbejder er uønsket.</w:t>
            </w:r>
          </w:p>
          <w:p w14:paraId="396EFFD1" w14:textId="77777777" w:rsidR="00973C82" w:rsidRDefault="00973C82" w:rsidP="00973C82">
            <w:pPr>
              <w:pStyle w:val="Listeafsnit"/>
              <w:numPr>
                <w:ilvl w:val="0"/>
                <w:numId w:val="25"/>
              </w:numPr>
              <w:spacing w:after="200"/>
              <w:rPr>
                <w:rFonts w:cstheme="minorHAnsi"/>
              </w:rPr>
            </w:pPr>
            <w:r w:rsidRPr="00CA259F">
              <w:rPr>
                <w:rFonts w:cstheme="minorHAnsi"/>
              </w:rPr>
              <w:t>Overvej hvordan I kan klæde den nye medarbejder på jeres virkelighed</w:t>
            </w:r>
            <w:r>
              <w:rPr>
                <w:rFonts w:cstheme="minorHAnsi"/>
              </w:rPr>
              <w:t>. Hvad kan være særligt udfordrende hos jer? Noget særligt I er optaget af lige nu, nogle borgere med helt særlige hensyn eller?</w:t>
            </w:r>
          </w:p>
          <w:p w14:paraId="7258D50E" w14:textId="77777777" w:rsidR="00973C82" w:rsidRDefault="00973C82" w:rsidP="00745C82">
            <w:pPr>
              <w:pStyle w:val="Listeafsnit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CA259F">
              <w:rPr>
                <w:rFonts w:cstheme="minorHAnsi"/>
              </w:rPr>
              <w:t>r det noget som tidligere har udfordret jeres onboardingforløb</w:t>
            </w:r>
            <w:r>
              <w:rPr>
                <w:rFonts w:cstheme="minorHAnsi"/>
              </w:rPr>
              <w:t xml:space="preserve"> som I kan have en opmærksomhed på</w:t>
            </w:r>
            <w:r w:rsidRPr="00CA259F">
              <w:rPr>
                <w:rFonts w:cstheme="minorHAnsi"/>
              </w:rPr>
              <w:t>? Hvad kan den nye medarbejder hjælpe med på de dage hvor travlhed udfordre det oprindelige introprogram</w:t>
            </w:r>
            <w:r>
              <w:rPr>
                <w:rFonts w:cstheme="minorHAnsi"/>
              </w:rPr>
              <w:t>?</w:t>
            </w:r>
          </w:p>
          <w:p w14:paraId="54F27C03" w14:textId="77777777" w:rsidR="00973C82" w:rsidRPr="00CA259F" w:rsidRDefault="00973C82" w:rsidP="00745C82">
            <w:pPr>
              <w:pStyle w:val="Listeafsnit"/>
              <w:rPr>
                <w:rFonts w:cstheme="minorHAnsi"/>
              </w:rPr>
            </w:pPr>
          </w:p>
          <w:p w14:paraId="758C57BA" w14:textId="77777777" w:rsidR="00973C82" w:rsidRPr="00383491" w:rsidRDefault="00973C82" w:rsidP="00745C82">
            <w:pPr>
              <w:rPr>
                <w:rFonts w:cstheme="minorHAnsi"/>
              </w:rPr>
            </w:pPr>
            <w:r w:rsidRPr="00383491">
              <w:rPr>
                <w:rFonts w:cstheme="minorHAnsi"/>
              </w:rPr>
              <w:t>Derudover bør samtalen også omhandle den generelle trivsel med fokus på hvordan den første uge gået</w:t>
            </w:r>
            <w:r>
              <w:rPr>
                <w:rFonts w:cstheme="minorHAnsi"/>
              </w:rPr>
              <w:t>, hvordan medarbejderen føler sig taget imod, om der er spørgsmål etc.</w:t>
            </w:r>
          </w:p>
          <w:p w14:paraId="240E7634" w14:textId="77777777" w:rsidR="00973C82" w:rsidRDefault="00973C82" w:rsidP="00745C82">
            <w:pPr>
              <w:rPr>
                <w:rFonts w:cstheme="minorHAnsi"/>
              </w:rPr>
            </w:pPr>
          </w:p>
          <w:p w14:paraId="59D977A4" w14:textId="77777777" w:rsidR="00973C82" w:rsidRPr="00603755" w:rsidRDefault="00973C82" w:rsidP="00745C8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6CFA4C0" w14:textId="77777777" w:rsidR="00973C82" w:rsidRPr="00B4509F" w:rsidRDefault="00973C82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66F008E1" w14:textId="77777777" w:rsidR="00973C82" w:rsidRPr="00B4509F" w:rsidRDefault="00973C82" w:rsidP="00745C82">
            <w:pPr>
              <w:rPr>
                <w:rFonts w:cstheme="minorHAnsi"/>
              </w:rPr>
            </w:pPr>
          </w:p>
        </w:tc>
      </w:tr>
    </w:tbl>
    <w:p w14:paraId="76AF801A" w14:textId="77777777" w:rsidR="00821EF5" w:rsidRDefault="00821EF5" w:rsidP="007121DA">
      <w:pPr>
        <w:pStyle w:val="Overskrift2"/>
        <w:shd w:val="clear" w:color="auto" w:fill="1F3864" w:themeFill="accent5" w:themeFillShade="80"/>
      </w:pPr>
      <w:r>
        <w:t>Tjekliste den første måned</w:t>
      </w:r>
    </w:p>
    <w:p w14:paraId="2E29E302" w14:textId="50C741BC" w:rsidR="00973C82" w:rsidRPr="007121DA" w:rsidRDefault="005E4661" w:rsidP="00ED419E">
      <w:pPr>
        <w:pStyle w:val="Overskrift2"/>
      </w:pPr>
      <w:r w:rsidRPr="007121DA">
        <w:t>Arbejdsmiljø</w:t>
      </w:r>
      <w:r w:rsidR="00ED419E">
        <w:t>et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23CEE6A6" w14:textId="77777777" w:rsidTr="005E4661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F8DF3CF" w14:textId="77777777" w:rsidR="005E4661" w:rsidRPr="005E4661" w:rsidRDefault="005E4661" w:rsidP="005E4661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3CF4DC1" w14:textId="77777777" w:rsidR="005E4661" w:rsidRPr="005E4661" w:rsidRDefault="005E4661" w:rsidP="005E4661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2E69AD6" w14:textId="77777777" w:rsidR="005E4661" w:rsidRPr="005E4661" w:rsidRDefault="005E4661" w:rsidP="005E4661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3B124B79" w14:textId="77777777" w:rsidTr="005E4661">
        <w:trPr>
          <w:trHeight w:val="828"/>
        </w:trPr>
        <w:tc>
          <w:tcPr>
            <w:tcW w:w="6521" w:type="dxa"/>
          </w:tcPr>
          <w:p w14:paraId="38396C50" w14:textId="77777777" w:rsidR="005E4661" w:rsidRPr="007D651C" w:rsidRDefault="005E4661" w:rsidP="00745C82">
            <w:r w:rsidRPr="007D651C">
              <w:lastRenderedPageBreak/>
              <w:t>Introduktion til arbejdsmiljørepræsentant</w:t>
            </w:r>
            <w:r>
              <w:t xml:space="preserve"> (AMR) </w:t>
            </w:r>
          </w:p>
          <w:p w14:paraId="0DFD1048" w14:textId="77777777" w:rsidR="005E4661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 w:rsidRPr="007D651C">
              <w:t>Hvad kan du bruge din AMR til?</w:t>
            </w:r>
          </w:p>
          <w:p w14:paraId="40665E1E" w14:textId="77777777" w:rsidR="005E4661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>
              <w:t xml:space="preserve">Introduktion til arbejdsmiljøgruppen </w:t>
            </w:r>
          </w:p>
          <w:p w14:paraId="32357513" w14:textId="77777777" w:rsidR="005E4661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>
              <w:t xml:space="preserve">Hvad er det vigtigste at få sagt til nyansatte om arbejdsmiljøet hos os </w:t>
            </w:r>
          </w:p>
          <w:p w14:paraId="47D91B04" w14:textId="77777777" w:rsidR="005E4661" w:rsidRPr="00383147" w:rsidRDefault="005E4661" w:rsidP="005E4661">
            <w:pPr>
              <w:pStyle w:val="Listeafsnit"/>
              <w:numPr>
                <w:ilvl w:val="0"/>
                <w:numId w:val="4"/>
              </w:numPr>
              <w:spacing w:after="200"/>
            </w:pPr>
            <w:r>
              <w:t>Hvor findes seneste APV og handleplaner</w:t>
            </w:r>
          </w:p>
        </w:tc>
        <w:tc>
          <w:tcPr>
            <w:tcW w:w="2126" w:type="dxa"/>
          </w:tcPr>
          <w:p w14:paraId="6EEE3C5F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448EF322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360D490D" w14:textId="77777777" w:rsidTr="005E4661">
        <w:trPr>
          <w:trHeight w:val="828"/>
        </w:trPr>
        <w:tc>
          <w:tcPr>
            <w:tcW w:w="6521" w:type="dxa"/>
          </w:tcPr>
          <w:p w14:paraId="47E63EEB" w14:textId="77777777" w:rsidR="005E4661" w:rsidRPr="007D651C" w:rsidRDefault="005E4661" w:rsidP="00745C82">
            <w:r w:rsidRPr="007D651C">
              <w:t xml:space="preserve">Orientering om </w:t>
            </w:r>
            <w:r>
              <w:t xml:space="preserve">hvordan der arbejdes med det </w:t>
            </w:r>
            <w:r w:rsidRPr="007D651C">
              <w:t>psykisk arbejdsmiljø:</w:t>
            </w:r>
          </w:p>
          <w:p w14:paraId="67088EAB" w14:textId="77777777" w:rsidR="005E4661" w:rsidRPr="007D651C" w:rsidRDefault="005E4661" w:rsidP="005E4661">
            <w:pPr>
              <w:pStyle w:val="Listeafsnit"/>
              <w:numPr>
                <w:ilvl w:val="0"/>
                <w:numId w:val="6"/>
              </w:numPr>
              <w:spacing w:after="0" w:line="240" w:lineRule="auto"/>
            </w:pPr>
            <w:r w:rsidRPr="007D651C">
              <w:t>Høje følelsesmæssige krav</w:t>
            </w:r>
          </w:p>
          <w:p w14:paraId="4E561308" w14:textId="77777777" w:rsidR="005E4661" w:rsidRDefault="005E4661" w:rsidP="005E4661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7D651C">
              <w:t xml:space="preserve">Vold, trusler og </w:t>
            </w:r>
            <w:r>
              <w:t>chikane</w:t>
            </w:r>
          </w:p>
          <w:p w14:paraId="5724FCBC" w14:textId="77777777" w:rsidR="005E4661" w:rsidRDefault="005E4661" w:rsidP="005E4661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>Forebyggelse af stress</w:t>
            </w:r>
          </w:p>
          <w:p w14:paraId="4100A88A" w14:textId="77777777" w:rsidR="005E4661" w:rsidRDefault="005E4661" w:rsidP="00745C82">
            <w:pPr>
              <w:pStyle w:val="Listeafsnit"/>
              <w:spacing w:after="0" w:line="240" w:lineRule="auto"/>
              <w:ind w:left="360"/>
            </w:pPr>
          </w:p>
          <w:p w14:paraId="514E93B8" w14:textId="77777777" w:rsidR="005E4661" w:rsidRDefault="005E4661" w:rsidP="00745C82">
            <w:pPr>
              <w:spacing w:after="0" w:line="240" w:lineRule="auto"/>
            </w:pPr>
            <w:r>
              <w:t>Hvor findes retningslinjer om:</w:t>
            </w:r>
          </w:p>
          <w:p w14:paraId="4E85CEA9" w14:textId="77777777" w:rsidR="005E4661" w:rsidRDefault="005E4661" w:rsidP="005E4661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>
              <w:t>Forebyggelse af arbejdsbetinget stress</w:t>
            </w:r>
          </w:p>
          <w:p w14:paraId="7E561AE8" w14:textId="77777777" w:rsidR="005E4661" w:rsidRDefault="005E4661" w:rsidP="005E4661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>
              <w:t>Forebyggelse af vold, trusler og chikane</w:t>
            </w:r>
          </w:p>
          <w:p w14:paraId="48533D9A" w14:textId="77777777" w:rsidR="005E4661" w:rsidRDefault="005E4661" w:rsidP="005E4661">
            <w:pPr>
              <w:pStyle w:val="Listeafsnit"/>
              <w:numPr>
                <w:ilvl w:val="0"/>
                <w:numId w:val="23"/>
              </w:numPr>
              <w:spacing w:after="0" w:line="240" w:lineRule="auto"/>
            </w:pPr>
            <w:r>
              <w:t>Forebyggelse af sygefravær</w:t>
            </w:r>
          </w:p>
          <w:p w14:paraId="3C6F1895" w14:textId="77777777" w:rsidR="005E4661" w:rsidRPr="007D651C" w:rsidRDefault="005E4661" w:rsidP="00745C82">
            <w:pPr>
              <w:spacing w:after="0" w:line="240" w:lineRule="auto"/>
            </w:pPr>
          </w:p>
          <w:p w14:paraId="0D0EEB97" w14:textId="77777777" w:rsidR="005E4661" w:rsidRDefault="005E4661" w:rsidP="00745C82">
            <w:r w:rsidRPr="007D651C">
              <w:t xml:space="preserve"> Introduktion til skemaer:</w:t>
            </w:r>
          </w:p>
          <w:p w14:paraId="1070C312" w14:textId="77777777" w:rsidR="005E4661" w:rsidRPr="007D651C" w:rsidRDefault="005E4661" w:rsidP="005E4661">
            <w:pPr>
              <w:pStyle w:val="Listeafsnit"/>
              <w:numPr>
                <w:ilvl w:val="0"/>
                <w:numId w:val="5"/>
              </w:numPr>
              <w:spacing w:after="200"/>
            </w:pPr>
            <w:r w:rsidRPr="007D651C">
              <w:t>Indberette vold og trusler</w:t>
            </w:r>
          </w:p>
          <w:p w14:paraId="50F83A64" w14:textId="77777777" w:rsidR="005E4661" w:rsidRDefault="005E4661" w:rsidP="005E4661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 w:rsidRPr="007D651C">
              <w:t>Indberette ulykker</w:t>
            </w:r>
          </w:p>
          <w:p w14:paraId="5DE4F8A6" w14:textId="77777777" w:rsidR="005E4661" w:rsidRPr="007D651C" w:rsidRDefault="005E4661" w:rsidP="00745C82"/>
        </w:tc>
        <w:tc>
          <w:tcPr>
            <w:tcW w:w="2126" w:type="dxa"/>
          </w:tcPr>
          <w:p w14:paraId="3423EED8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618E9594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2B551904" w14:textId="77777777" w:rsidTr="005E4661">
        <w:trPr>
          <w:trHeight w:val="828"/>
        </w:trPr>
        <w:tc>
          <w:tcPr>
            <w:tcW w:w="6521" w:type="dxa"/>
          </w:tcPr>
          <w:p w14:paraId="36B83BFC" w14:textId="77777777" w:rsidR="005E4661" w:rsidRPr="0010545C" w:rsidRDefault="005E4661" w:rsidP="00745C82">
            <w:pPr>
              <w:rPr>
                <w:rFonts w:cstheme="minorHAnsi"/>
              </w:rPr>
            </w:pPr>
            <w:r w:rsidRPr="007D651C">
              <w:t>Førstehjælp, brand, overfald</w:t>
            </w:r>
            <w:r>
              <w:t>, hjertestarter m.m.</w:t>
            </w:r>
          </w:p>
        </w:tc>
        <w:tc>
          <w:tcPr>
            <w:tcW w:w="2126" w:type="dxa"/>
          </w:tcPr>
          <w:p w14:paraId="54E1F83B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7BFCC66C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1E9D842F" w14:textId="77777777" w:rsidTr="005E4661">
        <w:trPr>
          <w:trHeight w:val="828"/>
        </w:trPr>
        <w:tc>
          <w:tcPr>
            <w:tcW w:w="6521" w:type="dxa"/>
          </w:tcPr>
          <w:p w14:paraId="7AAD8AFC" w14:textId="77777777" w:rsidR="005E4661" w:rsidRPr="007D651C" w:rsidRDefault="005E4661" w:rsidP="00745C82">
            <w:r>
              <w:t>Introduktion til det fysiske arbejdsmiljø fx hvilke hjælpemidler der er til rådighed som understøtter det gode fysiske arbejdsmiljø.</w:t>
            </w:r>
          </w:p>
        </w:tc>
        <w:tc>
          <w:tcPr>
            <w:tcW w:w="2126" w:type="dxa"/>
          </w:tcPr>
          <w:p w14:paraId="6EB9F242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AMR</w:t>
            </w:r>
          </w:p>
        </w:tc>
        <w:tc>
          <w:tcPr>
            <w:tcW w:w="1134" w:type="dxa"/>
          </w:tcPr>
          <w:p w14:paraId="6E8FD2F9" w14:textId="77777777" w:rsidR="005E4661" w:rsidRDefault="005E4661" w:rsidP="00745C82">
            <w:pPr>
              <w:rPr>
                <w:rFonts w:cstheme="minorHAnsi"/>
              </w:rPr>
            </w:pPr>
          </w:p>
        </w:tc>
      </w:tr>
    </w:tbl>
    <w:p w14:paraId="40576FCF" w14:textId="1FDEE629" w:rsidR="005E4661" w:rsidRPr="007121DA" w:rsidRDefault="005E4661" w:rsidP="00ED419E">
      <w:pPr>
        <w:pStyle w:val="Overskrift2"/>
      </w:pPr>
      <w:r w:rsidRPr="007121DA">
        <w:t>Faglig introduktion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5557636D" w14:textId="77777777" w:rsidTr="00745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7527A52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22B97CB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D6B3830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07211BB7" w14:textId="77777777" w:rsidTr="005E4661">
        <w:trPr>
          <w:trHeight w:val="828"/>
        </w:trPr>
        <w:tc>
          <w:tcPr>
            <w:tcW w:w="6521" w:type="dxa"/>
          </w:tcPr>
          <w:p w14:paraId="1B9C447E" w14:textId="77777777" w:rsidR="005E4661" w:rsidRPr="00B3770E" w:rsidRDefault="005E4661" w:rsidP="00745C82">
            <w:r>
              <w:t xml:space="preserve">Løbende faglig sparring </w:t>
            </w:r>
          </w:p>
        </w:tc>
        <w:tc>
          <w:tcPr>
            <w:tcW w:w="2126" w:type="dxa"/>
          </w:tcPr>
          <w:p w14:paraId="54FC589C" w14:textId="77777777" w:rsidR="005E4661" w:rsidRPr="00A76448" w:rsidRDefault="005E4661" w:rsidP="00745C82">
            <w:r>
              <w:t>kollegaer/leder/</w:t>
            </w:r>
            <w:r>
              <w:br/>
              <w:t>buddy</w:t>
            </w:r>
          </w:p>
        </w:tc>
        <w:tc>
          <w:tcPr>
            <w:tcW w:w="1134" w:type="dxa"/>
          </w:tcPr>
          <w:p w14:paraId="6FE03368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1870AF91" w14:textId="77777777" w:rsidTr="005E4661">
        <w:trPr>
          <w:trHeight w:val="828"/>
        </w:trPr>
        <w:tc>
          <w:tcPr>
            <w:tcW w:w="6521" w:type="dxa"/>
          </w:tcPr>
          <w:p w14:paraId="1C30E392" w14:textId="77777777" w:rsidR="005E4661" w:rsidRDefault="005E4661" w:rsidP="00745C82">
            <w:r>
              <w:t>Introduktion til opgaver med kollegaer og netværk på tværs</w:t>
            </w:r>
          </w:p>
        </w:tc>
        <w:tc>
          <w:tcPr>
            <w:tcW w:w="2126" w:type="dxa"/>
          </w:tcPr>
          <w:p w14:paraId="1A971256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0A72CDC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1DFEBE2C" w14:textId="77777777" w:rsidTr="005E4661">
        <w:trPr>
          <w:trHeight w:val="828"/>
        </w:trPr>
        <w:tc>
          <w:tcPr>
            <w:tcW w:w="6521" w:type="dxa"/>
          </w:tcPr>
          <w:p w14:paraId="360C17A2" w14:textId="77777777" w:rsidR="005E4661" w:rsidRPr="00D0130E" w:rsidRDefault="005E4661" w:rsidP="00745C82">
            <w:r w:rsidRPr="00D0130E">
              <w:t>Faglige metoder</w:t>
            </w:r>
            <w:r>
              <w:t xml:space="preserve"> fx</w:t>
            </w:r>
            <w:r w:rsidRPr="00D0130E">
              <w:t>:</w:t>
            </w:r>
          </w:p>
          <w:p w14:paraId="08F3600C" w14:textId="77777777" w:rsidR="005E4661" w:rsidRPr="00D0130E" w:rsidRDefault="005E4661" w:rsidP="005E4661">
            <w:pPr>
              <w:pStyle w:val="Listeafsnit"/>
              <w:numPr>
                <w:ilvl w:val="0"/>
                <w:numId w:val="16"/>
              </w:numPr>
              <w:spacing w:after="0" w:line="240" w:lineRule="auto"/>
            </w:pPr>
            <w:r w:rsidRPr="00D0130E">
              <w:t>KRAP</w:t>
            </w:r>
          </w:p>
          <w:p w14:paraId="7BB856B1" w14:textId="77777777" w:rsidR="005E4661" w:rsidRDefault="005E4661" w:rsidP="005E4661">
            <w:pPr>
              <w:pStyle w:val="Listeafsnit"/>
              <w:numPr>
                <w:ilvl w:val="0"/>
                <w:numId w:val="16"/>
              </w:numPr>
              <w:spacing w:after="0" w:line="240" w:lineRule="auto"/>
            </w:pPr>
            <w:r w:rsidRPr="00D0130E">
              <w:t>Neuropædagogik</w:t>
            </w:r>
          </w:p>
          <w:p w14:paraId="69E2B631" w14:textId="77777777" w:rsidR="005E4661" w:rsidRPr="00DE4EA0" w:rsidRDefault="005E4661" w:rsidP="005E4661">
            <w:pPr>
              <w:pStyle w:val="Listeafsnit"/>
              <w:numPr>
                <w:ilvl w:val="0"/>
                <w:numId w:val="16"/>
              </w:numPr>
              <w:spacing w:after="0" w:line="240" w:lineRule="auto"/>
            </w:pPr>
            <w:r w:rsidRPr="00DE4EA0">
              <w:t>Anerkendende tilgang</w:t>
            </w:r>
          </w:p>
          <w:p w14:paraId="3974533D" w14:textId="77777777" w:rsidR="005E4661" w:rsidRPr="00DE4EA0" w:rsidRDefault="005E4661" w:rsidP="005E4661">
            <w:pPr>
              <w:pStyle w:val="Listeafsnit"/>
              <w:numPr>
                <w:ilvl w:val="0"/>
                <w:numId w:val="16"/>
              </w:numPr>
              <w:spacing w:after="0" w:line="240" w:lineRule="auto"/>
            </w:pPr>
            <w:r w:rsidRPr="00DE4EA0">
              <w:t>Ressourceorienteret tilgang</w:t>
            </w:r>
          </w:p>
          <w:p w14:paraId="3EAA120B" w14:textId="77777777" w:rsidR="005E4661" w:rsidRDefault="005E4661" w:rsidP="005E4661">
            <w:pPr>
              <w:pStyle w:val="Listeafsnit"/>
              <w:numPr>
                <w:ilvl w:val="0"/>
                <w:numId w:val="16"/>
              </w:numPr>
              <w:spacing w:after="0" w:line="240" w:lineRule="auto"/>
            </w:pPr>
            <w:r w:rsidRPr="00D0130E">
              <w:lastRenderedPageBreak/>
              <w:t>Belastningspsykologi</w:t>
            </w:r>
          </w:p>
          <w:p w14:paraId="1D830365" w14:textId="77777777" w:rsidR="005E4661" w:rsidRPr="00D0130E" w:rsidRDefault="005E4661" w:rsidP="005E4661">
            <w:pPr>
              <w:pStyle w:val="Listeafsnit"/>
              <w:numPr>
                <w:ilvl w:val="0"/>
                <w:numId w:val="16"/>
              </w:numPr>
              <w:spacing w:after="0" w:line="240" w:lineRule="auto"/>
            </w:pPr>
            <w:r w:rsidRPr="00B3770E">
              <w:t>Forråelse</w:t>
            </w:r>
          </w:p>
          <w:p w14:paraId="4625F389" w14:textId="77777777" w:rsidR="005E4661" w:rsidRPr="00116A7C" w:rsidRDefault="005E4661" w:rsidP="005E4661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i/>
                <w:iCs/>
              </w:rPr>
            </w:pPr>
            <w:r w:rsidRPr="00116A7C">
              <w:rPr>
                <w:i/>
                <w:iCs/>
              </w:rPr>
              <w:t xml:space="preserve">Andre relevante faglige metoder som den nye medarbejder skal kende til? </w:t>
            </w:r>
          </w:p>
          <w:p w14:paraId="38FCB14D" w14:textId="77777777" w:rsidR="005E4661" w:rsidRPr="00050077" w:rsidRDefault="005E4661" w:rsidP="00745C82">
            <w:pPr>
              <w:pStyle w:val="Listeafsnit"/>
              <w:spacing w:after="0" w:line="240" w:lineRule="auto"/>
              <w:ind w:left="360"/>
              <w:rPr>
                <w:color w:val="FF0000"/>
              </w:rPr>
            </w:pPr>
          </w:p>
        </w:tc>
        <w:tc>
          <w:tcPr>
            <w:tcW w:w="2126" w:type="dxa"/>
          </w:tcPr>
          <w:p w14:paraId="512AAB57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CFC16AC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2ADC9E72" w14:textId="77777777" w:rsidTr="005E4661">
        <w:trPr>
          <w:trHeight w:val="828"/>
        </w:trPr>
        <w:tc>
          <w:tcPr>
            <w:tcW w:w="6521" w:type="dxa"/>
          </w:tcPr>
          <w:p w14:paraId="50D250DC" w14:textId="77777777" w:rsidR="005E4661" w:rsidRDefault="005E4661" w:rsidP="00745C82">
            <w:r>
              <w:t>Magtanvendelse:</w:t>
            </w:r>
          </w:p>
          <w:p w14:paraId="2F74EE93" w14:textId="77777777" w:rsidR="005E4661" w:rsidRDefault="005E4661" w:rsidP="00745C82">
            <w:r>
              <w:t>Introduktion til regler og bestemmelser vedr. magtanvendelse</w:t>
            </w:r>
          </w:p>
          <w:p w14:paraId="33F15166" w14:textId="77777777" w:rsidR="005E4661" w:rsidRDefault="00000000" w:rsidP="00745C82">
            <w:hyperlink r:id="rId10" w:history="1">
              <w:r w:rsidR="005E4661" w:rsidRPr="008A2B6F">
                <w:rPr>
                  <w:rStyle w:val="Hyperlink"/>
                </w:rPr>
                <w:t>https://broen.randers.dk/lokale-broer/socialomraadet/center-for-handicap-og-myndighed/botilbuddene-voksenhandicap-bvh/selvbestemmelse-og-magtanvendelse/</w:t>
              </w:r>
            </w:hyperlink>
          </w:p>
          <w:p w14:paraId="4BCC8148" w14:textId="77777777" w:rsidR="005E4661" w:rsidRDefault="005E4661" w:rsidP="00745C82">
            <w:r>
              <w:t>Webinar om magtanvendelse:</w:t>
            </w:r>
            <w:r>
              <w:br/>
            </w:r>
            <w:hyperlink r:id="rId11" w:history="1">
              <w:r w:rsidRPr="008A2B6F">
                <w:rPr>
                  <w:rStyle w:val="Hyperlink"/>
                </w:rPr>
                <w:t>https://broen.randers.dk/lokale-broer/socialomraadet/center-for-handicap-og-myndighed/botilbuddene-voksenhandicap-bvh/selvbestemmelse-og-magtanvendelse/webinar-undervisningsmateriale/</w:t>
              </w:r>
            </w:hyperlink>
          </w:p>
          <w:p w14:paraId="7F888F14" w14:textId="77777777" w:rsidR="005E4661" w:rsidRPr="00D0130E" w:rsidRDefault="005E4661" w:rsidP="00745C82"/>
        </w:tc>
        <w:tc>
          <w:tcPr>
            <w:tcW w:w="2126" w:type="dxa"/>
          </w:tcPr>
          <w:p w14:paraId="34E5EFFF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34DBAE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148062B5" w14:textId="77777777" w:rsidTr="005E4661">
        <w:trPr>
          <w:trHeight w:val="828"/>
        </w:trPr>
        <w:tc>
          <w:tcPr>
            <w:tcW w:w="6521" w:type="dxa"/>
          </w:tcPr>
          <w:p w14:paraId="6CB7352E" w14:textId="77777777" w:rsidR="005E4661" w:rsidRPr="00D0130E" w:rsidRDefault="005E4661" w:rsidP="00745C82">
            <w:r w:rsidRPr="00D0130E">
              <w:t>Risikovurderinger:</w:t>
            </w:r>
          </w:p>
          <w:p w14:paraId="4B8027A3" w14:textId="77777777" w:rsidR="005E4661" w:rsidRPr="00D0130E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</w:pPr>
            <w:r w:rsidRPr="00D0130E">
              <w:t>Hvorfor skal vi arbejde med risikovurderinger på borgerne? Og hvor ofte skal de laves?</w:t>
            </w:r>
          </w:p>
          <w:p w14:paraId="0E7D70DC" w14:textId="77777777" w:rsidR="005E4661" w:rsidRPr="00B3770E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</w:pPr>
            <w:r w:rsidRPr="00D0130E">
              <w:t>Introduktion til udarbejdelse af risikovurdering</w:t>
            </w:r>
          </w:p>
        </w:tc>
        <w:tc>
          <w:tcPr>
            <w:tcW w:w="2126" w:type="dxa"/>
          </w:tcPr>
          <w:p w14:paraId="7D5F56D3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D92D19D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</w:tbl>
    <w:p w14:paraId="562725A6" w14:textId="0A07E994" w:rsidR="005E4661" w:rsidRPr="007121DA" w:rsidRDefault="005E4661" w:rsidP="00ED419E">
      <w:pPr>
        <w:pStyle w:val="Overskrift2"/>
      </w:pPr>
      <w:r w:rsidRPr="007121DA">
        <w:t>Faglige kurser/uddannelse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7E40D908" w14:textId="77777777" w:rsidTr="00745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E49C9A0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FC8E732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95A74D4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4BF0E121" w14:textId="77777777" w:rsidTr="005E4661">
        <w:trPr>
          <w:trHeight w:val="828"/>
        </w:trPr>
        <w:tc>
          <w:tcPr>
            <w:tcW w:w="6521" w:type="dxa"/>
          </w:tcPr>
          <w:p w14:paraId="58073598" w14:textId="77777777" w:rsidR="005E4661" w:rsidRPr="00D0130E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D0130E">
              <w:rPr>
                <w:rFonts w:cstheme="minorHAnsi"/>
              </w:rPr>
              <w:t>KRAP uddannelse:</w:t>
            </w:r>
            <w:r w:rsidRPr="00D0130E">
              <w:rPr>
                <w:rFonts w:cstheme="minorHAnsi"/>
              </w:rPr>
              <w:br/>
              <w:t>Uddannelse skal være planlagt inden udløb af xx måneders ansættelse</w:t>
            </w:r>
          </w:p>
          <w:p w14:paraId="279FE428" w14:textId="77777777" w:rsidR="005E4661" w:rsidRPr="00D0130E" w:rsidRDefault="005E4661" w:rsidP="00745C82">
            <w:pPr>
              <w:pStyle w:val="Listeafsnit"/>
              <w:ind w:left="360"/>
              <w:rPr>
                <w:rFonts w:cstheme="minorHAnsi"/>
              </w:rPr>
            </w:pPr>
          </w:p>
          <w:p w14:paraId="3C00A780" w14:textId="77777777" w:rsidR="005E4661" w:rsidRPr="00D0130E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  <w:rPr>
                <w:rFonts w:cstheme="minorHAnsi"/>
              </w:rPr>
            </w:pPr>
            <w:r w:rsidRPr="00D0130E">
              <w:rPr>
                <w:rFonts w:cstheme="minorHAnsi"/>
              </w:rPr>
              <w:t>Neuropædagogik:</w:t>
            </w:r>
          </w:p>
          <w:p w14:paraId="0026B298" w14:textId="77777777" w:rsidR="005E4661" w:rsidRDefault="005E4661" w:rsidP="00745C82">
            <w:pPr>
              <w:pStyle w:val="Listeafsnit"/>
              <w:ind w:left="360"/>
              <w:rPr>
                <w:rFonts w:cstheme="minorHAnsi"/>
              </w:rPr>
            </w:pPr>
            <w:r w:rsidRPr="00D0130E">
              <w:rPr>
                <w:rFonts w:cstheme="minorHAnsi"/>
              </w:rPr>
              <w:t>Introduktion til neuropædagogik inden xx måneders ansættelse</w:t>
            </w:r>
          </w:p>
          <w:p w14:paraId="679E2392" w14:textId="77777777" w:rsidR="005E4661" w:rsidRDefault="005E4661" w:rsidP="00745C82">
            <w:pPr>
              <w:pStyle w:val="Listeafsnit"/>
              <w:ind w:left="360"/>
              <w:rPr>
                <w:rFonts w:cstheme="minorHAnsi"/>
              </w:rPr>
            </w:pPr>
          </w:p>
          <w:p w14:paraId="38C77447" w14:textId="77777777" w:rsidR="005E4661" w:rsidRPr="00020ECB" w:rsidRDefault="005E4661" w:rsidP="005E4661">
            <w:pPr>
              <w:pStyle w:val="Listeafsnit"/>
              <w:numPr>
                <w:ilvl w:val="0"/>
                <w:numId w:val="20"/>
              </w:numPr>
              <w:spacing w:after="200"/>
              <w:rPr>
                <w:rFonts w:cstheme="minorHAnsi"/>
              </w:rPr>
            </w:pPr>
            <w:r w:rsidRPr="00020ECB">
              <w:rPr>
                <w:rFonts w:cstheme="minorHAnsi"/>
              </w:rPr>
              <w:t>Dysfagi – introduktion</w:t>
            </w:r>
          </w:p>
          <w:p w14:paraId="56C4A0A8" w14:textId="77777777" w:rsidR="005E4661" w:rsidRPr="00D0130E" w:rsidRDefault="00000000" w:rsidP="00745C82">
            <w:pPr>
              <w:pStyle w:val="Listeafsnit"/>
              <w:ind w:left="360"/>
              <w:rPr>
                <w:rFonts w:cstheme="minorHAnsi"/>
                <w:b/>
                <w:bCs/>
              </w:rPr>
            </w:pPr>
            <w:hyperlink r:id="rId12" w:history="1">
              <w:r w:rsidR="005E4661" w:rsidRPr="008A2B6F">
                <w:rPr>
                  <w:rStyle w:val="Hyperlink"/>
                  <w:rFonts w:cstheme="minorHAnsi"/>
                </w:rPr>
                <w:t>https://broen.randers.dk/lokale-broer/socialomraadet/center-for-handicap-og-myndighed/demensprojekt-randers/dysfagi-e-learningskursus/</w:t>
              </w:r>
            </w:hyperlink>
          </w:p>
        </w:tc>
        <w:tc>
          <w:tcPr>
            <w:tcW w:w="2126" w:type="dxa"/>
          </w:tcPr>
          <w:p w14:paraId="50543734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9D6AE7E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</w:tbl>
    <w:p w14:paraId="74F3E0B7" w14:textId="77777777" w:rsidR="00ED419E" w:rsidRDefault="00ED419E" w:rsidP="00ED419E">
      <w:pPr>
        <w:pStyle w:val="Overskrift2"/>
      </w:pPr>
    </w:p>
    <w:p w14:paraId="371B13B6" w14:textId="3787EF4B" w:rsidR="005E4661" w:rsidRPr="007121DA" w:rsidRDefault="005E4661" w:rsidP="00ED419E">
      <w:pPr>
        <w:pStyle w:val="Overskrift2"/>
      </w:pPr>
      <w:r w:rsidRPr="007121DA">
        <w:t>Introduktion til sundhedsfaglige opgaver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07C051A8" w14:textId="77777777" w:rsidTr="00745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2F43F92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F379B1A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3463733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2C42730A" w14:textId="77777777" w:rsidTr="005E4661">
        <w:trPr>
          <w:trHeight w:val="828"/>
        </w:trPr>
        <w:tc>
          <w:tcPr>
            <w:tcW w:w="6521" w:type="dxa"/>
          </w:tcPr>
          <w:p w14:paraId="57CDBF8B" w14:textId="77777777" w:rsidR="005E4661" w:rsidRPr="00D0130E" w:rsidRDefault="005E4661" w:rsidP="00745C82">
            <w:r w:rsidRPr="00D0130E">
              <w:t>Introduktion til gældende og lovpligtig medicinhåndtering</w:t>
            </w:r>
          </w:p>
        </w:tc>
        <w:tc>
          <w:tcPr>
            <w:tcW w:w="2126" w:type="dxa"/>
          </w:tcPr>
          <w:p w14:paraId="0B3A1037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Den sundhedsansvarlige</w:t>
            </w:r>
          </w:p>
        </w:tc>
        <w:tc>
          <w:tcPr>
            <w:tcW w:w="1134" w:type="dxa"/>
          </w:tcPr>
          <w:p w14:paraId="4D8CC3DA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7FA4C48A" w14:textId="77777777" w:rsidTr="005E4661">
        <w:trPr>
          <w:trHeight w:val="828"/>
        </w:trPr>
        <w:tc>
          <w:tcPr>
            <w:tcW w:w="6521" w:type="dxa"/>
          </w:tcPr>
          <w:p w14:paraId="0C440F3E" w14:textId="77777777" w:rsidR="005E4661" w:rsidRDefault="005E4661" w:rsidP="00745C82">
            <w:r w:rsidRPr="00D0130E">
              <w:t xml:space="preserve">Introduktion til </w:t>
            </w:r>
            <w:r>
              <w:t xml:space="preserve">sundhedsfaglige </w:t>
            </w:r>
            <w:r w:rsidRPr="00D0130E">
              <w:t>retningslinjer</w:t>
            </w:r>
          </w:p>
          <w:p w14:paraId="2A097160" w14:textId="77777777" w:rsidR="005E4661" w:rsidRDefault="00000000" w:rsidP="00745C82">
            <w:hyperlink r:id="rId13" w:history="1">
              <w:r w:rsidR="005E4661" w:rsidRPr="000B1F5A">
                <w:rPr>
                  <w:rStyle w:val="Hyperlink"/>
                </w:rPr>
                <w:t>https://broen.randers.dk/lokale-broer/socialomraadet/sundhedsfagligt-arbejde-paa-socialomraadet/sundhedsfaglige-retningslinjer/</w:t>
              </w:r>
            </w:hyperlink>
          </w:p>
          <w:p w14:paraId="474F3E06" w14:textId="77777777" w:rsidR="005E4661" w:rsidRPr="00D0130E" w:rsidRDefault="005E4661" w:rsidP="00745C82"/>
        </w:tc>
        <w:tc>
          <w:tcPr>
            <w:tcW w:w="2126" w:type="dxa"/>
          </w:tcPr>
          <w:p w14:paraId="460B5754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Den sundhedsansvarlige</w:t>
            </w:r>
          </w:p>
        </w:tc>
        <w:tc>
          <w:tcPr>
            <w:tcW w:w="1134" w:type="dxa"/>
          </w:tcPr>
          <w:p w14:paraId="3C22019D" w14:textId="77777777" w:rsidR="005E4661" w:rsidRDefault="005E4661" w:rsidP="00745C82">
            <w:pPr>
              <w:rPr>
                <w:rFonts w:cstheme="minorHAnsi"/>
              </w:rPr>
            </w:pPr>
          </w:p>
        </w:tc>
      </w:tr>
      <w:tr w:rsidR="005E4661" w:rsidRPr="00B4509F" w14:paraId="0FB03A26" w14:textId="77777777" w:rsidTr="005E4661">
        <w:trPr>
          <w:trHeight w:val="828"/>
        </w:trPr>
        <w:tc>
          <w:tcPr>
            <w:tcW w:w="6521" w:type="dxa"/>
          </w:tcPr>
          <w:p w14:paraId="6F14E089" w14:textId="77777777" w:rsidR="005E4661" w:rsidRPr="00D0130E" w:rsidRDefault="005E4661" w:rsidP="00745C82">
            <w:r w:rsidRPr="00D0130E">
              <w:t>Læge, hospital, fysioterapi m.m.</w:t>
            </w:r>
          </w:p>
          <w:p w14:paraId="0EF6D219" w14:textId="77777777" w:rsidR="005E4661" w:rsidRPr="00D0130E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</w:pPr>
            <w:r w:rsidRPr="00D0130E">
              <w:t>Hvordan og hvor skal man henvende sig?</w:t>
            </w:r>
          </w:p>
        </w:tc>
        <w:tc>
          <w:tcPr>
            <w:tcW w:w="2126" w:type="dxa"/>
          </w:tcPr>
          <w:p w14:paraId="2DE6B2F8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Den sundhedsansvarlige</w:t>
            </w:r>
          </w:p>
        </w:tc>
        <w:tc>
          <w:tcPr>
            <w:tcW w:w="1134" w:type="dxa"/>
          </w:tcPr>
          <w:p w14:paraId="066C9C2E" w14:textId="77777777" w:rsidR="005E4661" w:rsidRDefault="005E4661" w:rsidP="00745C82">
            <w:pPr>
              <w:rPr>
                <w:rFonts w:cstheme="minorHAnsi"/>
              </w:rPr>
            </w:pPr>
          </w:p>
        </w:tc>
      </w:tr>
    </w:tbl>
    <w:p w14:paraId="096337D5" w14:textId="7DF991F8" w:rsidR="00973C82" w:rsidRPr="007121DA" w:rsidRDefault="005E4661" w:rsidP="00ED419E">
      <w:pPr>
        <w:pStyle w:val="Overskrift2"/>
      </w:pPr>
      <w:r w:rsidRPr="007121DA">
        <w:t>Dokumentations opgave</w:t>
      </w:r>
      <w:r w:rsidR="00ED419E">
        <w:t>r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1134"/>
      </w:tblGrid>
      <w:tr w:rsidR="005E4661" w:rsidRPr="005E4661" w14:paraId="2E2DA6A0" w14:textId="77777777" w:rsidTr="00745C82">
        <w:trPr>
          <w:trHeight w:val="5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ADAC065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513D748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536B0E8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14:paraId="435D6C4F" w14:textId="77777777" w:rsidTr="005E4661">
        <w:trPr>
          <w:trHeight w:val="828"/>
        </w:trPr>
        <w:tc>
          <w:tcPr>
            <w:tcW w:w="6521" w:type="dxa"/>
          </w:tcPr>
          <w:p w14:paraId="55BB4DE5" w14:textId="77777777" w:rsidR="005E4661" w:rsidRDefault="005E4661" w:rsidP="00745C82">
            <w:r w:rsidRPr="00D0130E">
              <w:t>Introduktion til Sensum One</w:t>
            </w:r>
          </w:p>
          <w:p w14:paraId="0DA821DC" w14:textId="77777777" w:rsidR="005E4661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</w:pPr>
            <w:r w:rsidRPr="00D0130E">
              <w:t>Krav og forventninger</w:t>
            </w:r>
          </w:p>
          <w:p w14:paraId="0627BC55" w14:textId="77777777" w:rsidR="005E4661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</w:pPr>
            <w:r>
              <w:t>Introduktion til korrekt journalføring</w:t>
            </w:r>
          </w:p>
          <w:p w14:paraId="3D70C054" w14:textId="77777777" w:rsidR="005E4661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</w:pPr>
            <w:r>
              <w:t>Retningslinjer for brug af Sensum One</w:t>
            </w:r>
          </w:p>
          <w:p w14:paraId="298F19E1" w14:textId="77777777" w:rsidR="005E4661" w:rsidRDefault="00000000" w:rsidP="00745C82">
            <w:pPr>
              <w:pStyle w:val="Listeafsnit"/>
              <w:ind w:left="360"/>
            </w:pPr>
            <w:hyperlink r:id="rId14" w:history="1">
              <w:r w:rsidR="005E4661" w:rsidRPr="000B1F5A">
                <w:rPr>
                  <w:rStyle w:val="Hyperlink"/>
                </w:rPr>
                <w:t>https://broen.randers.dk/lokale-broer/socialomraadet/sensum-one/retningslinje-for-brug-af-forum-i-sensum-one/</w:t>
              </w:r>
            </w:hyperlink>
          </w:p>
          <w:p w14:paraId="71E08B87" w14:textId="77777777" w:rsidR="005E4661" w:rsidRDefault="005E4661" w:rsidP="00745C82">
            <w:pPr>
              <w:pStyle w:val="Listeafsnit"/>
              <w:ind w:left="360"/>
            </w:pPr>
          </w:p>
          <w:p w14:paraId="4E559C20" w14:textId="77777777" w:rsidR="005E4661" w:rsidRDefault="005E4661" w:rsidP="005E4661">
            <w:pPr>
              <w:pStyle w:val="Listeafsnit"/>
              <w:numPr>
                <w:ilvl w:val="0"/>
                <w:numId w:val="17"/>
              </w:numPr>
              <w:spacing w:after="200"/>
            </w:pPr>
            <w:r>
              <w:t>E-learning</w:t>
            </w:r>
          </w:p>
          <w:p w14:paraId="4553489F" w14:textId="77777777" w:rsidR="005E4661" w:rsidRDefault="00000000" w:rsidP="00745C82">
            <w:pPr>
              <w:pStyle w:val="Listeafsnit"/>
              <w:ind w:left="360"/>
            </w:pPr>
            <w:hyperlink r:id="rId15" w:history="1">
              <w:r w:rsidR="005E4661" w:rsidRPr="008A2B6F">
                <w:rPr>
                  <w:rStyle w:val="Hyperlink"/>
                </w:rPr>
                <w:t>https://broen.randers.dk/lokale-broer/socialomraadet/sensum-one/e-learning/</w:t>
              </w:r>
            </w:hyperlink>
          </w:p>
          <w:p w14:paraId="2715E32A" w14:textId="77777777" w:rsidR="005E4661" w:rsidRPr="00D0130E" w:rsidRDefault="005E4661" w:rsidP="00745C82">
            <w:pPr>
              <w:pStyle w:val="Listeafsnit"/>
              <w:ind w:left="360"/>
            </w:pPr>
          </w:p>
        </w:tc>
        <w:tc>
          <w:tcPr>
            <w:tcW w:w="2126" w:type="dxa"/>
          </w:tcPr>
          <w:p w14:paraId="0DB88F36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C5AD2FF" w14:textId="77777777" w:rsidR="005E4661" w:rsidRDefault="005E4661" w:rsidP="00745C82">
            <w:pPr>
              <w:rPr>
                <w:rFonts w:cstheme="minorHAnsi"/>
              </w:rPr>
            </w:pPr>
          </w:p>
        </w:tc>
      </w:tr>
      <w:tr w:rsidR="005E4661" w14:paraId="62E3544A" w14:textId="77777777" w:rsidTr="005E4661">
        <w:trPr>
          <w:trHeight w:val="828"/>
        </w:trPr>
        <w:tc>
          <w:tcPr>
            <w:tcW w:w="6521" w:type="dxa"/>
          </w:tcPr>
          <w:p w14:paraId="7210ED49" w14:textId="77777777" w:rsidR="005E4661" w:rsidRPr="00734B20" w:rsidRDefault="005E4661" w:rsidP="00745C82">
            <w:r w:rsidRPr="00734B20">
              <w:t>Socialfaglig dokumentation</w:t>
            </w:r>
          </w:p>
          <w:p w14:paraId="0E6BFA84" w14:textId="77777777" w:rsidR="005E4661" w:rsidRDefault="005E4661" w:rsidP="005E4661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734B20">
              <w:t>FKO</w:t>
            </w:r>
          </w:p>
          <w:p w14:paraId="5F764A21" w14:textId="77777777" w:rsidR="005E4661" w:rsidRPr="00734B20" w:rsidRDefault="005E4661" w:rsidP="005E4661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734B20">
              <w:t>FSIII</w:t>
            </w:r>
          </w:p>
          <w:p w14:paraId="5806CC52" w14:textId="77777777" w:rsidR="005E4661" w:rsidRPr="00734B20" w:rsidRDefault="005E4661" w:rsidP="005E4661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734B20">
              <w:t>§ 141</w:t>
            </w:r>
          </w:p>
          <w:p w14:paraId="17D95B0E" w14:textId="77777777" w:rsidR="005E4661" w:rsidRPr="00734B20" w:rsidRDefault="005E4661" w:rsidP="005E4661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734B20">
              <w:t xml:space="preserve">Mål og delmål </w:t>
            </w:r>
          </w:p>
          <w:p w14:paraId="0886E5D5" w14:textId="77777777" w:rsidR="005E4661" w:rsidRPr="00734B20" w:rsidRDefault="005E4661" w:rsidP="005E4661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734B20">
              <w:t>Det gode notat</w:t>
            </w:r>
          </w:p>
          <w:p w14:paraId="3A2BC344" w14:textId="77777777" w:rsidR="005E4661" w:rsidRPr="00734B20" w:rsidRDefault="005E4661" w:rsidP="005E4661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734B20">
              <w:lastRenderedPageBreak/>
              <w:t>Det gode SMART mål</w:t>
            </w:r>
          </w:p>
          <w:p w14:paraId="3BEEEBF5" w14:textId="77777777" w:rsidR="005E4661" w:rsidRPr="00734B20" w:rsidRDefault="005E4661" w:rsidP="005E4661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734B20">
              <w:t>Hvordan følger vi op og skaber læring/ny viden</w:t>
            </w:r>
          </w:p>
          <w:p w14:paraId="57DEF131" w14:textId="77777777" w:rsidR="005E4661" w:rsidRDefault="005E4661" w:rsidP="00745C82">
            <w:pPr>
              <w:rPr>
                <w:color w:val="FF0000"/>
              </w:rPr>
            </w:pPr>
          </w:p>
          <w:p w14:paraId="1ED7C0D1" w14:textId="77777777" w:rsidR="005E4661" w:rsidRDefault="00000000" w:rsidP="00745C82">
            <w:hyperlink r:id="rId16" w:history="1">
              <w:r w:rsidR="005E4661" w:rsidRPr="000B1F5A">
                <w:rPr>
                  <w:rStyle w:val="Hyperlink"/>
                </w:rPr>
                <w:t>https://broen.randers.dk/lokale-broer/socialomraadet/socialfaglig-dokumentation/</w:t>
              </w:r>
            </w:hyperlink>
          </w:p>
          <w:p w14:paraId="560CC780" w14:textId="77777777" w:rsidR="005E4661" w:rsidRPr="00734B20" w:rsidRDefault="005E4661" w:rsidP="00745C82"/>
        </w:tc>
        <w:tc>
          <w:tcPr>
            <w:tcW w:w="2126" w:type="dxa"/>
          </w:tcPr>
          <w:p w14:paraId="434E4E78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Den sundhedsansvarlige</w:t>
            </w:r>
          </w:p>
        </w:tc>
        <w:tc>
          <w:tcPr>
            <w:tcW w:w="1134" w:type="dxa"/>
          </w:tcPr>
          <w:p w14:paraId="2E252AAF" w14:textId="77777777" w:rsidR="005E4661" w:rsidRDefault="005E4661" w:rsidP="00745C82">
            <w:pPr>
              <w:rPr>
                <w:rFonts w:cstheme="minorHAnsi"/>
              </w:rPr>
            </w:pPr>
          </w:p>
        </w:tc>
      </w:tr>
    </w:tbl>
    <w:p w14:paraId="4DCF9B5D" w14:textId="1B45D354" w:rsidR="00973C82" w:rsidRPr="007121DA" w:rsidRDefault="005E4661" w:rsidP="00ED419E">
      <w:pPr>
        <w:pStyle w:val="Overskrift2"/>
      </w:pPr>
      <w:r w:rsidRPr="007121DA">
        <w:t>Relevante politikker og retningslinjer</w:t>
      </w:r>
    </w:p>
    <w:tbl>
      <w:tblPr>
        <w:tblStyle w:val="Tabel-Gitter"/>
        <w:tblW w:w="9781" w:type="dxa"/>
        <w:tblLayout w:type="fixed"/>
        <w:tblLook w:val="04A0" w:firstRow="1" w:lastRow="0" w:firstColumn="1" w:lastColumn="0" w:noHBand="0" w:noVBand="1"/>
        <w:tblDescription w:val="Relevante politikker og retningslinjer"/>
      </w:tblPr>
      <w:tblGrid>
        <w:gridCol w:w="6521"/>
        <w:gridCol w:w="2126"/>
        <w:gridCol w:w="1134"/>
      </w:tblGrid>
      <w:tr w:rsidR="005E4661" w:rsidRPr="005E4661" w14:paraId="7C33FE7E" w14:textId="77777777" w:rsidTr="00B616E5">
        <w:trPr>
          <w:trHeight w:val="5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80D312A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Den første måned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D23C1B1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FCAA54A" w14:textId="77777777" w:rsidR="005E4661" w:rsidRPr="005E4661" w:rsidRDefault="005E4661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5E4661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5E4661" w:rsidRPr="00B4509F" w14:paraId="78DAED13" w14:textId="77777777" w:rsidTr="00B616E5">
        <w:trPr>
          <w:trHeight w:val="828"/>
        </w:trPr>
        <w:tc>
          <w:tcPr>
            <w:tcW w:w="6521" w:type="dxa"/>
          </w:tcPr>
          <w:p w14:paraId="2913079E" w14:textId="77777777" w:rsidR="005E4661" w:rsidRPr="004E629F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 xml:space="preserve">Regler, </w:t>
            </w:r>
            <w:r w:rsidRPr="004E629F">
              <w:t>retningslinjer og personalepolitikker</w:t>
            </w:r>
          </w:p>
          <w:p w14:paraId="5A17F96F" w14:textId="77777777" w:rsidR="005E4661" w:rsidRPr="00A33BF7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 xml:space="preserve">Tavshedspligt, </w:t>
            </w:r>
            <w:hyperlink r:id="rId17" w:history="1">
              <w:r w:rsidRPr="008A1184">
                <w:t>ytringsfrihed</w:t>
              </w:r>
            </w:hyperlink>
            <w:r w:rsidRPr="008A1184">
              <w:t xml:space="preserve">, sygemelding, barns 1. og 2. sygedag, ferie mm.  </w:t>
            </w:r>
          </w:p>
          <w:p w14:paraId="64C90AA3" w14:textId="77777777" w:rsidR="005E4661" w:rsidRPr="00A33BF7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>Mål og værdier for arbejdspladsen</w:t>
            </w:r>
          </w:p>
          <w:p w14:paraId="0FA9FDF6" w14:textId="77777777" w:rsidR="005E4661" w:rsidRPr="00A33BF7" w:rsidRDefault="005E4661" w:rsidP="005E4661">
            <w:pPr>
              <w:pStyle w:val="Listeafsnit"/>
              <w:numPr>
                <w:ilvl w:val="0"/>
                <w:numId w:val="19"/>
              </w:numPr>
              <w:spacing w:after="200"/>
            </w:pPr>
            <w:r w:rsidRPr="008A1184">
              <w:t>Ledelsesgrundlag</w:t>
            </w:r>
          </w:p>
          <w:p w14:paraId="07808BAE" w14:textId="77777777" w:rsidR="005E4661" w:rsidRPr="00894678" w:rsidRDefault="00000000" w:rsidP="00745C82">
            <w:hyperlink r:id="rId18" w:history="1">
              <w:r w:rsidR="005E4661" w:rsidRPr="000B1F5A">
                <w:rPr>
                  <w:rStyle w:val="Hyperlink"/>
                </w:rPr>
                <w:t>https://broen.randers.dk/personale/politikker-og-aftaler/</w:t>
              </w:r>
            </w:hyperlink>
          </w:p>
        </w:tc>
        <w:tc>
          <w:tcPr>
            <w:tcW w:w="2126" w:type="dxa"/>
          </w:tcPr>
          <w:p w14:paraId="697B465C" w14:textId="77777777" w:rsidR="005E4661" w:rsidRPr="00B4509F" w:rsidRDefault="005E4661" w:rsidP="00745C82">
            <w:pPr>
              <w:rPr>
                <w:rFonts w:cstheme="minorHAnsi"/>
              </w:rPr>
            </w:pPr>
            <w:r>
              <w:rPr>
                <w:rFonts w:cstheme="minorHAnsi"/>
              </w:rPr>
              <w:t>Leder</w:t>
            </w:r>
          </w:p>
        </w:tc>
        <w:tc>
          <w:tcPr>
            <w:tcW w:w="1134" w:type="dxa"/>
          </w:tcPr>
          <w:p w14:paraId="39472172" w14:textId="77777777" w:rsidR="005E4661" w:rsidRPr="00B4509F" w:rsidRDefault="005E4661" w:rsidP="00745C82">
            <w:pPr>
              <w:rPr>
                <w:rFonts w:cstheme="minorHAnsi"/>
              </w:rPr>
            </w:pPr>
          </w:p>
        </w:tc>
      </w:tr>
    </w:tbl>
    <w:p w14:paraId="221AA2EA" w14:textId="77777777" w:rsidR="005E4661" w:rsidRDefault="005E4661" w:rsidP="00267094"/>
    <w:p w14:paraId="48AF724A" w14:textId="005F0635" w:rsidR="005E4661" w:rsidRDefault="00821EF5" w:rsidP="007121DA">
      <w:pPr>
        <w:pStyle w:val="Overskrift2"/>
        <w:shd w:val="clear" w:color="auto" w:fill="1F3864" w:themeFill="accent5" w:themeFillShade="80"/>
      </w:pPr>
      <w:r>
        <w:t>Onboardingsamtaler</w:t>
      </w:r>
    </w:p>
    <w:p w14:paraId="62DCF53B" w14:textId="51B8D0D8" w:rsidR="00A150A6" w:rsidRPr="00B616E5" w:rsidRDefault="00A150A6" w:rsidP="00ED419E">
      <w:pPr>
        <w:pStyle w:val="Overskrift3"/>
      </w:pPr>
      <w:r w:rsidRPr="00B616E5">
        <w:t>Onboardingsamtale med leder – inden 3 måneder (obs på prøvetid)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2126"/>
        <w:gridCol w:w="1134"/>
      </w:tblGrid>
      <w:tr w:rsidR="00A150A6" w:rsidRPr="00A150A6" w14:paraId="53840D2C" w14:textId="77777777" w:rsidTr="00745C82">
        <w:trPr>
          <w:trHeight w:val="5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6F40323" w14:textId="046F377D" w:rsidR="00A150A6" w:rsidRPr="00A150A6" w:rsidRDefault="00A150A6" w:rsidP="00A150A6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Hjælpespørgsmål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A292776" w14:textId="77777777" w:rsidR="00A150A6" w:rsidRPr="00A150A6" w:rsidRDefault="00A150A6" w:rsidP="00A150A6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7DBBA3A" w14:textId="77777777" w:rsidR="00A150A6" w:rsidRPr="00A150A6" w:rsidRDefault="00A150A6" w:rsidP="00A150A6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A150A6" w:rsidRPr="00B4509F" w14:paraId="456E3A61" w14:textId="77777777" w:rsidTr="00A150A6">
        <w:trPr>
          <w:trHeight w:val="828"/>
        </w:trPr>
        <w:tc>
          <w:tcPr>
            <w:tcW w:w="6516" w:type="dxa"/>
          </w:tcPr>
          <w:p w14:paraId="077F380B" w14:textId="77777777" w:rsidR="00A150A6" w:rsidRPr="00235BD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235BD3">
              <w:rPr>
                <w:rFonts w:cstheme="minorHAnsi"/>
              </w:rPr>
              <w:t xml:space="preserve">Hvad er dine indtryk fra </w:t>
            </w:r>
            <w:r w:rsidRPr="005C45F8">
              <w:rPr>
                <w:rFonts w:cstheme="minorHAnsi"/>
                <w:i/>
                <w:iCs/>
              </w:rPr>
              <w:t>preboarding</w:t>
            </w:r>
            <w:r w:rsidRPr="00235BD3">
              <w:rPr>
                <w:rFonts w:cstheme="minorHAnsi"/>
              </w:rPr>
              <w:t>? (altså perioden før du blev ansat)</w:t>
            </w:r>
          </w:p>
          <w:p w14:paraId="3695A350" w14:textId="77777777" w:rsidR="00A150A6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</w:rPr>
            </w:pPr>
            <w:r w:rsidRPr="00235BD3">
              <w:rPr>
                <w:rFonts w:cstheme="minorHAnsi"/>
              </w:rPr>
              <w:t>Er der noget</w:t>
            </w:r>
            <w:r>
              <w:rPr>
                <w:rFonts w:cstheme="minorHAnsi"/>
              </w:rPr>
              <w:t xml:space="preserve"> viden eller introduktion</w:t>
            </w:r>
            <w:r w:rsidRPr="00235BD3">
              <w:rPr>
                <w:rFonts w:cstheme="minorHAnsi"/>
              </w:rPr>
              <w:t>, der mangler – eller som med fordel kunne have været placeret anderledes i forløbet?</w:t>
            </w:r>
          </w:p>
          <w:p w14:paraId="25A6F913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5A7973">
              <w:rPr>
                <w:rFonts w:cstheme="minorHAnsi"/>
              </w:rPr>
              <w:t>Har du andre overvejelser vedr. din onboarding?</w:t>
            </w:r>
          </w:p>
          <w:p w14:paraId="11AE0C8C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 xml:space="preserve">Er der </w:t>
            </w:r>
            <w:r w:rsidRPr="00280513">
              <w:t>spørgsmål og usikkerheder</w:t>
            </w:r>
            <w:r>
              <w:t xml:space="preserve"> som vi skal have afklaret?</w:t>
            </w:r>
          </w:p>
          <w:p w14:paraId="5D2404A4" w14:textId="77777777" w:rsidR="00A150A6" w:rsidRPr="00EC42D0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5A7973">
              <w:rPr>
                <w:rFonts w:cstheme="minorHAnsi"/>
              </w:rPr>
              <w:t>Er der nogle særlige opmærksomhedspunkter?</w:t>
            </w:r>
          </w:p>
          <w:p w14:paraId="49D2E0BE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>Har du nogle faglige og undrende refleksioner du gerne vil dele?</w:t>
            </w:r>
          </w:p>
          <w:p w14:paraId="3A04B8B5" w14:textId="77777777" w:rsidR="00A150A6" w:rsidRPr="005A7973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5A7973">
              <w:rPr>
                <w:rFonts w:cstheme="minorHAnsi"/>
              </w:rPr>
              <w:t>Hvad er dine forventninger til de kommende tre måneder?</w:t>
            </w:r>
          </w:p>
          <w:p w14:paraId="38E968DE" w14:textId="75AA2341" w:rsidR="00A150A6" w:rsidRPr="00894678" w:rsidRDefault="00A150A6" w:rsidP="00A150A6">
            <w:pPr>
              <w:pStyle w:val="Listeafsnit"/>
              <w:numPr>
                <w:ilvl w:val="0"/>
                <w:numId w:val="12"/>
              </w:numPr>
              <w:spacing w:after="20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</w:rPr>
              <w:t>Skal der laves konkrete aftaler om noget?</w:t>
            </w:r>
          </w:p>
        </w:tc>
        <w:tc>
          <w:tcPr>
            <w:tcW w:w="2126" w:type="dxa"/>
          </w:tcPr>
          <w:p w14:paraId="6D68D1BB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42DEE7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</w:tr>
    </w:tbl>
    <w:p w14:paraId="2E7A2843" w14:textId="77777777" w:rsidR="00ED419E" w:rsidRDefault="00ED419E" w:rsidP="00ED419E">
      <w:pPr>
        <w:pStyle w:val="Overskrift3"/>
      </w:pPr>
    </w:p>
    <w:p w14:paraId="4620FF76" w14:textId="47DAC310" w:rsidR="00A150A6" w:rsidRPr="007121DA" w:rsidRDefault="00A150A6" w:rsidP="00ED419E">
      <w:pPr>
        <w:pStyle w:val="Overskrift3"/>
      </w:pPr>
      <w:r w:rsidRPr="007121DA">
        <w:t>Onboardingsamtale med leder – efter 6 måneder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2126"/>
        <w:gridCol w:w="1134"/>
      </w:tblGrid>
      <w:tr w:rsidR="00A150A6" w:rsidRPr="00A150A6" w14:paraId="3C51D7A9" w14:textId="77777777" w:rsidTr="00745C82">
        <w:trPr>
          <w:trHeight w:val="5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F1DE03A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Hjælpespørgsmål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83009DA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5F6E8E8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A150A6" w:rsidRPr="00B4509F" w14:paraId="2B17A9E4" w14:textId="77777777" w:rsidTr="00A150A6">
        <w:trPr>
          <w:trHeight w:val="828"/>
        </w:trPr>
        <w:tc>
          <w:tcPr>
            <w:tcW w:w="6516" w:type="dxa"/>
          </w:tcPr>
          <w:p w14:paraId="06B5F768" w14:textId="77777777" w:rsidR="00A150A6" w:rsidRPr="00B82D16" w:rsidRDefault="00A150A6" w:rsidP="00A150A6">
            <w:pPr>
              <w:pStyle w:val="Listeafsnit"/>
              <w:numPr>
                <w:ilvl w:val="0"/>
                <w:numId w:val="18"/>
              </w:numPr>
              <w:spacing w:after="0" w:line="240" w:lineRule="auto"/>
            </w:pPr>
            <w:r w:rsidRPr="00B82D16">
              <w:t xml:space="preserve">Opfølgning i forhold til </w:t>
            </w:r>
            <w:r>
              <w:t xml:space="preserve">drøftelsen om </w:t>
            </w:r>
            <w:r w:rsidRPr="00B82D16">
              <w:t>forventninger</w:t>
            </w:r>
            <w:r>
              <w:t xml:space="preserve"> fra forrige statusmøde. Er der noget vi skal have afstemt?</w:t>
            </w:r>
          </w:p>
          <w:p w14:paraId="0DE0F892" w14:textId="77777777" w:rsidR="00A150A6" w:rsidRPr="00B82D16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B82D16">
              <w:t>Opfølgning på spørgsmål og usikkerheder</w:t>
            </w:r>
            <w:r>
              <w:t>. Er der noget vi skal have talt om?</w:t>
            </w:r>
          </w:p>
          <w:p w14:paraId="0AACBDD4" w14:textId="77777777" w:rsidR="00A150A6" w:rsidRPr="00B82D16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</w:rPr>
            </w:pPr>
            <w:r w:rsidRPr="00B82D16">
              <w:t xml:space="preserve">Opfølgning på aftaler fra sidste </w:t>
            </w:r>
            <w:r>
              <w:t>onboardingsamtale.</w:t>
            </w:r>
          </w:p>
          <w:p w14:paraId="1FFB17C1" w14:textId="77777777" w:rsidR="00A150A6" w:rsidRPr="00EC42D0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</w:rPr>
            </w:pPr>
            <w:r>
              <w:t xml:space="preserve">Du er halvvejs i dit onboardingforløb, er der noget du mangler fra mig? </w:t>
            </w:r>
          </w:p>
          <w:p w14:paraId="7ECB0141" w14:textId="77777777" w:rsidR="00A150A6" w:rsidRPr="00EC42D0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>Har du nogle faglige og undrende refleksioner du gerne vil dele?</w:t>
            </w:r>
          </w:p>
          <w:p w14:paraId="27E9DA78" w14:textId="2DC3B7B0" w:rsidR="00A150A6" w:rsidRPr="006001B1" w:rsidRDefault="00A150A6" w:rsidP="00A150A6">
            <w:pPr>
              <w:pStyle w:val="Listeafsnit"/>
              <w:numPr>
                <w:ilvl w:val="0"/>
                <w:numId w:val="18"/>
              </w:numPr>
              <w:spacing w:after="200"/>
              <w:rPr>
                <w:rFonts w:cstheme="minorHAnsi"/>
              </w:rPr>
            </w:pPr>
            <w:r>
              <w:t>Er der noget fagligt vi skal drøfte eller have en opmærksomhed på?</w:t>
            </w:r>
          </w:p>
        </w:tc>
        <w:tc>
          <w:tcPr>
            <w:tcW w:w="2126" w:type="dxa"/>
          </w:tcPr>
          <w:p w14:paraId="516EEEDB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7CE296B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</w:tr>
    </w:tbl>
    <w:p w14:paraId="70652FBA" w14:textId="0A86EE01" w:rsidR="00A150A6" w:rsidRPr="007121DA" w:rsidRDefault="00A150A6" w:rsidP="00ED419E">
      <w:pPr>
        <w:pStyle w:val="Overskrift3"/>
      </w:pPr>
      <w:r w:rsidRPr="007121DA">
        <w:t>Onboardingsamtale med leder – efter 12 måneder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Onboardingsamtale med leder – efter 12 måneder"/>
      </w:tblPr>
      <w:tblGrid>
        <w:gridCol w:w="6516"/>
        <w:gridCol w:w="2126"/>
        <w:gridCol w:w="1134"/>
      </w:tblGrid>
      <w:tr w:rsidR="00A150A6" w:rsidRPr="00A150A6" w14:paraId="39D7A16D" w14:textId="77777777" w:rsidTr="00B616E5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E44865F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Hjælpespørgsmål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5E3BAD6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C8372CA" w14:textId="77777777" w:rsidR="00A150A6" w:rsidRPr="00A150A6" w:rsidRDefault="00A150A6" w:rsidP="00745C82">
            <w:pPr>
              <w:rPr>
                <w:rFonts w:cstheme="minorHAnsi"/>
                <w:b/>
                <w:color w:val="FFFFFF" w:themeColor="background1"/>
              </w:rPr>
            </w:pPr>
            <w:r w:rsidRPr="00A150A6"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A150A6" w:rsidRPr="00B4509F" w14:paraId="566F8BE9" w14:textId="77777777" w:rsidTr="00B616E5">
        <w:trPr>
          <w:trHeight w:val="828"/>
        </w:trPr>
        <w:tc>
          <w:tcPr>
            <w:tcW w:w="6516" w:type="dxa"/>
          </w:tcPr>
          <w:p w14:paraId="629F81E6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0" w:line="240" w:lineRule="auto"/>
            </w:pPr>
            <w:r w:rsidRPr="0078030A">
              <w:t xml:space="preserve">Opfølgning i forhold til drøftelsen om forventninger fra forrige </w:t>
            </w:r>
            <w:r>
              <w:t>onboardingsamtale</w:t>
            </w:r>
            <w:r w:rsidRPr="0078030A">
              <w:t>. Er der noget vi skal have afstemt?</w:t>
            </w:r>
          </w:p>
          <w:p w14:paraId="1C4751FD" w14:textId="77777777" w:rsidR="00A150A6" w:rsidRPr="00554D82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  <w:sz w:val="24"/>
                <w:szCs w:val="24"/>
              </w:rPr>
            </w:pPr>
            <w:r w:rsidRPr="0078030A">
              <w:t>Opfølgning på spørgsmål og usikkerheder. Er der noget vi skal have talt om?</w:t>
            </w:r>
          </w:p>
          <w:p w14:paraId="77210CEE" w14:textId="77777777" w:rsidR="00A150A6" w:rsidRPr="00554D82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  <w:sz w:val="24"/>
                <w:szCs w:val="24"/>
              </w:rPr>
            </w:pPr>
            <w:r>
              <w:t>Har du nogle faglige og undrende refleksioner du gerne vil dele?</w:t>
            </w:r>
          </w:p>
          <w:p w14:paraId="49FA053D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t xml:space="preserve">Opfølgning på aftaler fra sidste </w:t>
            </w:r>
            <w:r>
              <w:t>onboardingsamtale.</w:t>
            </w:r>
          </w:p>
          <w:p w14:paraId="17A7DBE4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rPr>
                <w:rFonts w:cstheme="minorHAnsi"/>
              </w:rPr>
              <w:t>Hvilke forventninger har du til jobbet, hvis vi kigger frem?</w:t>
            </w:r>
          </w:p>
          <w:p w14:paraId="1DAB6E6E" w14:textId="77777777" w:rsidR="00A150A6" w:rsidRPr="0078030A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rPr>
                <w:rFonts w:cstheme="minorHAnsi"/>
              </w:rPr>
              <w:t>Afrunding af introprogram</w:t>
            </w:r>
            <w:r>
              <w:rPr>
                <w:rFonts w:cstheme="minorHAnsi"/>
              </w:rPr>
              <w:t>met.</w:t>
            </w:r>
          </w:p>
          <w:p w14:paraId="54B83911" w14:textId="77777777" w:rsidR="00A150A6" w:rsidRPr="00894678" w:rsidRDefault="00A150A6" w:rsidP="00A150A6">
            <w:pPr>
              <w:pStyle w:val="Listeafsnit"/>
              <w:numPr>
                <w:ilvl w:val="0"/>
                <w:numId w:val="11"/>
              </w:numPr>
              <w:spacing w:after="200"/>
              <w:rPr>
                <w:rFonts w:cstheme="minorHAnsi"/>
              </w:rPr>
            </w:pPr>
            <w:r w:rsidRPr="0078030A">
              <w:rPr>
                <w:rFonts w:cstheme="minorHAnsi"/>
              </w:rPr>
              <w:t>Forventningsafstemning af fremtidige statusmøder</w:t>
            </w:r>
          </w:p>
        </w:tc>
        <w:tc>
          <w:tcPr>
            <w:tcW w:w="2126" w:type="dxa"/>
          </w:tcPr>
          <w:p w14:paraId="3A72297A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AE012A" w14:textId="77777777" w:rsidR="00A150A6" w:rsidRPr="00B4509F" w:rsidRDefault="00A150A6" w:rsidP="00745C82">
            <w:pPr>
              <w:rPr>
                <w:rFonts w:cstheme="minorHAnsi"/>
              </w:rPr>
            </w:pPr>
          </w:p>
        </w:tc>
      </w:tr>
    </w:tbl>
    <w:p w14:paraId="2F4992E9" w14:textId="77777777" w:rsidR="00A150A6" w:rsidRDefault="00A150A6" w:rsidP="00A150A6"/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Spørgsmål til overvejelse i forbindelse med onboarding"/>
      </w:tblPr>
      <w:tblGrid>
        <w:gridCol w:w="9776"/>
      </w:tblGrid>
      <w:tr w:rsidR="007121DA" w:rsidRPr="007121DA" w14:paraId="4D7FD2A1" w14:textId="77777777" w:rsidTr="00B616E5">
        <w:trPr>
          <w:trHeight w:val="510"/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3DF02EA" w14:textId="77777777" w:rsidR="00A150A6" w:rsidRPr="007121DA" w:rsidRDefault="00A150A6" w:rsidP="007121D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121DA">
              <w:rPr>
                <w:b/>
                <w:bCs/>
                <w:color w:val="FFFFFF" w:themeColor="background1"/>
              </w:rPr>
              <w:t>Spørgsmål til overvejelse i forbindelse med onboarding</w:t>
            </w:r>
          </w:p>
        </w:tc>
      </w:tr>
      <w:tr w:rsidR="00A150A6" w:rsidRPr="003423AA" w14:paraId="442896D8" w14:textId="77777777" w:rsidTr="00B616E5">
        <w:trPr>
          <w:trHeight w:val="828"/>
        </w:trPr>
        <w:tc>
          <w:tcPr>
            <w:tcW w:w="9776" w:type="dxa"/>
            <w:shd w:val="clear" w:color="auto" w:fill="auto"/>
          </w:tcPr>
          <w:p w14:paraId="58BCAB30" w14:textId="77777777" w:rsidR="00A150A6" w:rsidRDefault="00A150A6" w:rsidP="00A150A6">
            <w:pPr>
              <w:pStyle w:val="Listeafsnit"/>
              <w:numPr>
                <w:ilvl w:val="0"/>
                <w:numId w:val="10"/>
              </w:numPr>
              <w:spacing w:after="200" w:line="360" w:lineRule="auto"/>
            </w:pPr>
            <w:r w:rsidRPr="0051454E">
              <w:t>Hvilke kollegaer er relevante for den nye medarbejder at møde på første dag?</w:t>
            </w:r>
            <w:r>
              <w:t xml:space="preserve"> Og den første uge?</w:t>
            </w:r>
          </w:p>
          <w:p w14:paraId="59003B82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 xml:space="preserve">Oplever nyansatte, at de får en god …. hos os? </w:t>
            </w:r>
            <w:r w:rsidRPr="008743CF">
              <w:t xml:space="preserve">Hvad er vi dygtige til og hvor kan vi forbedre os? </w:t>
            </w:r>
          </w:p>
          <w:p w14:paraId="78F7D9B7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Er der opgaver, der er præget af risici, og som kræver en særlig introduktion? Hvordan klæder vi den nyansatte på til at håndtere dem?</w:t>
            </w:r>
          </w:p>
          <w:p w14:paraId="57684C79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Hvordan sikre vi, at der også bliver taget hånd om de kollegaer der skal afsætte tid og ressourcer til at lære en ny kollega op?</w:t>
            </w:r>
          </w:p>
          <w:p w14:paraId="574A95B2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lastRenderedPageBreak/>
              <w:t>Hvordan sikrer vi, at vores nye kollega får mulighed for at lære vores kultur, værdier og normer at kende?</w:t>
            </w:r>
          </w:p>
          <w:p w14:paraId="635DC267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Hvordan kan vi være nysgerrige om de nyansattes faglige og undrende refleksioner</w:t>
            </w:r>
          </w:p>
          <w:p w14:paraId="1EF7C31C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 xml:space="preserve">Hvad vil det kræve at være en god buddy hos os? </w:t>
            </w:r>
          </w:p>
          <w:p w14:paraId="2204CCE9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Har vi været omkring alle punkterne i tjeklisten?</w:t>
            </w:r>
          </w:p>
          <w:p w14:paraId="2D35C1EA" w14:textId="77777777" w:rsidR="00A150A6" w:rsidRDefault="00A150A6" w:rsidP="00A150A6">
            <w:pPr>
              <w:pStyle w:val="Listeafsnit"/>
              <w:numPr>
                <w:ilvl w:val="0"/>
                <w:numId w:val="3"/>
              </w:numPr>
              <w:spacing w:after="200" w:line="360" w:lineRule="auto"/>
            </w:pPr>
            <w:r>
              <w:t>Har vi tilpasset introduktionsprogrammet så det passer til enten en erfaren nyansat, en nyuddannede eller? Hvad med vikarer og studentermedhjælpere?</w:t>
            </w:r>
          </w:p>
          <w:p w14:paraId="025CFB7D" w14:textId="77777777" w:rsidR="00A150A6" w:rsidRPr="003423AA" w:rsidRDefault="00A150A6" w:rsidP="00745C82">
            <w:pPr>
              <w:pStyle w:val="Listeafsnit"/>
              <w:spacing w:line="360" w:lineRule="auto"/>
            </w:pPr>
          </w:p>
        </w:tc>
      </w:tr>
    </w:tbl>
    <w:p w14:paraId="173F5650" w14:textId="77777777" w:rsidR="00A150A6" w:rsidRDefault="00A150A6" w:rsidP="00A150A6"/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Buddy ordning"/>
      </w:tblPr>
      <w:tblGrid>
        <w:gridCol w:w="9776"/>
      </w:tblGrid>
      <w:tr w:rsidR="00A150A6" w:rsidRPr="003423AA" w14:paraId="3C490C2D" w14:textId="77777777" w:rsidTr="00B616E5">
        <w:trPr>
          <w:trHeight w:val="510"/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FF4C57D" w14:textId="77777777" w:rsidR="00A150A6" w:rsidRPr="00B616E5" w:rsidRDefault="00A150A6" w:rsidP="00B616E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616E5">
              <w:rPr>
                <w:b/>
                <w:bCs/>
                <w:color w:val="FFFFFF" w:themeColor="background1"/>
              </w:rPr>
              <w:t>Buddy ordning</w:t>
            </w:r>
          </w:p>
        </w:tc>
      </w:tr>
      <w:tr w:rsidR="00A150A6" w:rsidRPr="003423AA" w14:paraId="0E88E32D" w14:textId="77777777" w:rsidTr="00B616E5">
        <w:trPr>
          <w:trHeight w:val="828"/>
        </w:trPr>
        <w:tc>
          <w:tcPr>
            <w:tcW w:w="9776" w:type="dxa"/>
            <w:shd w:val="clear" w:color="auto" w:fill="auto"/>
          </w:tcPr>
          <w:p w14:paraId="5964E3ED" w14:textId="2A57B5AC" w:rsidR="00A150A6" w:rsidRPr="003423AA" w:rsidRDefault="00000000" w:rsidP="00745C82">
            <w:pPr>
              <w:spacing w:line="360" w:lineRule="auto"/>
            </w:pPr>
            <w:hyperlink r:id="rId19" w:history="1">
              <w:r w:rsidR="00A150A6" w:rsidRPr="00533CF4">
                <w:rPr>
                  <w:rStyle w:val="Hyperlink"/>
                </w:rPr>
                <w:t>Læs mere om buddyordningen</w:t>
              </w:r>
            </w:hyperlink>
            <w:r w:rsidR="00A150A6">
              <w:t xml:space="preserve"> </w:t>
            </w:r>
          </w:p>
        </w:tc>
      </w:tr>
    </w:tbl>
    <w:p w14:paraId="6CCD02E4" w14:textId="77777777" w:rsidR="00A150A6" w:rsidRPr="00A150A6" w:rsidRDefault="00A150A6" w:rsidP="00A150A6"/>
    <w:sectPr w:rsidR="00A150A6" w:rsidRPr="00A150A6" w:rsidSect="00EA3DDB">
      <w:headerReference w:type="default" r:id="rId20"/>
      <w:footerReference w:type="default" r:id="rId21"/>
      <w:pgSz w:w="11906" w:h="16838"/>
      <w:pgMar w:top="1701" w:right="1134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68C1" w14:textId="77777777" w:rsidR="00295FE9" w:rsidRDefault="00295FE9">
      <w:pPr>
        <w:spacing w:after="0" w:line="240" w:lineRule="auto"/>
      </w:pPr>
      <w:r>
        <w:separator/>
      </w:r>
    </w:p>
  </w:endnote>
  <w:endnote w:type="continuationSeparator" w:id="0">
    <w:p w14:paraId="2E80306A" w14:textId="77777777" w:rsidR="00295FE9" w:rsidRDefault="0029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062030"/>
      <w:docPartObj>
        <w:docPartGallery w:val="Page Numbers (Bottom of Page)"/>
        <w:docPartUnique/>
      </w:docPartObj>
    </w:sdtPr>
    <w:sdtContent>
      <w:p w14:paraId="427D5A1C" w14:textId="77777777" w:rsidR="009D44AD" w:rsidRDefault="00BD60C7">
        <w:pPr>
          <w:pStyle w:val="Sidefod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– Onboarding tjekliste</w:t>
        </w:r>
      </w:p>
    </w:sdtContent>
  </w:sdt>
  <w:p w14:paraId="5DF6CD72" w14:textId="77777777" w:rsidR="009D44AD" w:rsidRDefault="009D44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37A1" w14:textId="77777777" w:rsidR="00295FE9" w:rsidRDefault="00295FE9">
      <w:pPr>
        <w:spacing w:after="0" w:line="240" w:lineRule="auto"/>
      </w:pPr>
      <w:r>
        <w:separator/>
      </w:r>
    </w:p>
  </w:footnote>
  <w:footnote w:type="continuationSeparator" w:id="0">
    <w:p w14:paraId="6CEDE7A2" w14:textId="77777777" w:rsidR="00295FE9" w:rsidRDefault="0029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CD17" w14:textId="77777777" w:rsidR="009D44AD" w:rsidRDefault="00BD60C7" w:rsidP="002B43A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6BE29B4" wp14:editId="5852D36D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389"/>
    <w:multiLevelType w:val="hybridMultilevel"/>
    <w:tmpl w:val="AB94D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383"/>
    <w:multiLevelType w:val="hybridMultilevel"/>
    <w:tmpl w:val="FF8664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90124"/>
    <w:multiLevelType w:val="hybridMultilevel"/>
    <w:tmpl w:val="23B42B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45E22"/>
    <w:multiLevelType w:val="hybridMultilevel"/>
    <w:tmpl w:val="F22036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1747"/>
    <w:multiLevelType w:val="hybridMultilevel"/>
    <w:tmpl w:val="82CC65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31F47"/>
    <w:multiLevelType w:val="hybridMultilevel"/>
    <w:tmpl w:val="3C0E7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2354"/>
    <w:multiLevelType w:val="hybridMultilevel"/>
    <w:tmpl w:val="09B85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1321"/>
    <w:multiLevelType w:val="hybridMultilevel"/>
    <w:tmpl w:val="4FFCCB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3619C"/>
    <w:multiLevelType w:val="hybridMultilevel"/>
    <w:tmpl w:val="965CC2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03169"/>
    <w:multiLevelType w:val="hybridMultilevel"/>
    <w:tmpl w:val="94ECB4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C65DC"/>
    <w:multiLevelType w:val="hybridMultilevel"/>
    <w:tmpl w:val="E14835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07347"/>
    <w:multiLevelType w:val="hybridMultilevel"/>
    <w:tmpl w:val="7578FE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9725DD"/>
    <w:multiLevelType w:val="hybridMultilevel"/>
    <w:tmpl w:val="6E46F6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E5769"/>
    <w:multiLevelType w:val="hybridMultilevel"/>
    <w:tmpl w:val="5FDAA0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06074D"/>
    <w:multiLevelType w:val="hybridMultilevel"/>
    <w:tmpl w:val="A558A1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74169"/>
    <w:multiLevelType w:val="hybridMultilevel"/>
    <w:tmpl w:val="37A8AE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8080B"/>
    <w:multiLevelType w:val="hybridMultilevel"/>
    <w:tmpl w:val="6AD635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5450A6"/>
    <w:multiLevelType w:val="hybridMultilevel"/>
    <w:tmpl w:val="D05E5C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1514"/>
    <w:multiLevelType w:val="hybridMultilevel"/>
    <w:tmpl w:val="C5B896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A2677"/>
    <w:multiLevelType w:val="hybridMultilevel"/>
    <w:tmpl w:val="C7D279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F649C"/>
    <w:multiLevelType w:val="hybridMultilevel"/>
    <w:tmpl w:val="06DA57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D3170"/>
    <w:multiLevelType w:val="hybridMultilevel"/>
    <w:tmpl w:val="BF1897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80567"/>
    <w:multiLevelType w:val="hybridMultilevel"/>
    <w:tmpl w:val="D0C481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3216638">
    <w:abstractNumId w:val="19"/>
  </w:num>
  <w:num w:numId="2" w16cid:durableId="22635426">
    <w:abstractNumId w:val="11"/>
  </w:num>
  <w:num w:numId="3" w16cid:durableId="352078767">
    <w:abstractNumId w:val="6"/>
  </w:num>
  <w:num w:numId="4" w16cid:durableId="160000991">
    <w:abstractNumId w:val="2"/>
  </w:num>
  <w:num w:numId="5" w16cid:durableId="954288229">
    <w:abstractNumId w:val="1"/>
  </w:num>
  <w:num w:numId="6" w16cid:durableId="124935459">
    <w:abstractNumId w:val="16"/>
  </w:num>
  <w:num w:numId="7" w16cid:durableId="437143322">
    <w:abstractNumId w:val="24"/>
  </w:num>
  <w:num w:numId="8" w16cid:durableId="647440031">
    <w:abstractNumId w:val="21"/>
  </w:num>
  <w:num w:numId="9" w16cid:durableId="1428693492">
    <w:abstractNumId w:val="9"/>
  </w:num>
  <w:num w:numId="10" w16cid:durableId="1368487518">
    <w:abstractNumId w:val="13"/>
  </w:num>
  <w:num w:numId="11" w16cid:durableId="41711372">
    <w:abstractNumId w:val="17"/>
  </w:num>
  <w:num w:numId="12" w16cid:durableId="774985085">
    <w:abstractNumId w:val="15"/>
  </w:num>
  <w:num w:numId="13" w16cid:durableId="111285743">
    <w:abstractNumId w:val="3"/>
  </w:num>
  <w:num w:numId="14" w16cid:durableId="581066863">
    <w:abstractNumId w:val="10"/>
  </w:num>
  <w:num w:numId="15" w16cid:durableId="2011830622">
    <w:abstractNumId w:val="0"/>
  </w:num>
  <w:num w:numId="16" w16cid:durableId="1826893612">
    <w:abstractNumId w:val="23"/>
  </w:num>
  <w:num w:numId="17" w16cid:durableId="1139029428">
    <w:abstractNumId w:val="18"/>
  </w:num>
  <w:num w:numId="18" w16cid:durableId="492451020">
    <w:abstractNumId w:val="4"/>
  </w:num>
  <w:num w:numId="19" w16cid:durableId="285821003">
    <w:abstractNumId w:val="8"/>
  </w:num>
  <w:num w:numId="20" w16cid:durableId="1998075306">
    <w:abstractNumId w:val="20"/>
  </w:num>
  <w:num w:numId="21" w16cid:durableId="1792629833">
    <w:abstractNumId w:val="7"/>
  </w:num>
  <w:num w:numId="22" w16cid:durableId="947390458">
    <w:abstractNumId w:val="12"/>
  </w:num>
  <w:num w:numId="23" w16cid:durableId="1205555698">
    <w:abstractNumId w:val="14"/>
  </w:num>
  <w:num w:numId="24" w16cid:durableId="1440638274">
    <w:abstractNumId w:val="22"/>
  </w:num>
  <w:num w:numId="25" w16cid:durableId="1046949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8-30T12:03:46.6299783+02:00&quot;,&quot;Checksum&quot;:&quot;961e9b93c0a40714f89cbfc3f553c33e&quot;,&quot;IsAccessible&quot;:false,&quot;Settings&quot;:{&quot;CreatePdfUa&quot;:2}}"/>
    <w:docVar w:name="Encrypted_CloudStatistics_StoryID" w:val="bSADmPDmIZ9bzMmA6cSMvkS5TXzCKIUULxohGXt2Bwc7VqySy2qPzGt1DDAFVXuJ"/>
  </w:docVars>
  <w:rsids>
    <w:rsidRoot w:val="00EA3DDB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67094"/>
    <w:rsid w:val="00276922"/>
    <w:rsid w:val="00276DE1"/>
    <w:rsid w:val="00295FE9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33CF4"/>
    <w:rsid w:val="00543D6F"/>
    <w:rsid w:val="00544B2B"/>
    <w:rsid w:val="0055131B"/>
    <w:rsid w:val="00561775"/>
    <w:rsid w:val="005914A8"/>
    <w:rsid w:val="00597CC9"/>
    <w:rsid w:val="005C4D25"/>
    <w:rsid w:val="005C4EC2"/>
    <w:rsid w:val="005C5B17"/>
    <w:rsid w:val="005E4661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121DA"/>
    <w:rsid w:val="00773E87"/>
    <w:rsid w:val="00787009"/>
    <w:rsid w:val="007C4F2F"/>
    <w:rsid w:val="007F1645"/>
    <w:rsid w:val="00802086"/>
    <w:rsid w:val="00821EF5"/>
    <w:rsid w:val="008731AA"/>
    <w:rsid w:val="00884868"/>
    <w:rsid w:val="008E5007"/>
    <w:rsid w:val="009016E6"/>
    <w:rsid w:val="00910A72"/>
    <w:rsid w:val="00914DB1"/>
    <w:rsid w:val="00973C82"/>
    <w:rsid w:val="00975907"/>
    <w:rsid w:val="009B24FF"/>
    <w:rsid w:val="009C19D6"/>
    <w:rsid w:val="009D44AD"/>
    <w:rsid w:val="00A150A6"/>
    <w:rsid w:val="00A2543E"/>
    <w:rsid w:val="00A26A87"/>
    <w:rsid w:val="00A9527D"/>
    <w:rsid w:val="00A96958"/>
    <w:rsid w:val="00AC0E67"/>
    <w:rsid w:val="00B065E4"/>
    <w:rsid w:val="00B2455F"/>
    <w:rsid w:val="00B257DC"/>
    <w:rsid w:val="00B40E3E"/>
    <w:rsid w:val="00B616E5"/>
    <w:rsid w:val="00B6387C"/>
    <w:rsid w:val="00BD60C7"/>
    <w:rsid w:val="00C15955"/>
    <w:rsid w:val="00C20C48"/>
    <w:rsid w:val="00C95685"/>
    <w:rsid w:val="00CF3959"/>
    <w:rsid w:val="00D35B1D"/>
    <w:rsid w:val="00D5554B"/>
    <w:rsid w:val="00D803FB"/>
    <w:rsid w:val="00D8092E"/>
    <w:rsid w:val="00DA043B"/>
    <w:rsid w:val="00DE02E4"/>
    <w:rsid w:val="00DF25A6"/>
    <w:rsid w:val="00E10A47"/>
    <w:rsid w:val="00E9551B"/>
    <w:rsid w:val="00E96DE6"/>
    <w:rsid w:val="00EA3DDB"/>
    <w:rsid w:val="00EA4F7F"/>
    <w:rsid w:val="00ED253D"/>
    <w:rsid w:val="00ED419E"/>
    <w:rsid w:val="00F95E4E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8FB0E"/>
  <w15:chartTrackingRefBased/>
  <w15:docId w15:val="{6EA5C7D8-1692-410B-B244-40B99085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0A6"/>
    <w:pPr>
      <w:spacing w:after="200" w:line="276" w:lineRule="auto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5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eastAsiaTheme="minorEastAsia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A3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3DDB"/>
    <w:rPr>
      <w:rFonts w:asciiTheme="minorHAnsi" w:hAnsiTheme="minorHAnsi"/>
    </w:rPr>
  </w:style>
  <w:style w:type="paragraph" w:styleId="Sidehoved">
    <w:name w:val="header"/>
    <w:basedOn w:val="Normal"/>
    <w:link w:val="SidehovedTegn"/>
    <w:uiPriority w:val="99"/>
    <w:unhideWhenUsed/>
    <w:rsid w:val="00EA3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3DDB"/>
    <w:rPr>
      <w:rFonts w:asciiTheme="minorHAnsi" w:hAnsiTheme="minorHAnsi"/>
    </w:rPr>
  </w:style>
  <w:style w:type="character" w:styleId="Ulstomtale">
    <w:name w:val="Unresolved Mention"/>
    <w:basedOn w:val="Standardskrifttypeiafsnit"/>
    <w:uiPriority w:val="99"/>
    <w:semiHidden/>
    <w:unhideWhenUsed/>
    <w:rsid w:val="0053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.randers.dk/media/62747/ambulancebrev.docx" TargetMode="External"/><Relationship Id="rId13" Type="http://schemas.openxmlformats.org/officeDocument/2006/relationships/hyperlink" Target="https://broen.randers.dk/lokale-broer/socialomraadet/sundhedsfagligt-arbejde-paa-socialomraadet/sundhedsfaglige-retningslinjer/" TargetMode="External"/><Relationship Id="rId18" Type="http://schemas.openxmlformats.org/officeDocument/2006/relationships/hyperlink" Target="https://broen.randers.dk/personale/politikker-og-aftaler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roen.randers.dk/lokale-broer/socialomraadet/center-for-handicap-og-myndighed/demensprojekt-randers/dysfagi-e-learningskursus/" TargetMode="External"/><Relationship Id="rId17" Type="http://schemas.openxmlformats.org/officeDocument/2006/relationships/hyperlink" Target="https://www.au.dk/ytringsfrih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roen.randers.dk/lokale-broer/socialomraadet/socialfaglig-dokumentati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en.randers.dk/lokale-broer/socialomraadet/center-for-handicap-og-myndighed/botilbuddene-voksenhandicap-bvh/selvbestemmelse-og-magtanvendelse/webinar-undervisningsmateria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oen.randers.dk/lokale-broer/socialomraadet/sensum-one/e-learnin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roen.randers.dk/lokale-broer/socialomraadet/center-for-handicap-og-myndighed/botilbuddene-voksenhandicap-bvh/selvbestemmelse-og-magtanvendelse/" TargetMode="External"/><Relationship Id="rId19" Type="http://schemas.openxmlformats.org/officeDocument/2006/relationships/hyperlink" Target="https://broen.randers.dk/lokale-broer/socialomraadet/team-god-arbejdsplads/onboarding/buddy-ord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arbejdernet.dk/medarbejdernet/html/protected/portalHome.html" TargetMode="External"/><Relationship Id="rId14" Type="http://schemas.openxmlformats.org/officeDocument/2006/relationships/hyperlink" Target="https://broen.randers.dk/lokale-broer/socialomraadet/sensum-one/retningslinje-for-brug-af-forum-i-sensum-on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1634</Words>
  <Characters>11340</Characters>
  <Application>Microsoft Office Word</Application>
  <DocSecurity>0</DocSecurity>
  <Lines>515</Lines>
  <Paragraphs>332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– Tjekliste</dc:title>
  <dc:subject/>
  <dc:creator>Jesper Kjersgaard Nielsen</dc:creator>
  <cp:keywords/>
  <dc:description/>
  <cp:lastModifiedBy>Jesper Kjersgaard Nielsen</cp:lastModifiedBy>
  <cp:revision>2</cp:revision>
  <dcterms:created xsi:type="dcterms:W3CDTF">2024-11-19T08:09:00Z</dcterms:created>
  <dcterms:modified xsi:type="dcterms:W3CDTF">2024-11-19T08:09:00Z</dcterms:modified>
</cp:coreProperties>
</file>