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BE09" w14:textId="77777777" w:rsidR="00113795" w:rsidRDefault="00457C93">
      <w:pPr>
        <w:spacing w:after="351"/>
        <w:ind w:left="0" w:firstLine="0"/>
      </w:pPr>
      <w:r w:rsidRPr="00A31526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DAA2F73" wp14:editId="74547E20">
            <wp:simplePos x="0" y="0"/>
            <wp:positionH relativeFrom="margin">
              <wp:align>left</wp:align>
            </wp:positionH>
            <wp:positionV relativeFrom="page">
              <wp:posOffset>295275</wp:posOffset>
            </wp:positionV>
            <wp:extent cx="1609090" cy="144145"/>
            <wp:effectExtent l="0" t="0" r="0" b="825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ers_kommu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52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0FBA48" wp14:editId="64643BBC">
            <wp:simplePos x="0" y="0"/>
            <wp:positionH relativeFrom="margin">
              <wp:posOffset>5419725</wp:posOffset>
            </wp:positionH>
            <wp:positionV relativeFrom="topMargin">
              <wp:align>bottom</wp:align>
            </wp:positionV>
            <wp:extent cx="603885" cy="683895"/>
            <wp:effectExtent l="0" t="0" r="5715" b="190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vaaben_far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9D6">
        <w:t xml:space="preserve">  </w:t>
      </w:r>
    </w:p>
    <w:p w14:paraId="3D7A641E" w14:textId="6BAE3CD2" w:rsidR="00113795" w:rsidRDefault="00401C98">
      <w:pPr>
        <w:spacing w:after="203"/>
        <w:ind w:left="0" w:firstLine="0"/>
      </w:pPr>
      <w:r>
        <w:rPr>
          <w:b/>
          <w:sz w:val="32"/>
        </w:rPr>
        <w:t>Referat</w:t>
      </w:r>
      <w:r w:rsidR="000C7FAB">
        <w:rPr>
          <w:b/>
          <w:sz w:val="32"/>
        </w:rPr>
        <w:t xml:space="preserve"> LOM</w:t>
      </w:r>
      <w:r w:rsidR="00EB49D6">
        <w:rPr>
          <w:b/>
          <w:sz w:val="32"/>
        </w:rPr>
        <w:t xml:space="preserve"> den </w:t>
      </w:r>
      <w:r w:rsidR="00562A5B">
        <w:rPr>
          <w:b/>
          <w:sz w:val="32"/>
        </w:rPr>
        <w:t>10</w:t>
      </w:r>
      <w:r w:rsidR="00D916E2">
        <w:rPr>
          <w:b/>
          <w:sz w:val="32"/>
        </w:rPr>
        <w:t>.</w:t>
      </w:r>
      <w:r w:rsidR="00364748">
        <w:rPr>
          <w:b/>
          <w:sz w:val="32"/>
        </w:rPr>
        <w:t>1</w:t>
      </w:r>
      <w:r w:rsidR="00562A5B">
        <w:rPr>
          <w:b/>
          <w:sz w:val="32"/>
        </w:rPr>
        <w:t>2</w:t>
      </w:r>
      <w:r w:rsidR="000C0E3E">
        <w:rPr>
          <w:b/>
          <w:sz w:val="32"/>
        </w:rPr>
        <w:t>.2</w:t>
      </w:r>
      <w:r w:rsidR="009737D8">
        <w:rPr>
          <w:b/>
          <w:sz w:val="32"/>
        </w:rPr>
        <w:t>4</w:t>
      </w:r>
      <w:r w:rsidR="00D916E2">
        <w:rPr>
          <w:b/>
          <w:sz w:val="32"/>
        </w:rPr>
        <w:t xml:space="preserve"> fra kl. </w:t>
      </w:r>
      <w:r w:rsidR="001F5527">
        <w:rPr>
          <w:b/>
          <w:sz w:val="32"/>
        </w:rPr>
        <w:t>13</w:t>
      </w:r>
      <w:r w:rsidR="00D916E2">
        <w:rPr>
          <w:b/>
          <w:sz w:val="32"/>
        </w:rPr>
        <w:t>-1</w:t>
      </w:r>
      <w:r w:rsidR="001F5527">
        <w:rPr>
          <w:b/>
          <w:sz w:val="32"/>
        </w:rPr>
        <w:t>5</w:t>
      </w:r>
      <w:r w:rsidR="00EB49D6">
        <w:rPr>
          <w:b/>
          <w:sz w:val="32"/>
        </w:rPr>
        <w:t xml:space="preserve"> </w:t>
      </w:r>
      <w:r w:rsidR="00EB49D6">
        <w:rPr>
          <w:b/>
          <w:sz w:val="30"/>
        </w:rPr>
        <w:t xml:space="preserve"> </w:t>
      </w:r>
    </w:p>
    <w:p w14:paraId="1B5FAEB0" w14:textId="77777777" w:rsidR="00113795" w:rsidRDefault="0098476C">
      <w:pPr>
        <w:tabs>
          <w:tab w:val="center" w:pos="2428"/>
        </w:tabs>
        <w:spacing w:after="0"/>
        <w:ind w:left="0" w:firstLine="0"/>
      </w:pPr>
      <w:r>
        <w:rPr>
          <w:b/>
        </w:rPr>
        <w:t xml:space="preserve">Forvaltning: </w:t>
      </w:r>
      <w:r>
        <w:rPr>
          <w:b/>
        </w:rPr>
        <w:tab/>
      </w:r>
      <w:r w:rsidR="00EB49D6">
        <w:t>Social- og arbejdsmarked</w:t>
      </w:r>
      <w:r w:rsidR="00EB49D6">
        <w:rPr>
          <w:b/>
        </w:rPr>
        <w:t xml:space="preserve"> </w:t>
      </w:r>
    </w:p>
    <w:p w14:paraId="40BD5CF8" w14:textId="77777777" w:rsidR="00113795" w:rsidRDefault="0098476C">
      <w:pPr>
        <w:spacing w:after="4"/>
      </w:pPr>
      <w:r>
        <w:rPr>
          <w:b/>
        </w:rPr>
        <w:t>Møde vedr.:</w:t>
      </w:r>
      <w:r>
        <w:rPr>
          <w:b/>
        </w:rPr>
        <w:tab/>
      </w:r>
      <w:r>
        <w:t>LOM</w:t>
      </w:r>
      <w:r w:rsidR="00EB49D6">
        <w:t xml:space="preserve"> i Center for</w:t>
      </w:r>
      <w:r w:rsidR="009A58E2">
        <w:t xml:space="preserve"> Psykiatri og </w:t>
      </w:r>
      <w:r>
        <w:t xml:space="preserve">Socialt Udsatte </w:t>
      </w:r>
      <w:r w:rsidR="00EB49D6">
        <w:rPr>
          <w:b/>
        </w:rPr>
        <w:t xml:space="preserve"> </w:t>
      </w:r>
    </w:p>
    <w:p w14:paraId="3BA4776D" w14:textId="49D0D31E" w:rsidR="00113795" w:rsidRDefault="0098476C">
      <w:pPr>
        <w:tabs>
          <w:tab w:val="center" w:pos="1826"/>
        </w:tabs>
        <w:spacing w:after="4"/>
        <w:ind w:left="0" w:firstLine="0"/>
      </w:pPr>
      <w:r>
        <w:rPr>
          <w:b/>
        </w:rPr>
        <w:t>Mødested:</w:t>
      </w:r>
      <w:r>
        <w:rPr>
          <w:b/>
        </w:rPr>
        <w:tab/>
        <w:t xml:space="preserve">      </w:t>
      </w:r>
      <w:r w:rsidR="001F5527" w:rsidRPr="001B349A">
        <w:t>Lokale 8</w:t>
      </w:r>
      <w:r w:rsidR="005E68B5" w:rsidRPr="001B349A">
        <w:t>,</w:t>
      </w:r>
      <w:r w:rsidR="005E68B5">
        <w:t xml:space="preserve"> Gl. Hadsundvej </w:t>
      </w:r>
      <w:r w:rsidR="001F5527">
        <w:t>3</w:t>
      </w:r>
      <w:r w:rsidR="005E68B5">
        <w:t xml:space="preserve">. </w:t>
      </w:r>
    </w:p>
    <w:p w14:paraId="2F866891" w14:textId="128F8306" w:rsidR="00113795" w:rsidRDefault="0098476C">
      <w:pPr>
        <w:tabs>
          <w:tab w:val="center" w:pos="1817"/>
        </w:tabs>
        <w:spacing w:after="4"/>
        <w:ind w:left="0" w:firstLine="0"/>
      </w:pPr>
      <w:r>
        <w:rPr>
          <w:b/>
        </w:rPr>
        <w:t xml:space="preserve">Mødedato: </w:t>
      </w:r>
      <w:r w:rsidR="009A23BD">
        <w:rPr>
          <w:b/>
        </w:rPr>
        <w:t xml:space="preserve">    </w:t>
      </w:r>
      <w:r w:rsidR="001F5527">
        <w:t>10</w:t>
      </w:r>
      <w:r w:rsidR="00D916E2">
        <w:t>.</w:t>
      </w:r>
      <w:r w:rsidR="00364748">
        <w:t>1</w:t>
      </w:r>
      <w:r w:rsidR="001F5527">
        <w:t>2</w:t>
      </w:r>
      <w:r w:rsidR="001D413D">
        <w:t>.202</w:t>
      </w:r>
      <w:r w:rsidR="009737D8">
        <w:t>4</w:t>
      </w:r>
      <w:r w:rsidR="00EB49D6">
        <w:rPr>
          <w:b/>
        </w:rPr>
        <w:t xml:space="preserve"> </w:t>
      </w:r>
    </w:p>
    <w:p w14:paraId="52663F97" w14:textId="77777777" w:rsidR="00113795" w:rsidRDefault="00EB49D6">
      <w:pPr>
        <w:tabs>
          <w:tab w:val="center" w:pos="2123"/>
        </w:tabs>
        <w:spacing w:after="0"/>
        <w:ind w:left="0" w:firstLine="0"/>
      </w:pPr>
      <w:r>
        <w:rPr>
          <w:b/>
        </w:rPr>
        <w:t xml:space="preserve">Sendes til: </w:t>
      </w:r>
      <w:r w:rsidR="0098476C">
        <w:rPr>
          <w:b/>
        </w:rPr>
        <w:tab/>
        <w:t xml:space="preserve">      </w:t>
      </w:r>
      <w:r w:rsidR="0098476C">
        <w:t>LOM i Center for Psykiatri og Socialt Udsatte</w:t>
      </w:r>
      <w:r>
        <w:t xml:space="preserve"> </w:t>
      </w:r>
    </w:p>
    <w:p w14:paraId="59FBE449" w14:textId="77777777" w:rsidR="008F5EC5" w:rsidRDefault="008F5EC5">
      <w:pPr>
        <w:tabs>
          <w:tab w:val="center" w:pos="2123"/>
        </w:tabs>
        <w:spacing w:after="0"/>
        <w:ind w:left="0" w:firstLine="0"/>
      </w:pPr>
    </w:p>
    <w:p w14:paraId="37A2778C" w14:textId="77777777" w:rsidR="00113795" w:rsidRDefault="00EB49D6">
      <w:pPr>
        <w:spacing w:after="201"/>
        <w:ind w:left="0" w:right="-7" w:firstLine="0"/>
      </w:pPr>
      <w:r>
        <w:rPr>
          <w:noProof/>
        </w:rPr>
        <mc:AlternateContent>
          <mc:Choice Requires="wpg">
            <w:drawing>
              <wp:inline distT="0" distB="0" distL="0" distR="0" wp14:anchorId="1EB42636" wp14:editId="002A9739">
                <wp:extent cx="4859655" cy="12700"/>
                <wp:effectExtent l="0" t="0" r="0" b="0"/>
                <wp:docPr id="983" name="Group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9655" cy="12700"/>
                          <a:chOff x="0" y="0"/>
                          <a:chExt cx="4859655" cy="12700"/>
                        </a:xfrm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4859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655">
                                <a:moveTo>
                                  <a:pt x="0" y="0"/>
                                </a:moveTo>
                                <a:lnTo>
                                  <a:pt x="48596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CEB00" id="Group 983" o:spid="_x0000_s1026" style="width:382.65pt;height:1pt;mso-position-horizontal-relative:char;mso-position-vertical-relative:line" coordsize="485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">
                <v:shape id="Shape 245" o:spid="_x0000_s1027" style="position:absolute;width:48596;height:0;visibility:visible;mso-wrap-style:square;v-text-anchor:top" coordsize="4859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" path="m,l4859655,e" filled="f" strokeweight="1pt">
                  <v:path arrowok="t" textboxrect="0,0,4859655,0"/>
                </v:shape>
                <w10:anchorlock/>
              </v:group>
            </w:pict>
          </mc:Fallback>
        </mc:AlternateContent>
      </w:r>
    </w:p>
    <w:p w14:paraId="6ED0FAB7" w14:textId="7A1DBB48" w:rsidR="00B92F1B" w:rsidRPr="00357049" w:rsidRDefault="00B92F1B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Theme="minorHAnsi"/>
          <w:b/>
          <w:bCs/>
          <w:color w:val="auto"/>
        </w:rPr>
      </w:pPr>
      <w:r w:rsidRPr="00357049">
        <w:rPr>
          <w:b/>
          <w:bCs/>
        </w:rPr>
        <w:t>Godkendelse af dagsorden</w:t>
      </w:r>
      <w:r w:rsidR="00E01B1E" w:rsidRPr="00357049">
        <w:rPr>
          <w:b/>
          <w:bCs/>
        </w:rPr>
        <w:t xml:space="preserve">. </w:t>
      </w:r>
      <w:r w:rsidR="008F5EC5" w:rsidRPr="00E073CB">
        <w:t>Godkendt.</w:t>
      </w:r>
      <w:r w:rsidR="008F5EC5">
        <w:rPr>
          <w:b/>
          <w:bCs/>
        </w:rPr>
        <w:t xml:space="preserve"> </w:t>
      </w:r>
    </w:p>
    <w:p w14:paraId="622F3BE9" w14:textId="51DC505C" w:rsidR="00FF633D" w:rsidRPr="00357049" w:rsidRDefault="00B92F1B" w:rsidP="00F264DC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 w:rsidRPr="00357049">
        <w:rPr>
          <w:b/>
          <w:bCs/>
        </w:rPr>
        <w:t>Godken</w:t>
      </w:r>
      <w:r w:rsidR="009A58E2" w:rsidRPr="00357049">
        <w:rPr>
          <w:b/>
          <w:bCs/>
        </w:rPr>
        <w:t>delse af referat</w:t>
      </w:r>
      <w:r w:rsidR="00E01B1E" w:rsidRPr="00357049">
        <w:rPr>
          <w:b/>
          <w:bCs/>
        </w:rPr>
        <w:t xml:space="preserve">. </w:t>
      </w:r>
      <w:r w:rsidR="008F5EC5" w:rsidRPr="00E073CB">
        <w:t>Godkendt.</w:t>
      </w:r>
      <w:r w:rsidR="008F5EC5">
        <w:rPr>
          <w:b/>
          <w:bCs/>
        </w:rPr>
        <w:t xml:space="preserve"> </w:t>
      </w:r>
    </w:p>
    <w:p w14:paraId="31093A03" w14:textId="10474B6A" w:rsidR="005558EB" w:rsidRPr="00E073CB" w:rsidRDefault="0098476C" w:rsidP="00F6593B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 w:rsidRPr="00357049">
        <w:rPr>
          <w:b/>
          <w:bCs/>
        </w:rPr>
        <w:t>Orientering fra Sektor</w:t>
      </w:r>
      <w:r w:rsidR="002E133F" w:rsidRPr="00357049">
        <w:rPr>
          <w:b/>
          <w:bCs/>
        </w:rPr>
        <w:t>med</w:t>
      </w:r>
      <w:r w:rsidR="00357049" w:rsidRPr="00357049">
        <w:rPr>
          <w:b/>
          <w:bCs/>
        </w:rPr>
        <w:t xml:space="preserve"> og Hovedmed</w:t>
      </w:r>
      <w:r w:rsidR="000B0E7D" w:rsidRPr="00357049">
        <w:rPr>
          <w:b/>
          <w:bCs/>
        </w:rPr>
        <w:t xml:space="preserve"> (orientering</w:t>
      </w:r>
      <w:r w:rsidR="0083533A" w:rsidRPr="00357049">
        <w:rPr>
          <w:b/>
          <w:bCs/>
        </w:rPr>
        <w:t xml:space="preserve"> </w:t>
      </w:r>
      <w:r w:rsidR="006932E7">
        <w:rPr>
          <w:b/>
          <w:bCs/>
        </w:rPr>
        <w:t>20</w:t>
      </w:r>
      <w:r w:rsidR="0083533A" w:rsidRPr="00357049">
        <w:rPr>
          <w:b/>
          <w:bCs/>
        </w:rPr>
        <w:t xml:space="preserve"> min.</w:t>
      </w:r>
      <w:r w:rsidR="000B0E7D" w:rsidRPr="00357049">
        <w:rPr>
          <w:b/>
          <w:bCs/>
        </w:rPr>
        <w:t>)</w:t>
      </w:r>
      <w:r w:rsidR="00A142C9" w:rsidRPr="00357049">
        <w:rPr>
          <w:b/>
          <w:bCs/>
        </w:rPr>
        <w:t xml:space="preserve">. </w:t>
      </w:r>
      <w:r w:rsidR="008F5EC5" w:rsidRPr="00E073CB">
        <w:t xml:space="preserve">Katrine </w:t>
      </w:r>
      <w:r w:rsidR="00E073CB" w:rsidRPr="00E073CB">
        <w:t xml:space="preserve">Nissen </w:t>
      </w:r>
      <w:r w:rsidR="008F5EC5" w:rsidRPr="00E073CB">
        <w:t xml:space="preserve">orienterer fra </w:t>
      </w:r>
      <w:r w:rsidR="00E073CB" w:rsidRPr="00E073CB">
        <w:t>S</w:t>
      </w:r>
      <w:r w:rsidR="008F5EC5" w:rsidRPr="00E073CB">
        <w:t>ektormed</w:t>
      </w:r>
      <w:r w:rsidR="00F6593B" w:rsidRPr="00E073CB">
        <w:t>,</w:t>
      </w:r>
      <w:r w:rsidR="008F5EC5" w:rsidRPr="00E073CB">
        <w:t xml:space="preserve"> at </w:t>
      </w:r>
      <w:r w:rsidR="00E073CB">
        <w:t>punktet</w:t>
      </w:r>
      <w:r w:rsidR="008937B0">
        <w:t xml:space="preserve"> ”Fuld tid”</w:t>
      </w:r>
      <w:r w:rsidR="008F5EC5" w:rsidRPr="00E073CB">
        <w:t xml:space="preserve"> </w:t>
      </w:r>
      <w:r w:rsidR="008937B0">
        <w:t>T</w:t>
      </w:r>
      <w:r w:rsidR="008F5EC5" w:rsidRPr="00E073CB">
        <w:t>repartsaftale</w:t>
      </w:r>
      <w:r w:rsidR="008937B0">
        <w:t xml:space="preserve"> blev drøftet</w:t>
      </w:r>
      <w:r w:rsidR="008F5EC5" w:rsidRPr="00E073CB">
        <w:t>. Medarbejdere på deltid kan give udtryk for</w:t>
      </w:r>
      <w:r w:rsidR="008937B0">
        <w:t>,</w:t>
      </w:r>
      <w:r w:rsidR="008F5EC5" w:rsidRPr="00E073CB">
        <w:t xml:space="preserve"> at de </w:t>
      </w:r>
      <w:r w:rsidR="00F6593B" w:rsidRPr="00E073CB">
        <w:t>ønsker at gå op i tid eller komme</w:t>
      </w:r>
      <w:r w:rsidR="004841DF">
        <w:t xml:space="preserve"> på</w:t>
      </w:r>
      <w:r w:rsidR="008F5EC5" w:rsidRPr="00E073CB">
        <w:t xml:space="preserve"> fuldtid</w:t>
      </w:r>
      <w:r w:rsidR="004841DF">
        <w:t>,</w:t>
      </w:r>
      <w:r w:rsidR="008F5EC5" w:rsidRPr="00E073CB">
        <w:t xml:space="preserve"> og så skal det </w:t>
      </w:r>
      <w:r w:rsidR="00F6593B" w:rsidRPr="00E073CB">
        <w:t>afklares ved nærmeste leder</w:t>
      </w:r>
      <w:r w:rsidR="008F5EC5" w:rsidRPr="00E073CB">
        <w:t>. Vores stillingsopslag skal som udgangspunkt</w:t>
      </w:r>
      <w:r w:rsidR="00F6593B" w:rsidRPr="00E073CB">
        <w:t xml:space="preserve"> også</w:t>
      </w:r>
      <w:r w:rsidR="008F5EC5" w:rsidRPr="00E073CB">
        <w:t xml:space="preserve"> slås op som fuldtidsstillinger. De</w:t>
      </w:r>
      <w:r w:rsidR="00F6593B" w:rsidRPr="00E073CB">
        <w:t>t</w:t>
      </w:r>
      <w:r w:rsidR="008F5EC5" w:rsidRPr="00E073CB">
        <w:t xml:space="preserve"> er hovedtræk i aftalen. </w:t>
      </w:r>
      <w:r w:rsidR="004841DF">
        <w:t>Materialet</w:t>
      </w:r>
      <w:r w:rsidR="008F5EC5" w:rsidRPr="00E073CB">
        <w:t xml:space="preserve"> sendes ud sammen med referatet. Der </w:t>
      </w:r>
      <w:r w:rsidR="004C6B87">
        <w:t>var</w:t>
      </w:r>
      <w:r w:rsidR="008F5EC5" w:rsidRPr="00E073CB">
        <w:t xml:space="preserve"> et ønske om</w:t>
      </w:r>
      <w:r w:rsidR="004841DF">
        <w:t>,</w:t>
      </w:r>
      <w:r w:rsidR="008F5EC5" w:rsidRPr="00E073CB">
        <w:t xml:space="preserve"> at budgetprocessen bl</w:t>
      </w:r>
      <w:r w:rsidR="007101EF">
        <w:t>i</w:t>
      </w:r>
      <w:r w:rsidR="008B2887">
        <w:t>v</w:t>
      </w:r>
      <w:r w:rsidR="007101EF">
        <w:t>er</w:t>
      </w:r>
      <w:r w:rsidR="008F5EC5" w:rsidRPr="00E073CB">
        <w:t xml:space="preserve"> evalueret på </w:t>
      </w:r>
      <w:proofErr w:type="spellStart"/>
      <w:r w:rsidR="008B2887">
        <w:t>S</w:t>
      </w:r>
      <w:r w:rsidR="008F5EC5" w:rsidRPr="00E073CB">
        <w:t>ektor</w:t>
      </w:r>
      <w:r w:rsidR="004C6B87">
        <w:t>MED</w:t>
      </w:r>
      <w:proofErr w:type="spellEnd"/>
      <w:r w:rsidR="008F5EC5" w:rsidRPr="00E073CB">
        <w:t xml:space="preserve">, og den </w:t>
      </w:r>
      <w:r w:rsidR="00207CBC">
        <w:t>drøftes</w:t>
      </w:r>
      <w:r w:rsidR="008F5EC5" w:rsidRPr="00E073CB">
        <w:t xml:space="preserve"> i det nye år</w:t>
      </w:r>
      <w:r w:rsidR="008937B0">
        <w:t>,</w:t>
      </w:r>
      <w:r w:rsidR="008F5EC5" w:rsidRPr="00E073CB">
        <w:t xml:space="preserve"> og så vil de</w:t>
      </w:r>
      <w:r w:rsidR="00F6593B" w:rsidRPr="00E073CB">
        <w:t>n</w:t>
      </w:r>
      <w:r w:rsidR="008F5EC5" w:rsidRPr="00E073CB">
        <w:t xml:space="preserve"> komme på LOM herefter.</w:t>
      </w:r>
      <w:r w:rsidR="004C6B87">
        <w:t xml:space="preserve"> På </w:t>
      </w:r>
      <w:proofErr w:type="spellStart"/>
      <w:r w:rsidR="004C6B87">
        <w:t>SektorMED</w:t>
      </w:r>
      <w:proofErr w:type="spellEnd"/>
      <w:r w:rsidR="004C6B87">
        <w:t xml:space="preserve"> blev der stillet spørgsmål til den del af besparelsen, der handler om kørsel i mestringsvejledningen. Tilbagemeldingen var, at Jan Kjeldmann vil kigge på udregningerne.</w:t>
      </w:r>
      <w:r w:rsidR="008F5EC5" w:rsidRPr="00E073CB">
        <w:t xml:space="preserve"> Økonomien blev</w:t>
      </w:r>
      <w:r w:rsidR="008B2887">
        <w:t xml:space="preserve"> også</w:t>
      </w:r>
      <w:r w:rsidR="008F5EC5" w:rsidRPr="00E073CB">
        <w:t xml:space="preserve"> gennemgået på </w:t>
      </w:r>
      <w:r w:rsidR="008937B0">
        <w:t>S</w:t>
      </w:r>
      <w:r w:rsidR="008F5EC5" w:rsidRPr="00E073CB">
        <w:t xml:space="preserve">ektormed, og det </w:t>
      </w:r>
      <w:r w:rsidR="008B2887">
        <w:t>aftales at</w:t>
      </w:r>
      <w:r w:rsidR="008F5EC5" w:rsidRPr="00E073CB">
        <w:t xml:space="preserve"> gennemgå den økonomi</w:t>
      </w:r>
      <w:r w:rsidR="00007E0C">
        <w:t xml:space="preserve">, </w:t>
      </w:r>
      <w:r w:rsidR="008F5EC5" w:rsidRPr="00E073CB">
        <w:t xml:space="preserve">som </w:t>
      </w:r>
      <w:r w:rsidR="00F6593B" w:rsidRPr="00E073CB">
        <w:t>vedrører</w:t>
      </w:r>
      <w:r w:rsidR="008F5EC5" w:rsidRPr="00E073CB">
        <w:t xml:space="preserve"> vores område på første LOM</w:t>
      </w:r>
      <w:r w:rsidR="008B2887">
        <w:t>-møde d. 11.3.</w:t>
      </w:r>
      <w:r w:rsidR="008F5EC5" w:rsidRPr="00E073CB">
        <w:t xml:space="preserve">2025. </w:t>
      </w:r>
      <w:r w:rsidR="00F6593B" w:rsidRPr="00E073CB">
        <w:t xml:space="preserve">Her vil Socialområdets og Rusmiddelcentrets </w:t>
      </w:r>
      <w:r w:rsidR="00491035" w:rsidRPr="00E073CB">
        <w:t>besparelser</w:t>
      </w:r>
      <w:r w:rsidR="00F6593B" w:rsidRPr="00E073CB">
        <w:t xml:space="preserve"> samt</w:t>
      </w:r>
      <w:r w:rsidR="00491035" w:rsidRPr="00E073CB">
        <w:t xml:space="preserve"> SØP</w:t>
      </w:r>
      <w:r w:rsidR="00F6593B" w:rsidRPr="00E073CB">
        <w:t>-initiativerne blive gennemgået</w:t>
      </w:r>
      <w:r w:rsidR="00491035" w:rsidRPr="00E073CB">
        <w:t xml:space="preserve">. Der var </w:t>
      </w:r>
      <w:r w:rsidR="00F6593B" w:rsidRPr="00E073CB">
        <w:t xml:space="preserve">også </w:t>
      </w:r>
      <w:r w:rsidR="00491035" w:rsidRPr="00E073CB">
        <w:t xml:space="preserve">et spændende oplæg fra Holbergstien omkring </w:t>
      </w:r>
      <w:r w:rsidR="00F6593B" w:rsidRPr="00E073CB">
        <w:t>brugen</w:t>
      </w:r>
      <w:r w:rsidR="004841DF">
        <w:t xml:space="preserve"> af</w:t>
      </w:r>
      <w:r w:rsidR="00F6593B" w:rsidRPr="00E073CB">
        <w:t xml:space="preserve"> </w:t>
      </w:r>
      <w:r w:rsidR="00491035" w:rsidRPr="00E073CB">
        <w:t>risikoprofile</w:t>
      </w:r>
      <w:r w:rsidR="00F6593B" w:rsidRPr="00E073CB">
        <w:t>r</w:t>
      </w:r>
      <w:r w:rsidR="00491035" w:rsidRPr="00E073CB">
        <w:t xml:space="preserve">. </w:t>
      </w:r>
      <w:r w:rsidR="00F6593B" w:rsidRPr="00E073CB">
        <w:t>Helle J</w:t>
      </w:r>
      <w:r w:rsidR="008937B0">
        <w:t>ensen</w:t>
      </w:r>
      <w:r w:rsidR="00F6593B" w:rsidRPr="00E073CB">
        <w:t xml:space="preserve"> orienterer fra </w:t>
      </w:r>
      <w:proofErr w:type="spellStart"/>
      <w:r w:rsidR="00491035" w:rsidRPr="00E073CB">
        <w:t>Hoved</w:t>
      </w:r>
      <w:r w:rsidR="004C6B87">
        <w:t>MED</w:t>
      </w:r>
      <w:proofErr w:type="spellEnd"/>
      <w:r w:rsidR="00F6593B" w:rsidRPr="00E073CB">
        <w:t xml:space="preserve">, </w:t>
      </w:r>
      <w:r w:rsidR="008B2887">
        <w:t>at de</w:t>
      </w:r>
      <w:r w:rsidR="00491035" w:rsidRPr="00E073CB">
        <w:t xml:space="preserve"> </w:t>
      </w:r>
      <w:r w:rsidR="008B2887">
        <w:t xml:space="preserve">havde </w:t>
      </w:r>
      <w:r w:rsidR="00491035" w:rsidRPr="00E073CB">
        <w:t>evaluering</w:t>
      </w:r>
      <w:r w:rsidR="008B2887">
        <w:t>en</w:t>
      </w:r>
      <w:r w:rsidR="00491035" w:rsidRPr="00E073CB">
        <w:t xml:space="preserve"> af budgetprocessen på</w:t>
      </w:r>
      <w:r w:rsidR="00F6593B" w:rsidRPr="00E073CB">
        <w:t xml:space="preserve"> deres</w:t>
      </w:r>
      <w:r w:rsidR="00491035" w:rsidRPr="00E073CB">
        <w:t xml:space="preserve"> sidst</w:t>
      </w:r>
      <w:r w:rsidR="00F6593B" w:rsidRPr="00E073CB">
        <w:t>e medmøde</w:t>
      </w:r>
      <w:r w:rsidR="00491035" w:rsidRPr="00E073CB">
        <w:t xml:space="preserve">. </w:t>
      </w:r>
    </w:p>
    <w:p w14:paraId="654CCB4E" w14:textId="35672270" w:rsidR="00E073CB" w:rsidRPr="00E073CB" w:rsidRDefault="00660FBD" w:rsidP="00E073CB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>
        <w:rPr>
          <w:b/>
          <w:bCs/>
        </w:rPr>
        <w:t>Sygefravær (orientering 10 min.)</w:t>
      </w:r>
      <w:r w:rsidR="00491035">
        <w:rPr>
          <w:b/>
          <w:bCs/>
        </w:rPr>
        <w:t xml:space="preserve">: </w:t>
      </w:r>
      <w:r w:rsidR="00E073CB" w:rsidRPr="00D878CA">
        <w:t>Status i centret på</w:t>
      </w:r>
      <w:r w:rsidR="008B2887">
        <w:t xml:space="preserve"> det</w:t>
      </w:r>
      <w:r w:rsidR="00E073CB">
        <w:t xml:space="preserve"> samlede</w:t>
      </w:r>
      <w:r w:rsidR="00E073CB" w:rsidRPr="00D878CA">
        <w:t xml:space="preserve"> sygefravær er 8,</w:t>
      </w:r>
      <w:r w:rsidR="00E073CB">
        <w:t xml:space="preserve">4 </w:t>
      </w:r>
      <w:r w:rsidR="00E073CB" w:rsidRPr="00D878CA">
        <w:t>sygefraværsdage</w:t>
      </w:r>
      <w:r w:rsidR="00E073CB">
        <w:t xml:space="preserve"> pr. medarbejder pr. år</w:t>
      </w:r>
      <w:r w:rsidR="00E073CB" w:rsidRPr="00D878CA">
        <w:t xml:space="preserve">. </w:t>
      </w:r>
    </w:p>
    <w:p w14:paraId="4E204979" w14:textId="287B11E8" w:rsidR="00E073CB" w:rsidRPr="00491035" w:rsidRDefault="00E073CB" w:rsidP="00E073CB">
      <w:pPr>
        <w:pStyle w:val="Listeafsnit"/>
        <w:spacing w:after="0" w:line="360" w:lineRule="auto"/>
        <w:ind w:left="714" w:firstLine="0"/>
        <w:contextualSpacing w:val="0"/>
        <w:rPr>
          <w:b/>
          <w:bCs/>
        </w:rPr>
      </w:pPr>
      <w:r w:rsidRPr="00D878CA">
        <w:t>Det korte</w:t>
      </w:r>
      <w:r>
        <w:t xml:space="preserve"> sygefravær</w:t>
      </w:r>
      <w:r w:rsidRPr="00D878CA">
        <w:t xml:space="preserve"> er på </w:t>
      </w:r>
      <w:r w:rsidR="00007E0C">
        <w:t>4,3</w:t>
      </w:r>
      <w:r w:rsidRPr="00D878CA">
        <w:t xml:space="preserve"> sygefraværsdage</w:t>
      </w:r>
      <w:r>
        <w:t xml:space="preserve"> pr. medarbejder pr. år,</w:t>
      </w:r>
      <w:r w:rsidRPr="00D878CA">
        <w:t xml:space="preserve"> og det lange</w:t>
      </w:r>
      <w:r>
        <w:t xml:space="preserve"> sygefravær</w:t>
      </w:r>
      <w:r w:rsidRPr="00D878CA">
        <w:t xml:space="preserve"> er</w:t>
      </w:r>
      <w:r w:rsidR="008B2887">
        <w:t xml:space="preserve"> ligeledes</w:t>
      </w:r>
      <w:r w:rsidRPr="00D878CA">
        <w:t xml:space="preserve"> på </w:t>
      </w:r>
      <w:r w:rsidRPr="002B3B92">
        <w:rPr>
          <w:color w:val="auto"/>
        </w:rPr>
        <w:t>4</w:t>
      </w:r>
      <w:r w:rsidR="00007E0C" w:rsidRPr="002B3B92">
        <w:rPr>
          <w:color w:val="auto"/>
        </w:rPr>
        <w:t>,1</w:t>
      </w:r>
      <w:r w:rsidRPr="008B2887">
        <w:rPr>
          <w:color w:val="FF0000"/>
        </w:rPr>
        <w:t xml:space="preserve"> </w:t>
      </w:r>
      <w:r w:rsidRPr="00D878CA">
        <w:t>sygefraværsdag</w:t>
      </w:r>
      <w:r>
        <w:t>e pr. medarbejder pr. år</w:t>
      </w:r>
      <w:r w:rsidRPr="00D878CA">
        <w:t xml:space="preserve">. </w:t>
      </w:r>
    </w:p>
    <w:p w14:paraId="13455030" w14:textId="4D27CF0E" w:rsidR="001F5527" w:rsidRPr="00E073CB" w:rsidRDefault="00491035" w:rsidP="00E073CB">
      <w:pPr>
        <w:pStyle w:val="Listeafsnit"/>
        <w:spacing w:after="0" w:line="360" w:lineRule="auto"/>
        <w:ind w:left="714" w:firstLine="0"/>
        <w:contextualSpacing w:val="0"/>
      </w:pPr>
      <w:r w:rsidRPr="00E073CB">
        <w:t>Over 61 % medarbejder</w:t>
      </w:r>
      <w:r w:rsidR="00F6593B" w:rsidRPr="00E073CB">
        <w:t xml:space="preserve">ne i centret </w:t>
      </w:r>
      <w:r w:rsidRPr="00E073CB">
        <w:t>er langtidsfriske</w:t>
      </w:r>
      <w:r w:rsidR="00F6593B" w:rsidRPr="00E073CB">
        <w:t>. F</w:t>
      </w:r>
      <w:r w:rsidRPr="00E073CB">
        <w:t>or at</w:t>
      </w:r>
      <w:r w:rsidR="00F6593B" w:rsidRPr="00E073CB">
        <w:t xml:space="preserve"> være blandt de langtidsfriske</w:t>
      </w:r>
      <w:r w:rsidRPr="00E073CB">
        <w:t>, så skal man have under 5 sygefraværsdag</w:t>
      </w:r>
      <w:r w:rsidR="00F6593B" w:rsidRPr="00E073CB">
        <w:t>e det seneste år</w:t>
      </w:r>
      <w:r w:rsidRPr="00E073CB">
        <w:t xml:space="preserve">. </w:t>
      </w:r>
    </w:p>
    <w:p w14:paraId="7D52D7F9" w14:textId="5DECE6EF" w:rsidR="001E5337" w:rsidRPr="001E5337" w:rsidRDefault="001F5527" w:rsidP="001E533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>
        <w:rPr>
          <w:b/>
          <w:bCs/>
        </w:rPr>
        <w:lastRenderedPageBreak/>
        <w:t>Budget og økonomi (orientering 10. min.)</w:t>
      </w:r>
      <w:r w:rsidR="00F961C5">
        <w:rPr>
          <w:b/>
          <w:bCs/>
        </w:rPr>
        <w:t xml:space="preserve">: </w:t>
      </w:r>
      <w:r w:rsidR="00F961C5" w:rsidRPr="008937B0">
        <w:t xml:space="preserve">Vi har ikke fået budgettet for 2025. </w:t>
      </w:r>
      <w:r w:rsidR="004548E5">
        <w:t>Hvad angår økonomien for 2024, så har der</w:t>
      </w:r>
      <w:r w:rsidR="008D42F5" w:rsidRPr="008937B0">
        <w:t xml:space="preserve"> </w:t>
      </w:r>
      <w:r w:rsidR="00F961C5" w:rsidRPr="008937B0">
        <w:t>været et merforbrug på §110 området og</w:t>
      </w:r>
      <w:r w:rsidR="008D42F5" w:rsidRPr="008937B0">
        <w:t xml:space="preserve"> så ift.</w:t>
      </w:r>
      <w:r w:rsidR="00F961C5" w:rsidRPr="008937B0">
        <w:t xml:space="preserve"> </w:t>
      </w:r>
      <w:r w:rsidR="008D42F5" w:rsidRPr="008937B0">
        <w:t>de</w:t>
      </w:r>
      <w:r w:rsidR="00F961C5" w:rsidRPr="008937B0">
        <w:t xml:space="preserve"> dyre enkeltsager. </w:t>
      </w:r>
      <w:r w:rsidR="008D42F5" w:rsidRPr="008937B0">
        <w:t>Der har været en tendens til at f</w:t>
      </w:r>
      <w:r w:rsidR="00F961C5" w:rsidRPr="008937B0">
        <w:t>lere borgere tager ophold i andre kommuner</w:t>
      </w:r>
      <w:r w:rsidR="008B2887">
        <w:t>,</w:t>
      </w:r>
      <w:r w:rsidR="00F961C5" w:rsidRPr="008937B0">
        <w:t xml:space="preserve"> og vi får </w:t>
      </w:r>
      <w:r w:rsidR="00007E0C">
        <w:t xml:space="preserve">”kun” </w:t>
      </w:r>
      <w:r w:rsidR="00F961C5" w:rsidRPr="008937B0">
        <w:t>refusion</w:t>
      </w:r>
      <w:r w:rsidR="008D42F5" w:rsidRPr="008937B0">
        <w:t xml:space="preserve"> </w:t>
      </w:r>
      <w:r w:rsidR="00007E0C">
        <w:t>de første 90 dage</w:t>
      </w:r>
      <w:r w:rsidR="00F961C5" w:rsidRPr="008937B0">
        <w:t xml:space="preserve">. </w:t>
      </w:r>
      <w:r w:rsidR="004548E5">
        <w:t xml:space="preserve">Men alle udfører er i plus. </w:t>
      </w:r>
    </w:p>
    <w:p w14:paraId="45E21D58" w14:textId="147E3D07" w:rsidR="00401815" w:rsidRPr="008937B0" w:rsidRDefault="00401815" w:rsidP="0095076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>
        <w:rPr>
          <w:b/>
          <w:bCs/>
        </w:rPr>
        <w:t>Opfølgning på senior</w:t>
      </w:r>
      <w:r w:rsidR="00916E4E">
        <w:rPr>
          <w:b/>
          <w:bCs/>
        </w:rPr>
        <w:t>politikken</w:t>
      </w:r>
      <w:r w:rsidR="00050F04">
        <w:rPr>
          <w:b/>
          <w:bCs/>
        </w:rPr>
        <w:t xml:space="preserve"> ved Katrine</w:t>
      </w:r>
      <w:r w:rsidR="00916E4E">
        <w:rPr>
          <w:b/>
          <w:bCs/>
        </w:rPr>
        <w:t xml:space="preserve"> </w:t>
      </w:r>
      <w:r>
        <w:rPr>
          <w:b/>
          <w:bCs/>
        </w:rPr>
        <w:t>(orientering 1</w:t>
      </w:r>
      <w:r w:rsidR="00050F04">
        <w:rPr>
          <w:b/>
          <w:bCs/>
        </w:rPr>
        <w:t>0</w:t>
      </w:r>
      <w:r>
        <w:rPr>
          <w:b/>
          <w:bCs/>
        </w:rPr>
        <w:t xml:space="preserve"> min.)</w:t>
      </w:r>
      <w:r w:rsidR="003463C6">
        <w:rPr>
          <w:b/>
          <w:bCs/>
        </w:rPr>
        <w:t xml:space="preserve">: </w:t>
      </w:r>
      <w:r w:rsidR="004548E5">
        <w:t xml:space="preserve">Katrine Nissen </w:t>
      </w:r>
      <w:r w:rsidR="008B2887">
        <w:t>gennemgå</w:t>
      </w:r>
      <w:r w:rsidR="004548E5">
        <w:t>r</w:t>
      </w:r>
      <w:r w:rsidR="003463C6" w:rsidRPr="008937B0">
        <w:t xml:space="preserve"> de muligheder</w:t>
      </w:r>
      <w:r w:rsidR="004548E5">
        <w:t>,</w:t>
      </w:r>
      <w:r w:rsidR="008B2887">
        <w:t xml:space="preserve"> </w:t>
      </w:r>
      <w:r w:rsidR="003463C6" w:rsidRPr="008937B0">
        <w:t>der er</w:t>
      </w:r>
      <w:r w:rsidR="008B2887">
        <w:t xml:space="preserve"> for seniorer</w:t>
      </w:r>
      <w:r w:rsidR="004548E5">
        <w:t>, herunder</w:t>
      </w:r>
      <w:r w:rsidR="008B2887">
        <w:t xml:space="preserve"> at m</w:t>
      </w:r>
      <w:r w:rsidR="003463C6" w:rsidRPr="008937B0">
        <w:t>an fx</w:t>
      </w:r>
      <w:r w:rsidR="008B2887">
        <w:t xml:space="preserve"> kan</w:t>
      </w:r>
      <w:r w:rsidR="003463C6" w:rsidRPr="008937B0">
        <w:t xml:space="preserve"> gå ned i tid til 32-34 timer </w:t>
      </w:r>
      <w:r w:rsidR="004548E5">
        <w:t xml:space="preserve">om ugen, </w:t>
      </w:r>
      <w:r w:rsidR="003463C6" w:rsidRPr="008937B0">
        <w:t xml:space="preserve">og opretholde fuld pension i fx </w:t>
      </w:r>
      <w:r w:rsidR="008B2887">
        <w:t>6-</w:t>
      </w:r>
      <w:r w:rsidR="003463C6" w:rsidRPr="008937B0">
        <w:t>9 måneder</w:t>
      </w:r>
      <w:r w:rsidR="008B2887">
        <w:t>,</w:t>
      </w:r>
      <w:r w:rsidR="003463C6" w:rsidRPr="008937B0">
        <w:t xml:space="preserve"> t</w:t>
      </w:r>
      <w:r w:rsidR="008B2887">
        <w:t>ypisk i perioden optil man går på pension</w:t>
      </w:r>
      <w:r w:rsidR="003463C6" w:rsidRPr="008937B0">
        <w:t>. Det er en aftale den</w:t>
      </w:r>
      <w:r w:rsidR="008B2887">
        <w:t xml:space="preserve"> enkelte medarbejder kan lave med sin nærmeste </w:t>
      </w:r>
      <w:r w:rsidR="003463C6" w:rsidRPr="008937B0">
        <w:t>lede</w:t>
      </w:r>
      <w:r w:rsidR="008B2887">
        <w:t>r</w:t>
      </w:r>
      <w:r w:rsidR="004C6B87">
        <w:t>,</w:t>
      </w:r>
      <w:r w:rsidR="00007E0C">
        <w:t xml:space="preserve"> og det vil altid være op til den nærmeste leder at vurdere</w:t>
      </w:r>
      <w:r w:rsidR="004C6B87">
        <w:t>,</w:t>
      </w:r>
      <w:r w:rsidR="00007E0C">
        <w:t xml:space="preserve"> hvad der kan lade sig gøre på den enkelte arbejdsplads</w:t>
      </w:r>
      <w:r w:rsidR="003463C6" w:rsidRPr="008937B0">
        <w:t>. Der</w:t>
      </w:r>
      <w:r w:rsidR="008937B0" w:rsidRPr="008937B0">
        <w:t>udover</w:t>
      </w:r>
      <w:r w:rsidR="008D42F5" w:rsidRPr="008937B0">
        <w:t xml:space="preserve"> er</w:t>
      </w:r>
      <w:r w:rsidR="008937B0" w:rsidRPr="008937B0">
        <w:t xml:space="preserve"> der</w:t>
      </w:r>
      <w:r w:rsidR="003463C6" w:rsidRPr="008937B0">
        <w:t xml:space="preserve"> mulighed for at kigge på arbejdstid</w:t>
      </w:r>
      <w:r w:rsidR="008B2887">
        <w:t>er</w:t>
      </w:r>
      <w:r w:rsidR="003463C6" w:rsidRPr="008937B0">
        <w:t xml:space="preserve">, hjemmearbejdsdage eller </w:t>
      </w:r>
      <w:r w:rsidR="008D42F5" w:rsidRPr="008937B0">
        <w:t xml:space="preserve">andre </w:t>
      </w:r>
      <w:r w:rsidR="003463C6" w:rsidRPr="008937B0">
        <w:t>typer af arbejdsopgaver. Det vil afhænge af arbejdspladsen og de vilkår der gælder for arbejdspladsen</w:t>
      </w:r>
      <w:r w:rsidR="008B2887">
        <w:t>, ift. hvilke aftaler der kan indgås</w:t>
      </w:r>
      <w:r w:rsidR="003463C6" w:rsidRPr="008937B0">
        <w:t xml:space="preserve">. </w:t>
      </w:r>
      <w:r w:rsidR="008D42F5" w:rsidRPr="008937B0">
        <w:t>Medlemmerne af LOM o</w:t>
      </w:r>
      <w:r w:rsidR="003463C6" w:rsidRPr="008937B0">
        <w:t xml:space="preserve">pfordres til at </w:t>
      </w:r>
      <w:r w:rsidR="002B3B92">
        <w:t xml:space="preserve">drøfte </w:t>
      </w:r>
      <w:r w:rsidR="008D42F5" w:rsidRPr="008937B0">
        <w:t>dette punkt</w:t>
      </w:r>
      <w:r w:rsidR="003463C6" w:rsidRPr="008937B0">
        <w:t xml:space="preserve"> på LMU, når det passer ind i årshjul</w:t>
      </w:r>
      <w:r w:rsidR="008D42F5" w:rsidRPr="008937B0">
        <w:t>et.</w:t>
      </w:r>
      <w:r w:rsidR="003463C6" w:rsidRPr="008937B0">
        <w:t xml:space="preserve">  </w:t>
      </w:r>
    </w:p>
    <w:p w14:paraId="2176EDDA" w14:textId="66D7D4B8" w:rsidR="0042779D" w:rsidRPr="00401C98" w:rsidRDefault="00E900BE" w:rsidP="0095076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="Times New Roman"/>
        </w:rPr>
      </w:pPr>
      <w:r>
        <w:rPr>
          <w:b/>
          <w:bCs/>
        </w:rPr>
        <w:t>Temad</w:t>
      </w:r>
      <w:r w:rsidR="00DC3F8E">
        <w:rPr>
          <w:b/>
          <w:bCs/>
        </w:rPr>
        <w:t>røftelse</w:t>
      </w:r>
      <w:r w:rsidR="00DC3F8E" w:rsidRPr="004C3AF5">
        <w:t xml:space="preserve">: </w:t>
      </w:r>
      <w:r w:rsidR="001F5527">
        <w:rPr>
          <w:b/>
          <w:bCs/>
        </w:rPr>
        <w:t>Vold, mobning og chikane</w:t>
      </w:r>
      <w:r w:rsidR="0042779D" w:rsidRPr="0042779D">
        <w:rPr>
          <w:b/>
          <w:bCs/>
        </w:rPr>
        <w:t xml:space="preserve"> </w:t>
      </w:r>
      <w:r w:rsidR="0042779D">
        <w:rPr>
          <w:b/>
          <w:bCs/>
        </w:rPr>
        <w:t>(</w:t>
      </w:r>
      <w:r w:rsidR="00EB60ED">
        <w:rPr>
          <w:b/>
          <w:bCs/>
        </w:rPr>
        <w:t xml:space="preserve">drøftelse </w:t>
      </w:r>
      <w:r w:rsidR="00050F04">
        <w:rPr>
          <w:b/>
          <w:bCs/>
        </w:rPr>
        <w:t xml:space="preserve">i grupper ud fra 3 temaer </w:t>
      </w:r>
      <w:r w:rsidR="0042779D">
        <w:rPr>
          <w:b/>
          <w:bCs/>
        </w:rPr>
        <w:t>30 min</w:t>
      </w:r>
      <w:r w:rsidR="00647047">
        <w:rPr>
          <w:b/>
          <w:bCs/>
        </w:rPr>
        <w:t>.</w:t>
      </w:r>
      <w:r w:rsidR="00B80EFE">
        <w:rPr>
          <w:b/>
          <w:bCs/>
        </w:rPr>
        <w:t>)</w:t>
      </w:r>
      <w:r w:rsidR="004C2498">
        <w:rPr>
          <w:b/>
          <w:bCs/>
        </w:rPr>
        <w:t xml:space="preserve">: </w:t>
      </w:r>
      <w:r w:rsidR="004313A3" w:rsidRPr="00401C98">
        <w:rPr>
          <w:b/>
          <w:bCs/>
        </w:rPr>
        <w:t>Gruppe 1</w:t>
      </w:r>
      <w:r w:rsidR="004313A3" w:rsidRPr="00401C98">
        <w:t xml:space="preserve"> </w:t>
      </w:r>
      <w:r w:rsidR="008937B0" w:rsidRPr="00401C98">
        <w:t>s</w:t>
      </w:r>
      <w:r w:rsidR="004313A3" w:rsidRPr="00401C98">
        <w:t>nakkede om vold, trusler og for</w:t>
      </w:r>
      <w:r w:rsidR="008D42F5" w:rsidRPr="00401C98">
        <w:t>e</w:t>
      </w:r>
      <w:r w:rsidR="004313A3" w:rsidRPr="00401C98">
        <w:t>byggelse</w:t>
      </w:r>
      <w:r w:rsidR="004548E5">
        <w:t>,</w:t>
      </w:r>
      <w:r w:rsidR="008B2887">
        <w:t xml:space="preserve"> og at</w:t>
      </w:r>
      <w:r w:rsidR="004313A3" w:rsidRPr="00401C98">
        <w:t xml:space="preserve"> </w:t>
      </w:r>
      <w:r w:rsidR="008B2887">
        <w:t>r</w:t>
      </w:r>
      <w:r w:rsidR="004313A3" w:rsidRPr="00401C98">
        <w:t>isikoprofiler er e</w:t>
      </w:r>
      <w:r w:rsidR="008B2887">
        <w:t>t</w:t>
      </w:r>
      <w:r w:rsidR="004313A3" w:rsidRPr="00401C98">
        <w:t xml:space="preserve"> oplagt forebyggende</w:t>
      </w:r>
      <w:r w:rsidR="008D42F5" w:rsidRPr="00401C98">
        <w:t xml:space="preserve"> </w:t>
      </w:r>
      <w:r w:rsidR="008B2887">
        <w:t>tiltag</w:t>
      </w:r>
      <w:r w:rsidR="004313A3" w:rsidRPr="00401C98">
        <w:t xml:space="preserve">. </w:t>
      </w:r>
      <w:proofErr w:type="spellStart"/>
      <w:r w:rsidR="004313A3" w:rsidRPr="00401C98">
        <w:t>Recoverytilgang</w:t>
      </w:r>
      <w:r w:rsidR="008D42F5" w:rsidRPr="00401C98">
        <w:t>en</w:t>
      </w:r>
      <w:proofErr w:type="spellEnd"/>
      <w:r w:rsidR="004313A3" w:rsidRPr="00401C98">
        <w:t xml:space="preserve"> er </w:t>
      </w:r>
      <w:r w:rsidR="008D42F5" w:rsidRPr="00401C98">
        <w:t xml:space="preserve">også </w:t>
      </w:r>
      <w:r w:rsidR="004548E5">
        <w:t xml:space="preserve">en </w:t>
      </w:r>
      <w:r w:rsidR="004313A3" w:rsidRPr="00401C98">
        <w:t>konfliktnedtrappende</w:t>
      </w:r>
      <w:r w:rsidR="008B2887">
        <w:t xml:space="preserve"> tilgang,</w:t>
      </w:r>
      <w:r w:rsidR="008937B0" w:rsidRPr="00401C98">
        <w:t xml:space="preserve"> og så er det</w:t>
      </w:r>
      <w:r w:rsidR="004313A3" w:rsidRPr="00401C98">
        <w:t xml:space="preserve"> </w:t>
      </w:r>
      <w:r w:rsidR="008B2887">
        <w:t>v</w:t>
      </w:r>
      <w:r w:rsidR="004313A3" w:rsidRPr="00401C98">
        <w:t xml:space="preserve">igtigt at være rammesættende og forventningsafstemme fra starten af. </w:t>
      </w:r>
      <w:r w:rsidR="004313A3" w:rsidRPr="00401C98">
        <w:rPr>
          <w:b/>
          <w:bCs/>
        </w:rPr>
        <w:t>Gruppe 2</w:t>
      </w:r>
      <w:r w:rsidR="008937B0" w:rsidRPr="00401C98">
        <w:t xml:space="preserve"> talte om</w:t>
      </w:r>
      <w:r w:rsidR="008B2887">
        <w:t>,</w:t>
      </w:r>
      <w:r w:rsidR="008937B0" w:rsidRPr="00401C98">
        <w:t xml:space="preserve"> at det er i</w:t>
      </w:r>
      <w:r w:rsidR="004313A3" w:rsidRPr="00401C98">
        <w:t xml:space="preserve"> efterbehandlingen</w:t>
      </w:r>
      <w:r w:rsidR="008937B0" w:rsidRPr="00401C98">
        <w:t xml:space="preserve"> af en sag, man</w:t>
      </w:r>
      <w:r w:rsidR="004313A3" w:rsidRPr="00401C98">
        <w:t xml:space="preserve"> får nyttig og vigtig viden ift. det forebyggende arbejde, fx at lave en bedre introduktion af medarbejdere</w:t>
      </w:r>
      <w:r w:rsidR="008937B0" w:rsidRPr="00401C98">
        <w:t>/</w:t>
      </w:r>
      <w:r w:rsidR="004313A3" w:rsidRPr="00401C98">
        <w:t xml:space="preserve">studerende. </w:t>
      </w:r>
      <w:r w:rsidR="008937B0" w:rsidRPr="00401C98">
        <w:t>Derudover blev der talt om risikoprofiler og en supplerende metode til at afklare det aktuelle humør/adfærd. Her foreslår Marie Padkjær at se</w:t>
      </w:r>
      <w:r w:rsidR="004313A3" w:rsidRPr="00401C98">
        <w:t xml:space="preserve"> </w:t>
      </w:r>
      <w:r w:rsidR="008937B0" w:rsidRPr="00401C98">
        <w:t>på</w:t>
      </w:r>
      <w:r w:rsidR="004313A3" w:rsidRPr="00401C98">
        <w:t xml:space="preserve"> </w:t>
      </w:r>
      <w:proofErr w:type="spellStart"/>
      <w:r w:rsidR="00007E0C">
        <w:t>Brøset</w:t>
      </w:r>
      <w:proofErr w:type="spellEnd"/>
      <w:r w:rsidR="00007E0C">
        <w:t xml:space="preserve"> </w:t>
      </w:r>
      <w:proofErr w:type="spellStart"/>
      <w:r w:rsidR="00007E0C">
        <w:t>Violence</w:t>
      </w:r>
      <w:proofErr w:type="spellEnd"/>
      <w:r w:rsidR="00007E0C">
        <w:t xml:space="preserve"> Checklist</w:t>
      </w:r>
      <w:r w:rsidR="004313A3" w:rsidRPr="00401C98">
        <w:t xml:space="preserve">.  </w:t>
      </w:r>
      <w:r w:rsidR="004313A3" w:rsidRPr="00401C98">
        <w:rPr>
          <w:b/>
          <w:bCs/>
        </w:rPr>
        <w:t xml:space="preserve">Gruppe </w:t>
      </w:r>
      <w:r w:rsidR="008937B0" w:rsidRPr="00401C98">
        <w:rPr>
          <w:b/>
          <w:bCs/>
        </w:rPr>
        <w:t>3</w:t>
      </w:r>
      <w:r w:rsidR="008937B0" w:rsidRPr="00401C98">
        <w:t xml:space="preserve"> talte om vigtigheden af at</w:t>
      </w:r>
      <w:r w:rsidR="00A37431" w:rsidRPr="00401C98">
        <w:t xml:space="preserve"> forebygge og registrere sager samt</w:t>
      </w:r>
      <w:r w:rsidR="004548E5">
        <w:t xml:space="preserve"> at</w:t>
      </w:r>
      <w:r w:rsidR="00A37431" w:rsidRPr="00401C98">
        <w:t xml:space="preserve"> forventningsafstemme</w:t>
      </w:r>
      <w:r w:rsidR="008937B0" w:rsidRPr="00401C98">
        <w:t xml:space="preserve">, </w:t>
      </w:r>
      <w:r w:rsidR="004548E5">
        <w:t>og</w:t>
      </w:r>
      <w:r w:rsidR="008937B0" w:rsidRPr="00401C98">
        <w:t xml:space="preserve"> at man </w:t>
      </w:r>
      <w:r w:rsidR="008B2887">
        <w:t>evt.</w:t>
      </w:r>
      <w:r w:rsidR="008937B0" w:rsidRPr="00401C98">
        <w:t xml:space="preserve"> k</w:t>
      </w:r>
      <w:r w:rsidR="00A37431" w:rsidRPr="00401C98">
        <w:t xml:space="preserve">unne </w:t>
      </w:r>
      <w:r w:rsidR="008937B0" w:rsidRPr="00401C98">
        <w:t>kigge ind i noget fælles undervisning</w:t>
      </w:r>
      <w:r w:rsidR="00A37431" w:rsidRPr="00401C98">
        <w:t xml:space="preserve"> ift. konflikthåndtering. </w:t>
      </w:r>
    </w:p>
    <w:p w14:paraId="3E232399" w14:textId="36D61060" w:rsidR="00950767" w:rsidRPr="00401C98" w:rsidRDefault="0042779D" w:rsidP="00401C98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="Times New Roman"/>
        </w:rPr>
      </w:pPr>
      <w:r>
        <w:rPr>
          <w:b/>
          <w:bCs/>
        </w:rPr>
        <w:t>E</w:t>
      </w:r>
      <w:r w:rsidR="00401815">
        <w:rPr>
          <w:b/>
          <w:bCs/>
        </w:rPr>
        <w:t>fter</w:t>
      </w:r>
      <w:r w:rsidR="00E900BE">
        <w:rPr>
          <w:b/>
          <w:bCs/>
        </w:rPr>
        <w:t xml:space="preserve">-/ </w:t>
      </w:r>
      <w:r w:rsidR="00401815">
        <w:rPr>
          <w:b/>
          <w:bCs/>
        </w:rPr>
        <w:t>videreuddannelse</w:t>
      </w:r>
      <w:r w:rsidR="00E900BE">
        <w:rPr>
          <w:b/>
          <w:bCs/>
        </w:rPr>
        <w:t>s</w:t>
      </w:r>
      <w:r w:rsidR="00401815">
        <w:rPr>
          <w:b/>
          <w:bCs/>
        </w:rPr>
        <w:t>muligheder</w:t>
      </w:r>
      <w:r w:rsidR="00E900BE">
        <w:rPr>
          <w:b/>
          <w:bCs/>
        </w:rPr>
        <w:t xml:space="preserve"> </w:t>
      </w:r>
      <w:r w:rsidR="00401815">
        <w:rPr>
          <w:b/>
          <w:bCs/>
        </w:rPr>
        <w:t>indenfor rammen</w:t>
      </w:r>
      <w:r w:rsidR="001E5337">
        <w:rPr>
          <w:b/>
          <w:bCs/>
        </w:rPr>
        <w:t xml:space="preserve"> </w:t>
      </w:r>
      <w:r w:rsidR="00647047">
        <w:rPr>
          <w:b/>
          <w:bCs/>
        </w:rPr>
        <w:t xml:space="preserve">ved Katrine </w:t>
      </w:r>
      <w:r w:rsidR="001E5337">
        <w:rPr>
          <w:b/>
          <w:bCs/>
        </w:rPr>
        <w:t>(</w:t>
      </w:r>
      <w:r w:rsidR="00050F04">
        <w:rPr>
          <w:b/>
          <w:bCs/>
        </w:rPr>
        <w:t>15</w:t>
      </w:r>
      <w:r w:rsidR="00C25615">
        <w:rPr>
          <w:b/>
          <w:bCs/>
        </w:rPr>
        <w:t xml:space="preserve"> min.</w:t>
      </w:r>
      <w:r w:rsidR="001E5337">
        <w:rPr>
          <w:b/>
          <w:bCs/>
        </w:rPr>
        <w:t>)</w:t>
      </w:r>
      <w:r w:rsidR="001E5337" w:rsidRPr="001E5337">
        <w:rPr>
          <w:b/>
          <w:bCs/>
        </w:rPr>
        <w:t>.</w:t>
      </w:r>
      <w:r w:rsidR="00401C98">
        <w:rPr>
          <w:b/>
          <w:bCs/>
        </w:rPr>
        <w:t xml:space="preserve"> </w:t>
      </w:r>
      <w:r w:rsidR="00401C98" w:rsidRPr="00401C98">
        <w:t>Katrine Nissen orienterer om</w:t>
      </w:r>
      <w:r w:rsidR="00A37431" w:rsidRPr="00401C98">
        <w:t xml:space="preserve"> </w:t>
      </w:r>
      <w:r w:rsidR="00401C98" w:rsidRPr="00401C98">
        <w:t>b</w:t>
      </w:r>
      <w:r w:rsidR="00A37431" w:rsidRPr="00401C98">
        <w:t>ruttolønsordning</w:t>
      </w:r>
      <w:r w:rsidR="00401C98" w:rsidRPr="00401C98">
        <w:t>en</w:t>
      </w:r>
      <w:r w:rsidR="00A37431" w:rsidRPr="00401C98">
        <w:t xml:space="preserve"> og </w:t>
      </w:r>
      <w:r w:rsidR="004841DF">
        <w:t>k</w:t>
      </w:r>
      <w:r w:rsidR="00A37431" w:rsidRPr="00401C98">
        <w:t xml:space="preserve">ompetencefonden. </w:t>
      </w:r>
      <w:r w:rsidR="00401C98">
        <w:t>Ift. b</w:t>
      </w:r>
      <w:r w:rsidR="00A37431" w:rsidRPr="00401C98">
        <w:t>ruttelønsordning</w:t>
      </w:r>
      <w:r w:rsidR="00401C98">
        <w:t xml:space="preserve">en så </w:t>
      </w:r>
      <w:r w:rsidR="004548E5">
        <w:t xml:space="preserve">skal dette afklares med </w:t>
      </w:r>
      <w:r w:rsidR="00401C98">
        <w:t>nærmeste</w:t>
      </w:r>
      <w:r w:rsidR="00A37431" w:rsidRPr="00401C98">
        <w:t xml:space="preserve"> leder</w:t>
      </w:r>
      <w:r w:rsidR="00AF651E">
        <w:t xml:space="preserve"> og HR, og</w:t>
      </w:r>
      <w:r w:rsidR="00AF651E" w:rsidRPr="00401C98">
        <w:t xml:space="preserve"> </w:t>
      </w:r>
      <w:r w:rsidR="00AF651E">
        <w:t>a</w:t>
      </w:r>
      <w:r w:rsidR="00AF651E" w:rsidRPr="00401C98">
        <w:t>rbejdspladsen skal have en saglig grund til at indgå sådan en aftale</w:t>
      </w:r>
      <w:r w:rsidR="004548E5">
        <w:t xml:space="preserve">. </w:t>
      </w:r>
      <w:r w:rsidR="00AF651E">
        <w:t>B</w:t>
      </w:r>
      <w:r w:rsidR="004548E5">
        <w:t xml:space="preserve">ruttolønordningen </w:t>
      </w:r>
      <w:r w:rsidR="00AF651E">
        <w:t>består i</w:t>
      </w:r>
      <w:r w:rsidR="004548E5">
        <w:t>, at</w:t>
      </w:r>
      <w:r w:rsidR="00A37431" w:rsidRPr="00401C98">
        <w:t xml:space="preserve"> uddannelse</w:t>
      </w:r>
      <w:r w:rsidR="004548E5">
        <w:t xml:space="preserve">n betales </w:t>
      </w:r>
      <w:r w:rsidR="00A37431" w:rsidRPr="00401C98">
        <w:lastRenderedPageBreak/>
        <w:t xml:space="preserve">via </w:t>
      </w:r>
      <w:proofErr w:type="spellStart"/>
      <w:r w:rsidR="00A37431" w:rsidRPr="00401C98">
        <w:t>bruttelønnen</w:t>
      </w:r>
      <w:proofErr w:type="spellEnd"/>
      <w:r w:rsidR="00AF651E">
        <w:t>,</w:t>
      </w:r>
      <w:r w:rsidR="004548E5">
        <w:t xml:space="preserve"> og man herved </w:t>
      </w:r>
      <w:r w:rsidR="00A37431" w:rsidRPr="00401C98">
        <w:t>sparer momsdelen. Brutt</w:t>
      </w:r>
      <w:r w:rsidR="00401C98">
        <w:t>o</w:t>
      </w:r>
      <w:r w:rsidR="00A37431" w:rsidRPr="00401C98">
        <w:t>trækket laves før vedkommende betaler skat, og så koster</w:t>
      </w:r>
      <w:r w:rsidR="00AF651E">
        <w:t xml:space="preserve"> det</w:t>
      </w:r>
      <w:r w:rsidR="00A37431" w:rsidRPr="00401C98">
        <w:t xml:space="preserve"> </w:t>
      </w:r>
      <w:r w:rsidR="00401C98">
        <w:t>halvdelen</w:t>
      </w:r>
      <w:r w:rsidR="00A37431" w:rsidRPr="00401C98">
        <w:t xml:space="preserve">. </w:t>
      </w:r>
      <w:r w:rsidR="00401C98">
        <w:t>Derudover orienterer Katrine</w:t>
      </w:r>
      <w:r w:rsidR="004841DF">
        <w:t xml:space="preserve"> Nissen</w:t>
      </w:r>
      <w:r w:rsidR="00401C98">
        <w:t xml:space="preserve"> om</w:t>
      </w:r>
      <w:r w:rsidR="00AF651E">
        <w:t xml:space="preserve"> </w:t>
      </w:r>
      <w:r w:rsidR="00401C98">
        <w:t>d</w:t>
      </w:r>
      <w:r w:rsidR="00A37431" w:rsidRPr="00401C98">
        <w:t xml:space="preserve">en kommunale </w:t>
      </w:r>
      <w:r w:rsidR="004841DF">
        <w:t>k</w:t>
      </w:r>
      <w:r w:rsidR="00A37431" w:rsidRPr="00401C98">
        <w:t>ompetencefond</w:t>
      </w:r>
      <w:r w:rsidR="00AF651E">
        <w:t>, herunder at kompetencefonden</w:t>
      </w:r>
      <w:r w:rsidR="00A37431" w:rsidRPr="00401C98">
        <w:t xml:space="preserve"> kan dække 80 % af uddannelsen optil 30.000</w:t>
      </w:r>
      <w:r w:rsidR="00AF651E">
        <w:t xml:space="preserve"> kr.</w:t>
      </w:r>
      <w:r w:rsidR="00A37431" w:rsidRPr="00401C98">
        <w:t xml:space="preserve"> indenfor en periode på 12 måneder</w:t>
      </w:r>
      <w:r w:rsidR="00401C98">
        <w:t>,</w:t>
      </w:r>
      <w:r w:rsidR="00A37431" w:rsidRPr="00401C98">
        <w:t xml:space="preserve"> </w:t>
      </w:r>
      <w:r w:rsidR="00401C98">
        <w:t>o</w:t>
      </w:r>
      <w:r w:rsidR="00A37431" w:rsidRPr="00401C98">
        <w:t xml:space="preserve">g så skal arbejdspladsen dække de sidste 20 %.  </w:t>
      </w:r>
      <w:r w:rsidR="001E5337" w:rsidRPr="00401C98">
        <w:t xml:space="preserve"> </w:t>
      </w:r>
    </w:p>
    <w:p w14:paraId="203981CA" w14:textId="6340439D" w:rsidR="00311F8A" w:rsidRPr="00647047" w:rsidRDefault="00050F04" w:rsidP="0064704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="Times New Roman"/>
          <w:b/>
          <w:bCs/>
        </w:rPr>
      </w:pPr>
      <w:r>
        <w:rPr>
          <w:b/>
          <w:bCs/>
        </w:rPr>
        <w:t>LOM-møder i 2025 til endelig bekræftelse fra LOM-medlemmerne</w:t>
      </w:r>
      <w:r w:rsidR="00647047">
        <w:rPr>
          <w:b/>
          <w:bCs/>
        </w:rPr>
        <w:t xml:space="preserve"> (orientering 5. min.)</w:t>
      </w:r>
      <w:r w:rsidRPr="00647047">
        <w:rPr>
          <w:b/>
          <w:bCs/>
        </w:rPr>
        <w:t>:</w:t>
      </w:r>
      <w:r w:rsidR="00385767">
        <w:rPr>
          <w:b/>
          <w:bCs/>
        </w:rPr>
        <w:t xml:space="preserve"> </w:t>
      </w:r>
      <w:r w:rsidR="00385767" w:rsidRPr="00401C98">
        <w:t>Godkendt.</w:t>
      </w:r>
      <w:r w:rsidR="00385767">
        <w:rPr>
          <w:b/>
          <w:bCs/>
        </w:rPr>
        <w:t xml:space="preserve"> </w:t>
      </w:r>
    </w:p>
    <w:p w14:paraId="79F5C573" w14:textId="5A23AE18" w:rsidR="00647047" w:rsidRDefault="00647047" w:rsidP="00647047">
      <w:pPr>
        <w:pStyle w:val="Listeafsnit"/>
        <w:spacing w:after="0" w:line="276" w:lineRule="auto"/>
        <w:ind w:firstLine="0"/>
        <w:contextualSpacing w:val="0"/>
        <w:rPr>
          <w:rFonts w:eastAsia="Times New Roman"/>
        </w:rPr>
      </w:pPr>
      <w:r w:rsidRPr="00280723">
        <w:rPr>
          <w:rFonts w:eastAsia="Times New Roman"/>
        </w:rPr>
        <w:t xml:space="preserve">LOM </w:t>
      </w:r>
      <w:r>
        <w:rPr>
          <w:rFonts w:eastAsia="Times New Roman"/>
        </w:rPr>
        <w:t>tirsdag</w:t>
      </w:r>
      <w:r w:rsidRPr="00280723">
        <w:rPr>
          <w:rFonts w:eastAsia="Times New Roman"/>
        </w:rPr>
        <w:t xml:space="preserve"> d. 1</w:t>
      </w:r>
      <w:r>
        <w:rPr>
          <w:rFonts w:eastAsia="Times New Roman"/>
        </w:rPr>
        <w:t>1</w:t>
      </w:r>
      <w:r w:rsidRPr="00280723">
        <w:rPr>
          <w:rFonts w:eastAsia="Times New Roman"/>
        </w:rPr>
        <w:t>.3.2</w:t>
      </w:r>
      <w:r>
        <w:rPr>
          <w:rFonts w:eastAsia="Times New Roman"/>
        </w:rPr>
        <w:t>5</w:t>
      </w:r>
      <w:r w:rsidRPr="00280723">
        <w:rPr>
          <w:rFonts w:eastAsia="Times New Roman"/>
        </w:rPr>
        <w:t xml:space="preserve"> fra kl. 1</w:t>
      </w:r>
      <w:r>
        <w:rPr>
          <w:rFonts w:eastAsia="Times New Roman"/>
        </w:rPr>
        <w:t>3</w:t>
      </w:r>
      <w:r w:rsidRPr="00280723">
        <w:rPr>
          <w:rFonts w:eastAsia="Times New Roman"/>
        </w:rPr>
        <w:t>-15</w:t>
      </w:r>
      <w:r w:rsidR="00385767">
        <w:rPr>
          <w:rFonts w:eastAsia="Times New Roman"/>
        </w:rPr>
        <w:t xml:space="preserve">. </w:t>
      </w:r>
    </w:p>
    <w:p w14:paraId="64A4B78C" w14:textId="77777777" w:rsidR="00647047" w:rsidRDefault="00647047" w:rsidP="00647047">
      <w:pPr>
        <w:pStyle w:val="Listeafsnit"/>
        <w:spacing w:after="0" w:line="276" w:lineRule="auto"/>
        <w:ind w:firstLine="0"/>
        <w:contextualSpacing w:val="0"/>
        <w:rPr>
          <w:rFonts w:eastAsia="Times New Roman"/>
        </w:rPr>
      </w:pPr>
      <w:r w:rsidRPr="00280723">
        <w:rPr>
          <w:rFonts w:eastAsia="Times New Roman"/>
        </w:rPr>
        <w:t xml:space="preserve">LOM tirsdag d. </w:t>
      </w:r>
      <w:r>
        <w:rPr>
          <w:rFonts w:eastAsia="Times New Roman"/>
        </w:rPr>
        <w:t>4</w:t>
      </w:r>
      <w:r w:rsidRPr="00280723">
        <w:rPr>
          <w:rFonts w:eastAsia="Times New Roman"/>
        </w:rPr>
        <w:t>.6.2</w:t>
      </w:r>
      <w:r>
        <w:rPr>
          <w:rFonts w:eastAsia="Times New Roman"/>
        </w:rPr>
        <w:t>5</w:t>
      </w:r>
      <w:r w:rsidRPr="00280723">
        <w:rPr>
          <w:rFonts w:eastAsia="Times New Roman"/>
        </w:rPr>
        <w:t xml:space="preserve"> fra kl. </w:t>
      </w:r>
      <w:r>
        <w:rPr>
          <w:rFonts w:eastAsia="Times New Roman"/>
        </w:rPr>
        <w:t>8.</w:t>
      </w:r>
      <w:r w:rsidRPr="00280723">
        <w:rPr>
          <w:rFonts w:eastAsia="Times New Roman"/>
        </w:rPr>
        <w:t>15</w:t>
      </w:r>
      <w:r>
        <w:rPr>
          <w:rFonts w:eastAsia="Times New Roman"/>
        </w:rPr>
        <w:t>-10</w:t>
      </w:r>
    </w:p>
    <w:p w14:paraId="1E226FEC" w14:textId="06DAFB79" w:rsidR="00647047" w:rsidRPr="00280723" w:rsidRDefault="00647047" w:rsidP="00647047">
      <w:pPr>
        <w:pStyle w:val="Listeafsnit"/>
        <w:spacing w:after="0" w:line="276" w:lineRule="auto"/>
        <w:ind w:firstLine="0"/>
        <w:contextualSpacing w:val="0"/>
        <w:rPr>
          <w:rFonts w:eastAsia="Times New Roman"/>
        </w:rPr>
      </w:pPr>
      <w:r w:rsidRPr="00280723">
        <w:rPr>
          <w:rFonts w:eastAsia="Times New Roman"/>
        </w:rPr>
        <w:t xml:space="preserve">LOM </w:t>
      </w:r>
      <w:r>
        <w:rPr>
          <w:rFonts w:eastAsia="Times New Roman"/>
        </w:rPr>
        <w:t>onsdag</w:t>
      </w:r>
      <w:r w:rsidRPr="00280723">
        <w:rPr>
          <w:rFonts w:eastAsia="Times New Roman"/>
        </w:rPr>
        <w:t xml:space="preserve"> d. </w:t>
      </w:r>
      <w:r>
        <w:rPr>
          <w:rFonts w:eastAsia="Times New Roman"/>
        </w:rPr>
        <w:t>3</w:t>
      </w:r>
      <w:r w:rsidRPr="00280723">
        <w:rPr>
          <w:rFonts w:eastAsia="Times New Roman"/>
        </w:rPr>
        <w:t>.</w:t>
      </w:r>
      <w:r>
        <w:rPr>
          <w:rFonts w:eastAsia="Times New Roman"/>
        </w:rPr>
        <w:t>9</w:t>
      </w:r>
      <w:r w:rsidRPr="00280723">
        <w:rPr>
          <w:rFonts w:eastAsia="Times New Roman"/>
        </w:rPr>
        <w:t>.2</w:t>
      </w:r>
      <w:r>
        <w:rPr>
          <w:rFonts w:eastAsia="Times New Roman"/>
        </w:rPr>
        <w:t>5</w:t>
      </w:r>
      <w:r w:rsidRPr="00280723">
        <w:rPr>
          <w:rFonts w:eastAsia="Times New Roman"/>
        </w:rPr>
        <w:t xml:space="preserve"> fra kl. 1</w:t>
      </w:r>
      <w:r w:rsidR="00385767">
        <w:rPr>
          <w:rFonts w:eastAsia="Times New Roman"/>
        </w:rPr>
        <w:t>2.30</w:t>
      </w:r>
      <w:r w:rsidRPr="00280723">
        <w:rPr>
          <w:rFonts w:eastAsia="Times New Roman"/>
        </w:rPr>
        <w:t>-15</w:t>
      </w:r>
      <w:r w:rsidR="00401C98">
        <w:rPr>
          <w:rFonts w:eastAsia="Times New Roman"/>
        </w:rPr>
        <w:t>,</w:t>
      </w:r>
      <w:r w:rsidR="00385767">
        <w:rPr>
          <w:rFonts w:eastAsia="Times New Roman"/>
        </w:rPr>
        <w:t xml:space="preserve"> </w:t>
      </w:r>
      <w:r w:rsidR="00401C98">
        <w:rPr>
          <w:rFonts w:eastAsia="Times New Roman"/>
        </w:rPr>
        <w:t>d</w:t>
      </w:r>
      <w:r w:rsidR="00385767">
        <w:rPr>
          <w:rFonts w:eastAsia="Times New Roman"/>
        </w:rPr>
        <w:t xml:space="preserve">a ekstraordinært LOM bliver slået sammen med LOM. </w:t>
      </w:r>
    </w:p>
    <w:p w14:paraId="144D7107" w14:textId="7086E1F4" w:rsidR="00647047" w:rsidRPr="00647047" w:rsidRDefault="00647047" w:rsidP="00647047">
      <w:pPr>
        <w:pStyle w:val="Listeafsnit"/>
        <w:spacing w:after="0" w:line="276" w:lineRule="auto"/>
        <w:ind w:firstLine="0"/>
        <w:contextualSpacing w:val="0"/>
        <w:rPr>
          <w:rFonts w:eastAsia="Times New Roman"/>
        </w:rPr>
      </w:pPr>
      <w:r>
        <w:rPr>
          <w:rFonts w:eastAsia="Times New Roman"/>
        </w:rPr>
        <w:t>LOM tirsdag d. 9.12.25 fra kl. 13-15</w:t>
      </w:r>
    </w:p>
    <w:p w14:paraId="55A69E78" w14:textId="0EAA3963" w:rsidR="00647047" w:rsidRPr="00647047" w:rsidRDefault="00647047" w:rsidP="0064704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="Times New Roman"/>
          <w:b/>
          <w:bCs/>
        </w:rPr>
      </w:pPr>
      <w:r w:rsidRPr="00311F8A">
        <w:rPr>
          <w:b/>
          <w:bCs/>
        </w:rPr>
        <w:t>Evt.</w:t>
      </w:r>
      <w:r>
        <w:rPr>
          <w:b/>
          <w:bCs/>
        </w:rPr>
        <w:t>:</w:t>
      </w:r>
      <w:r w:rsidR="00401C98">
        <w:rPr>
          <w:b/>
          <w:bCs/>
        </w:rPr>
        <w:t xml:space="preserve"> </w:t>
      </w:r>
      <w:r w:rsidR="00401C98" w:rsidRPr="00401C98">
        <w:t>Ingen bemærkninger.</w:t>
      </w:r>
      <w:r w:rsidR="00401C98">
        <w:rPr>
          <w:b/>
          <w:bCs/>
        </w:rPr>
        <w:t xml:space="preserve"> </w:t>
      </w:r>
    </w:p>
    <w:p w14:paraId="101AC816" w14:textId="77777777" w:rsidR="00647047" w:rsidRPr="00647047" w:rsidRDefault="00647047" w:rsidP="00647047">
      <w:pPr>
        <w:spacing w:after="0" w:line="276" w:lineRule="auto"/>
        <w:rPr>
          <w:rFonts w:eastAsia="Times New Roman"/>
        </w:rPr>
      </w:pPr>
    </w:p>
    <w:p w14:paraId="5D742626" w14:textId="2F81833D" w:rsidR="00B92F1B" w:rsidRPr="00E950B9" w:rsidRDefault="00B92F1B" w:rsidP="00950767">
      <w:pPr>
        <w:pStyle w:val="Listeafsnit"/>
        <w:spacing w:after="0" w:line="360" w:lineRule="auto"/>
        <w:ind w:firstLine="0"/>
        <w:contextualSpacing w:val="0"/>
        <w:rPr>
          <w:b/>
          <w:bCs/>
        </w:rPr>
      </w:pPr>
    </w:p>
    <w:p w14:paraId="4BE8645C" w14:textId="77777777" w:rsidR="00113795" w:rsidRDefault="00113795" w:rsidP="000128C8">
      <w:pPr>
        <w:spacing w:after="0"/>
        <w:ind w:left="360" w:firstLine="0"/>
      </w:pPr>
    </w:p>
    <w:p w14:paraId="2D5EEE1F" w14:textId="77777777" w:rsidR="00113795" w:rsidRDefault="00EB49D6" w:rsidP="000128C8">
      <w:pPr>
        <w:spacing w:after="0"/>
        <w:ind w:left="0" w:firstLine="0"/>
      </w:pPr>
      <w:r>
        <w:t xml:space="preserve"> </w:t>
      </w:r>
    </w:p>
    <w:p w14:paraId="09917E62" w14:textId="43B6DF38" w:rsidR="00113795" w:rsidRDefault="00EB49D6">
      <w:pPr>
        <w:spacing w:after="0"/>
        <w:ind w:left="0" w:firstLine="0"/>
      </w:pPr>
      <w:r>
        <w:rPr>
          <w:b/>
        </w:rPr>
        <w:t xml:space="preserve"> </w:t>
      </w:r>
    </w:p>
    <w:sectPr w:rsidR="00113795">
      <w:footerReference w:type="default" r:id="rId9"/>
      <w:pgSz w:w="11906" w:h="16838"/>
      <w:pgMar w:top="1440" w:right="2842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985C0" w14:textId="77777777" w:rsidR="00557FA7" w:rsidRDefault="00557FA7" w:rsidP="000D1A70">
      <w:pPr>
        <w:spacing w:after="0" w:line="240" w:lineRule="auto"/>
      </w:pPr>
      <w:r>
        <w:separator/>
      </w:r>
    </w:p>
  </w:endnote>
  <w:endnote w:type="continuationSeparator" w:id="0">
    <w:p w14:paraId="0BEEE0B8" w14:textId="77777777" w:rsidR="00557FA7" w:rsidRDefault="00557FA7" w:rsidP="000D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685394"/>
      <w:docPartObj>
        <w:docPartGallery w:val="Page Numbers (Bottom of Page)"/>
        <w:docPartUnique/>
      </w:docPartObj>
    </w:sdtPr>
    <w:sdtContent>
      <w:p w14:paraId="636BDDC3" w14:textId="77777777" w:rsidR="000D1A70" w:rsidRDefault="000D1A7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A9E">
          <w:rPr>
            <w:noProof/>
          </w:rPr>
          <w:t>1</w:t>
        </w:r>
        <w:r>
          <w:fldChar w:fldCharType="end"/>
        </w:r>
      </w:p>
    </w:sdtContent>
  </w:sdt>
  <w:p w14:paraId="3C276412" w14:textId="77777777" w:rsidR="000D1A70" w:rsidRDefault="000D1A7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FDF3" w14:textId="77777777" w:rsidR="00557FA7" w:rsidRDefault="00557FA7" w:rsidP="000D1A70">
      <w:pPr>
        <w:spacing w:after="0" w:line="240" w:lineRule="auto"/>
      </w:pPr>
      <w:r>
        <w:separator/>
      </w:r>
    </w:p>
  </w:footnote>
  <w:footnote w:type="continuationSeparator" w:id="0">
    <w:p w14:paraId="27CCF778" w14:textId="77777777" w:rsidR="00557FA7" w:rsidRDefault="00557FA7" w:rsidP="000D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74DE"/>
    <w:multiLevelType w:val="hybridMultilevel"/>
    <w:tmpl w:val="8B526C72"/>
    <w:lvl w:ilvl="0" w:tplc="E288367C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A130369"/>
    <w:multiLevelType w:val="hybridMultilevel"/>
    <w:tmpl w:val="8CC280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66C57"/>
    <w:multiLevelType w:val="multilevel"/>
    <w:tmpl w:val="4E22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D1633"/>
    <w:multiLevelType w:val="hybridMultilevel"/>
    <w:tmpl w:val="BFAA62A8"/>
    <w:lvl w:ilvl="0" w:tplc="69648D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98CC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C9F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9AB8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84F0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833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03A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E0D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6B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37B9E"/>
    <w:multiLevelType w:val="hybridMultilevel"/>
    <w:tmpl w:val="76561B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04AEA"/>
    <w:multiLevelType w:val="hybridMultilevel"/>
    <w:tmpl w:val="ADF078B6"/>
    <w:lvl w:ilvl="0" w:tplc="15A00B80">
      <w:numFmt w:val="bullet"/>
      <w:lvlText w:val="-"/>
      <w:lvlJc w:val="left"/>
      <w:pPr>
        <w:ind w:left="1074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E6D2CED"/>
    <w:multiLevelType w:val="hybridMultilevel"/>
    <w:tmpl w:val="50CE58D4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762AC"/>
    <w:multiLevelType w:val="hybridMultilevel"/>
    <w:tmpl w:val="69CC0F16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9674B"/>
    <w:multiLevelType w:val="hybridMultilevel"/>
    <w:tmpl w:val="BA224194"/>
    <w:lvl w:ilvl="0" w:tplc="7766E3E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257058023">
    <w:abstractNumId w:val="3"/>
  </w:num>
  <w:num w:numId="2" w16cid:durableId="321275206">
    <w:abstractNumId w:val="0"/>
  </w:num>
  <w:num w:numId="3" w16cid:durableId="31858095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5030310">
    <w:abstractNumId w:val="5"/>
  </w:num>
  <w:num w:numId="5" w16cid:durableId="1787770480">
    <w:abstractNumId w:val="6"/>
  </w:num>
  <w:num w:numId="6" w16cid:durableId="2001351264">
    <w:abstractNumId w:val="7"/>
  </w:num>
  <w:num w:numId="7" w16cid:durableId="1013534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0952529">
    <w:abstractNumId w:val="8"/>
  </w:num>
  <w:num w:numId="9" w16cid:durableId="7796409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95"/>
    <w:rsid w:val="00007E0C"/>
    <w:rsid w:val="000128C8"/>
    <w:rsid w:val="00022B34"/>
    <w:rsid w:val="000337A4"/>
    <w:rsid w:val="00050F04"/>
    <w:rsid w:val="00055B94"/>
    <w:rsid w:val="000642CC"/>
    <w:rsid w:val="00065CD8"/>
    <w:rsid w:val="00071542"/>
    <w:rsid w:val="000A1E6D"/>
    <w:rsid w:val="000B0E7D"/>
    <w:rsid w:val="000B744A"/>
    <w:rsid w:val="000B7CB5"/>
    <w:rsid w:val="000C0E3E"/>
    <w:rsid w:val="000C7FAB"/>
    <w:rsid w:val="000D1A70"/>
    <w:rsid w:val="00113795"/>
    <w:rsid w:val="00124984"/>
    <w:rsid w:val="00131DCC"/>
    <w:rsid w:val="00173370"/>
    <w:rsid w:val="00175AC8"/>
    <w:rsid w:val="001A6B24"/>
    <w:rsid w:val="001B349A"/>
    <w:rsid w:val="001C7694"/>
    <w:rsid w:val="001D3211"/>
    <w:rsid w:val="001D413D"/>
    <w:rsid w:val="001D4C94"/>
    <w:rsid w:val="001E5337"/>
    <w:rsid w:val="001F5527"/>
    <w:rsid w:val="00207CBC"/>
    <w:rsid w:val="002125AC"/>
    <w:rsid w:val="00212A44"/>
    <w:rsid w:val="00227633"/>
    <w:rsid w:val="00234CD9"/>
    <w:rsid w:val="0024295E"/>
    <w:rsid w:val="002521AD"/>
    <w:rsid w:val="0028050A"/>
    <w:rsid w:val="00280723"/>
    <w:rsid w:val="0029220F"/>
    <w:rsid w:val="00292F37"/>
    <w:rsid w:val="00297BD5"/>
    <w:rsid w:val="002B3B92"/>
    <w:rsid w:val="002D1457"/>
    <w:rsid w:val="002E133F"/>
    <w:rsid w:val="002E1A52"/>
    <w:rsid w:val="00304AA1"/>
    <w:rsid w:val="00311F8A"/>
    <w:rsid w:val="00320A5F"/>
    <w:rsid w:val="00321089"/>
    <w:rsid w:val="00327B53"/>
    <w:rsid w:val="00332906"/>
    <w:rsid w:val="003463C6"/>
    <w:rsid w:val="00346A3F"/>
    <w:rsid w:val="00357049"/>
    <w:rsid w:val="00363246"/>
    <w:rsid w:val="00364748"/>
    <w:rsid w:val="0036696A"/>
    <w:rsid w:val="00366B41"/>
    <w:rsid w:val="00374BB5"/>
    <w:rsid w:val="00385767"/>
    <w:rsid w:val="00390266"/>
    <w:rsid w:val="003B6ADF"/>
    <w:rsid w:val="003C1DCE"/>
    <w:rsid w:val="003E5689"/>
    <w:rsid w:val="003E7500"/>
    <w:rsid w:val="00401815"/>
    <w:rsid w:val="00401C98"/>
    <w:rsid w:val="004264B9"/>
    <w:rsid w:val="00426E54"/>
    <w:rsid w:val="0042779D"/>
    <w:rsid w:val="004313A3"/>
    <w:rsid w:val="00440E80"/>
    <w:rsid w:val="00446665"/>
    <w:rsid w:val="004519D7"/>
    <w:rsid w:val="004548E5"/>
    <w:rsid w:val="00457C93"/>
    <w:rsid w:val="0047400C"/>
    <w:rsid w:val="004810F0"/>
    <w:rsid w:val="004841DF"/>
    <w:rsid w:val="004877AB"/>
    <w:rsid w:val="00491035"/>
    <w:rsid w:val="0049606E"/>
    <w:rsid w:val="004969A7"/>
    <w:rsid w:val="00497D35"/>
    <w:rsid w:val="004A4BBE"/>
    <w:rsid w:val="004C2498"/>
    <w:rsid w:val="004C3AF5"/>
    <w:rsid w:val="004C6B87"/>
    <w:rsid w:val="004C7B63"/>
    <w:rsid w:val="004D4E8D"/>
    <w:rsid w:val="004E11BE"/>
    <w:rsid w:val="004E2491"/>
    <w:rsid w:val="004F1AB4"/>
    <w:rsid w:val="00510198"/>
    <w:rsid w:val="00551D2F"/>
    <w:rsid w:val="005558EB"/>
    <w:rsid w:val="00556C64"/>
    <w:rsid w:val="00557FA7"/>
    <w:rsid w:val="00562A5B"/>
    <w:rsid w:val="005716BF"/>
    <w:rsid w:val="0059122E"/>
    <w:rsid w:val="005A328F"/>
    <w:rsid w:val="005E68B5"/>
    <w:rsid w:val="005F1DAC"/>
    <w:rsid w:val="00647047"/>
    <w:rsid w:val="00647386"/>
    <w:rsid w:val="006506CF"/>
    <w:rsid w:val="00660FBD"/>
    <w:rsid w:val="006932E7"/>
    <w:rsid w:val="006B3FEA"/>
    <w:rsid w:val="006B4AF8"/>
    <w:rsid w:val="006D1736"/>
    <w:rsid w:val="006E14F6"/>
    <w:rsid w:val="00701E24"/>
    <w:rsid w:val="007101EF"/>
    <w:rsid w:val="00711FC7"/>
    <w:rsid w:val="00732BF2"/>
    <w:rsid w:val="00746D78"/>
    <w:rsid w:val="0075129D"/>
    <w:rsid w:val="00764CEA"/>
    <w:rsid w:val="00782057"/>
    <w:rsid w:val="00790518"/>
    <w:rsid w:val="00791C27"/>
    <w:rsid w:val="007B367F"/>
    <w:rsid w:val="007C58E2"/>
    <w:rsid w:val="007E3443"/>
    <w:rsid w:val="007F1754"/>
    <w:rsid w:val="008047AD"/>
    <w:rsid w:val="0083533A"/>
    <w:rsid w:val="00837A58"/>
    <w:rsid w:val="008427C7"/>
    <w:rsid w:val="00870837"/>
    <w:rsid w:val="00871D49"/>
    <w:rsid w:val="008878E0"/>
    <w:rsid w:val="008937B0"/>
    <w:rsid w:val="008943E2"/>
    <w:rsid w:val="008B2887"/>
    <w:rsid w:val="008B5BB6"/>
    <w:rsid w:val="008C6DE3"/>
    <w:rsid w:val="008D0830"/>
    <w:rsid w:val="008D42F5"/>
    <w:rsid w:val="008E0B33"/>
    <w:rsid w:val="008F0B56"/>
    <w:rsid w:val="008F5294"/>
    <w:rsid w:val="008F5EC5"/>
    <w:rsid w:val="00916AA4"/>
    <w:rsid w:val="00916E4E"/>
    <w:rsid w:val="00926967"/>
    <w:rsid w:val="00936AA4"/>
    <w:rsid w:val="00943A92"/>
    <w:rsid w:val="00943C8E"/>
    <w:rsid w:val="00945E6C"/>
    <w:rsid w:val="00950767"/>
    <w:rsid w:val="009737D8"/>
    <w:rsid w:val="0098476C"/>
    <w:rsid w:val="00987749"/>
    <w:rsid w:val="009A23BD"/>
    <w:rsid w:val="009A58E2"/>
    <w:rsid w:val="009B6C53"/>
    <w:rsid w:val="009C18E1"/>
    <w:rsid w:val="009D5677"/>
    <w:rsid w:val="009F3A9E"/>
    <w:rsid w:val="00A050F2"/>
    <w:rsid w:val="00A066F7"/>
    <w:rsid w:val="00A07A42"/>
    <w:rsid w:val="00A142C9"/>
    <w:rsid w:val="00A17AEA"/>
    <w:rsid w:val="00A37431"/>
    <w:rsid w:val="00A47574"/>
    <w:rsid w:val="00A726F9"/>
    <w:rsid w:val="00A735D5"/>
    <w:rsid w:val="00A8323A"/>
    <w:rsid w:val="00AA1017"/>
    <w:rsid w:val="00AB78F6"/>
    <w:rsid w:val="00AC69E5"/>
    <w:rsid w:val="00AF651E"/>
    <w:rsid w:val="00B12D0E"/>
    <w:rsid w:val="00B63697"/>
    <w:rsid w:val="00B71F6E"/>
    <w:rsid w:val="00B73B68"/>
    <w:rsid w:val="00B7553B"/>
    <w:rsid w:val="00B8039C"/>
    <w:rsid w:val="00B80EFE"/>
    <w:rsid w:val="00B841FF"/>
    <w:rsid w:val="00B86ED2"/>
    <w:rsid w:val="00B92F1B"/>
    <w:rsid w:val="00BA307F"/>
    <w:rsid w:val="00BB2DE5"/>
    <w:rsid w:val="00BD62E1"/>
    <w:rsid w:val="00BE4056"/>
    <w:rsid w:val="00C20EC7"/>
    <w:rsid w:val="00C22458"/>
    <w:rsid w:val="00C25615"/>
    <w:rsid w:val="00C51BDA"/>
    <w:rsid w:val="00C62B30"/>
    <w:rsid w:val="00C838CE"/>
    <w:rsid w:val="00C8554A"/>
    <w:rsid w:val="00C877E7"/>
    <w:rsid w:val="00CB4AD3"/>
    <w:rsid w:val="00CB5F51"/>
    <w:rsid w:val="00CF332E"/>
    <w:rsid w:val="00CF36E7"/>
    <w:rsid w:val="00D06924"/>
    <w:rsid w:val="00D07A0D"/>
    <w:rsid w:val="00D37ACE"/>
    <w:rsid w:val="00D444C8"/>
    <w:rsid w:val="00D700C8"/>
    <w:rsid w:val="00D916E2"/>
    <w:rsid w:val="00DC3F8E"/>
    <w:rsid w:val="00DD2C5A"/>
    <w:rsid w:val="00DE4B27"/>
    <w:rsid w:val="00DE4D21"/>
    <w:rsid w:val="00DF0409"/>
    <w:rsid w:val="00E01242"/>
    <w:rsid w:val="00E01B1E"/>
    <w:rsid w:val="00E073CB"/>
    <w:rsid w:val="00E2312C"/>
    <w:rsid w:val="00E23870"/>
    <w:rsid w:val="00E2549B"/>
    <w:rsid w:val="00E401F9"/>
    <w:rsid w:val="00E427C1"/>
    <w:rsid w:val="00E4493B"/>
    <w:rsid w:val="00E72642"/>
    <w:rsid w:val="00E900BE"/>
    <w:rsid w:val="00E950B9"/>
    <w:rsid w:val="00EB49D6"/>
    <w:rsid w:val="00EB60ED"/>
    <w:rsid w:val="00EC0D82"/>
    <w:rsid w:val="00EF2922"/>
    <w:rsid w:val="00F046E5"/>
    <w:rsid w:val="00F264DC"/>
    <w:rsid w:val="00F420A5"/>
    <w:rsid w:val="00F50963"/>
    <w:rsid w:val="00F6593B"/>
    <w:rsid w:val="00F77A53"/>
    <w:rsid w:val="00F93DEB"/>
    <w:rsid w:val="00F9457B"/>
    <w:rsid w:val="00F961C5"/>
    <w:rsid w:val="00FA34B4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6315"/>
  <w15:docId w15:val="{3F6BE8BA-D89A-4453-B9A4-9A82168A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3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04A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1A70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1A70"/>
    <w:rPr>
      <w:rFonts w:ascii="Calibri" w:eastAsia="Calibri" w:hAnsi="Calibri" w:cs="Calibri"/>
      <w:color w:val="000000"/>
    </w:rPr>
  </w:style>
  <w:style w:type="character" w:styleId="Hyperlink">
    <w:name w:val="Hyperlink"/>
    <w:basedOn w:val="Standardskrifttypeiafsnit"/>
    <w:uiPriority w:val="99"/>
    <w:semiHidden/>
    <w:unhideWhenUsed/>
    <w:rsid w:val="00746D78"/>
    <w:rPr>
      <w:color w:val="0563C1"/>
      <w:u w:val="single"/>
    </w:rPr>
  </w:style>
  <w:style w:type="paragraph" w:styleId="Korrektur">
    <w:name w:val="Revision"/>
    <w:hidden/>
    <w:uiPriority w:val="99"/>
    <w:semiHidden/>
    <w:rsid w:val="00007E0C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07E0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07E0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07E0C"/>
    <w:rPr>
      <w:rFonts w:ascii="Calibri" w:eastAsia="Calibri" w:hAnsi="Calibri" w:cs="Calibri"/>
      <w:color w:val="000000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07E0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07E0C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787</Words>
  <Characters>4236</Characters>
  <Application>Microsoft Office Word</Application>
  <DocSecurity>0</DocSecurity>
  <Lines>88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Fogh Rasmussen</dc:creator>
  <cp:keywords/>
  <cp:lastModifiedBy>Felix Venndt</cp:lastModifiedBy>
  <cp:revision>3</cp:revision>
  <cp:lastPrinted>2024-09-26T09:25:00Z</cp:lastPrinted>
  <dcterms:created xsi:type="dcterms:W3CDTF">2024-12-17T13:07:00Z</dcterms:created>
  <dcterms:modified xsi:type="dcterms:W3CDTF">2024-12-17T13:17:00Z</dcterms:modified>
</cp:coreProperties>
</file>