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9488796" w:displacedByCustomXml="next"/>
    <w:sdt>
      <w:sdtPr>
        <w:rPr>
          <w:color w:val="000000" w:themeColor="text1"/>
          <w:sz w:val="32"/>
          <w:szCs w:val="32"/>
        </w:rPr>
        <w:id w:val="892001518"/>
        <w:docPartObj>
          <w:docPartGallery w:val="Cover Pages"/>
          <w:docPartUnique/>
        </w:docPartObj>
      </w:sdtPr>
      <w:sdtEndPr>
        <w:rPr>
          <w:rFonts w:cs="Arial"/>
          <w:b/>
          <w:bCs/>
          <w:noProof/>
          <w:color w:val="auto"/>
          <w:sz w:val="28"/>
          <w:szCs w:val="28"/>
        </w:rPr>
      </w:sdtEndPr>
      <w:sdtContent>
        <w:p w14:paraId="3027FC8B" w14:textId="7888F0C0" w:rsidR="00392889" w:rsidRDefault="00EF12E1" w:rsidP="00392889">
          <w:r w:rsidRPr="00223E8F">
            <w:rPr>
              <w:rFonts w:cs="Arial"/>
              <w:b/>
              <w:bCs/>
              <w:noProof/>
              <w:sz w:val="28"/>
              <w:szCs w:val="28"/>
            </w:rPr>
            <mc:AlternateContent>
              <mc:Choice Requires="wps">
                <w:drawing>
                  <wp:anchor distT="0" distB="0" distL="114300" distR="114300" simplePos="0" relativeHeight="251643392" behindDoc="0" locked="0" layoutInCell="1" allowOverlap="1" wp14:anchorId="6EE85644" wp14:editId="2019A690">
                    <wp:simplePos x="0" y="0"/>
                    <wp:positionH relativeFrom="column">
                      <wp:posOffset>7774940</wp:posOffset>
                    </wp:positionH>
                    <wp:positionV relativeFrom="paragraph">
                      <wp:posOffset>-35560</wp:posOffset>
                    </wp:positionV>
                    <wp:extent cx="1494790" cy="403225"/>
                    <wp:effectExtent l="0" t="0" r="0" b="0"/>
                    <wp:wrapNone/>
                    <wp:docPr id="307" name="Tekstfelt 2" descr="Ikraftrædelsesdat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03225"/>
                            </a:xfrm>
                            <a:prstGeom prst="rect">
                              <a:avLst/>
                            </a:prstGeom>
                            <a:solidFill>
                              <a:srgbClr val="FFFFFF"/>
                            </a:solidFill>
                            <a:ln w="9525">
                              <a:noFill/>
                              <a:miter lim="800000"/>
                              <a:headEnd/>
                              <a:tailEnd/>
                            </a:ln>
                          </wps:spPr>
                          <wps:txbx>
                            <w:txbxContent>
                              <w:p w14:paraId="2D76291C" w14:textId="020F6280" w:rsidR="008F3A39" w:rsidRPr="00223E8F" w:rsidRDefault="00392889" w:rsidP="00DA59EB">
                                <w:pPr>
                                  <w:jc w:val="right"/>
                                  <w:rPr>
                                    <w:sz w:val="40"/>
                                    <w:szCs w:val="40"/>
                                  </w:rPr>
                                </w:pPr>
                                <w:r>
                                  <w:rPr>
                                    <w:sz w:val="40"/>
                                    <w:szCs w:val="40"/>
                                  </w:rPr>
                                  <w:t>August</w:t>
                                </w:r>
                                <w:r w:rsidR="008F3A39">
                                  <w:rPr>
                                    <w:sz w:val="40"/>
                                    <w:szCs w:val="40"/>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85644" id="_x0000_t202" coordsize="21600,21600" o:spt="202" path="m,l,21600r21600,l21600,xe">
                    <v:stroke joinstyle="miter"/>
                    <v:path gradientshapeok="t" o:connecttype="rect"/>
                  </v:shapetype>
                  <v:shape id="Tekstfelt 2" o:spid="_x0000_s1026" type="#_x0000_t202" alt="Ikraftrædelsesdato" style="position:absolute;margin-left:612.2pt;margin-top:-2.8pt;width:117.7pt;height:3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" stroked="f">
                    <v:textbox>
                      <w:txbxContent>
                        <w:p w14:paraId="2D76291C" w14:textId="020F6280" w:rsidR="008F3A39" w:rsidRPr="00223E8F" w:rsidRDefault="00392889" w:rsidP="00DA59EB">
                          <w:pPr>
                            <w:jc w:val="right"/>
                            <w:rPr>
                              <w:sz w:val="40"/>
                              <w:szCs w:val="40"/>
                            </w:rPr>
                          </w:pPr>
                          <w:r>
                            <w:rPr>
                              <w:sz w:val="40"/>
                              <w:szCs w:val="40"/>
                            </w:rPr>
                            <w:t>August</w:t>
                          </w:r>
                          <w:r w:rsidR="008F3A39">
                            <w:rPr>
                              <w:sz w:val="40"/>
                              <w:szCs w:val="40"/>
                            </w:rPr>
                            <w:t xml:space="preserve"> 2023</w:t>
                          </w:r>
                        </w:p>
                      </w:txbxContent>
                    </v:textbox>
                  </v:shape>
                </w:pict>
              </mc:Fallback>
            </mc:AlternateContent>
          </w:r>
        </w:p>
        <w:p w14:paraId="09102702" w14:textId="425357CE" w:rsidR="00392889" w:rsidRDefault="00392889" w:rsidP="00392889"/>
        <w:p w14:paraId="3509D003" w14:textId="05EC79A8" w:rsidR="00DD5B3D" w:rsidRDefault="00EF12E1">
          <w:pPr>
            <w:jc w:val="right"/>
            <w:rPr>
              <w:color w:val="000000" w:themeColor="text1"/>
              <w:sz w:val="32"/>
              <w:szCs w:val="32"/>
            </w:rPr>
          </w:pPr>
          <w:r>
            <w:rPr>
              <w:noProof/>
            </w:rPr>
            <mc:AlternateContent>
              <mc:Choice Requires="wps">
                <w:drawing>
                  <wp:anchor distT="45720" distB="45720" distL="114300" distR="114300" simplePos="0" relativeHeight="251682816" behindDoc="1" locked="0" layoutInCell="1" allowOverlap="1" wp14:anchorId="285C0303" wp14:editId="67DC11E3">
                    <wp:simplePos x="0" y="0"/>
                    <wp:positionH relativeFrom="column">
                      <wp:posOffset>1850390</wp:posOffset>
                    </wp:positionH>
                    <wp:positionV relativeFrom="paragraph">
                      <wp:posOffset>153670</wp:posOffset>
                    </wp:positionV>
                    <wp:extent cx="6315075" cy="4524375"/>
                    <wp:effectExtent l="0" t="0" r="28575" b="28575"/>
                    <wp:wrapNone/>
                    <wp:docPr id="23" name="Tekstfelt 2" descr="Faglig kompetenceprofil og indsatskatalo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524375"/>
                            </a:xfrm>
                            <a:prstGeom prst="rect">
                              <a:avLst/>
                            </a:prstGeom>
                            <a:solidFill>
                              <a:srgbClr val="FFFFFF"/>
                            </a:solidFill>
                            <a:ln w="9525">
                              <a:solidFill>
                                <a:schemeClr val="bg1"/>
                              </a:solidFill>
                              <a:miter lim="800000"/>
                              <a:headEnd/>
                              <a:tailEnd/>
                            </a:ln>
                          </wps:spPr>
                          <wps:txbx>
                            <w:txbxContent>
                              <w:p w14:paraId="41A18A58" w14:textId="7C2E360D" w:rsidR="00392889" w:rsidRDefault="00702C75" w:rsidP="00392889">
                                <w:r>
                                  <w:rPr>
                                    <w:noProof/>
                                  </w:rPr>
                                  <w:drawing>
                                    <wp:inline distT="0" distB="0" distL="0" distR="0" wp14:anchorId="13DC86F6" wp14:editId="42C2B7C5">
                                      <wp:extent cx="6321419" cy="3302635"/>
                                      <wp:effectExtent l="0" t="0" r="381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337211" cy="3310885"/>
                                              </a:xfrm>
                                              <a:prstGeom prst="rect">
                                                <a:avLst/>
                                              </a:prstGeom>
                                            </pic:spPr>
                                          </pic:pic>
                                        </a:graphicData>
                                      </a:graphic>
                                    </wp:inline>
                                  </w:drawing>
                                </w:r>
                              </w:p>
                              <w:p w14:paraId="6D452536" w14:textId="77777777" w:rsidR="00392889" w:rsidRDefault="00392889" w:rsidP="00392889"/>
                              <w:p w14:paraId="10B18141" w14:textId="77777777" w:rsidR="00392889" w:rsidRDefault="00392889" w:rsidP="00392889"/>
                              <w:p w14:paraId="04B85F2D" w14:textId="77777777" w:rsidR="00392889" w:rsidRDefault="00392889" w:rsidP="00392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C0303" id="_x0000_s1027" type="#_x0000_t202" alt="Faglig kompetenceprofil og indsatskatalog" style="position:absolute;left:0;text-align:left;margin-left:145.7pt;margin-top:12.1pt;width:497.25pt;height:356.2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" strokecolor="white [3212]">
                    <v:textbox>
                      <w:txbxContent>
                        <w:p w14:paraId="41A18A58" w14:textId="7C2E360D" w:rsidR="00392889" w:rsidRDefault="00702C75" w:rsidP="00392889">
                          <w:r>
                            <w:rPr>
                              <w:noProof/>
                            </w:rPr>
                            <w:drawing>
                              <wp:inline distT="0" distB="0" distL="0" distR="0" wp14:anchorId="13DC86F6" wp14:editId="42C2B7C5">
                                <wp:extent cx="6321419" cy="3302635"/>
                                <wp:effectExtent l="0" t="0" r="381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337211" cy="3310885"/>
                                        </a:xfrm>
                                        <a:prstGeom prst="rect">
                                          <a:avLst/>
                                        </a:prstGeom>
                                      </pic:spPr>
                                    </pic:pic>
                                  </a:graphicData>
                                </a:graphic>
                              </wp:inline>
                            </w:drawing>
                          </w:r>
                        </w:p>
                        <w:p w14:paraId="6D452536" w14:textId="77777777" w:rsidR="00392889" w:rsidRDefault="00392889" w:rsidP="00392889"/>
                        <w:p w14:paraId="10B18141" w14:textId="77777777" w:rsidR="00392889" w:rsidRDefault="00392889" w:rsidP="00392889"/>
                        <w:p w14:paraId="04B85F2D" w14:textId="77777777" w:rsidR="00392889" w:rsidRDefault="00392889" w:rsidP="00392889"/>
                      </w:txbxContent>
                    </v:textbox>
                  </v:shape>
                </w:pict>
              </mc:Fallback>
            </mc:AlternateContent>
          </w:r>
          <w:r w:rsidR="00DD5B3D">
            <w:rPr>
              <w:noProof/>
              <w:color w:val="E7DEC9" w:themeColor="background2"/>
              <w:sz w:val="32"/>
              <w:szCs w:val="32"/>
            </w:rPr>
            <mc:AlternateContent>
              <mc:Choice Requires="wpg">
                <w:drawing>
                  <wp:anchor distT="0" distB="0" distL="114300" distR="114300" simplePos="0" relativeHeight="251634176" behindDoc="1" locked="0" layoutInCell="0" allowOverlap="1" wp14:anchorId="2874D9BD" wp14:editId="4D3C7E29">
                    <wp:simplePos x="0" y="0"/>
                    <wp:positionH relativeFrom="page">
                      <wp:align>center</wp:align>
                    </wp:positionH>
                    <wp:positionV relativeFrom="page">
                      <wp:align>center</wp:align>
                    </wp:positionV>
                    <wp:extent cx="7772400" cy="10058400"/>
                    <wp:effectExtent l="0" t="0" r="0" b="2540"/>
                    <wp:wrapNone/>
                    <wp:docPr id="383" name="Grup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2700000" scaled="1"/>
                              <a:tileRect/>
                            </a:gradFill>
                          </wpg:grpSpPr>
                          <wps:wsp>
                            <wps:cNvPr id="384" name="Rectangle 40">
                              <a:extLst>
                                <a:ext uri="{C183D7F6-B498-43B3-948B-1728B52AA6E4}">
                                  <adec:decorative xmlns:adec="http://schemas.microsoft.com/office/drawing/2017/decorative" val="1"/>
                                </a:ext>
                              </a:extLst>
                            </wps:cNvPr>
                            <wps:cNvSpPr>
                              <a:spLocks noChangeArrowheads="1"/>
                            </wps:cNvSpPr>
                            <wps:spPr bwMode="auto">
                              <a:xfrm>
                                <a:off x="0" y="0"/>
                                <a:ext cx="12240" cy="15840"/>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a:extLst>
                                <a:ext uri="{C183D7F6-B498-43B3-948B-1728B52AA6E4}">
                                  <adec:decorative xmlns:adec="http://schemas.microsoft.com/office/drawing/2017/decorative" val="1"/>
                                </a:ext>
                              </a:extLst>
                            </wps:cNvPr>
                            <wps:cNvSpPr>
                              <a:spLocks noChangeArrowheads="1"/>
                            </wps:cNvSpPr>
                            <wps:spPr bwMode="auto">
                              <a:xfrm>
                                <a:off x="612" y="638"/>
                                <a:ext cx="11016" cy="14564"/>
                              </a:xfrm>
                              <a:prstGeom prst="rect">
                                <a:avLst/>
                              </a:prstGeom>
                              <a:gr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1DA12348" id="Gruppe 39" o:spid="_x0000_s1026" style="position:absolute;margin-left:0;margin-top:0;width:612pt;height:11in;z-index:-251682304;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" o:allowincell="f">
                    <v:rect id="Rectangle 40" o:spid="_x0000_s1027" alt="&quot;&quot;"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" filled="f" stroked="f"/>
                    <v:rect id="Rectangle 41" o:spid="_x0000_s1028" alt="&quot;&quot;"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" filled="f"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Description w:val="Faglig kompetenceprofil og indsatskatalog&#10;for sygepleje &#10;"/>
          </w:tblPr>
          <w:tblGrid>
            <w:gridCol w:w="9576"/>
          </w:tblGrid>
          <w:tr w:rsidR="00DD5B3D" w14:paraId="78F99234" w14:textId="77777777" w:rsidTr="00A93D29">
            <w:trPr>
              <w:trHeight w:val="360"/>
            </w:trPr>
            <w:tc>
              <w:tcPr>
                <w:tcW w:w="9576" w:type="dxa"/>
              </w:tcPr>
              <w:p w14:paraId="547DD463" w14:textId="77777777" w:rsidR="00223E8F" w:rsidRDefault="00000000" w:rsidP="00F97107">
                <w:pPr>
                  <w:pStyle w:val="Ingenafstand"/>
                  <w:jc w:val="center"/>
                  <w:rPr>
                    <w:color w:val="000000" w:themeColor="text1"/>
                    <w:sz w:val="44"/>
                    <w:szCs w:val="44"/>
                  </w:rPr>
                </w:pPr>
                <w:sdt>
                  <w:sdtPr>
                    <w:rPr>
                      <w:b/>
                      <w:color w:val="000000" w:themeColor="text1"/>
                      <w:sz w:val="44"/>
                      <w:szCs w:val="44"/>
                    </w:rPr>
                    <w:alias w:val="Undertitel"/>
                    <w:id w:val="19000717"/>
                    <w:dataBinding w:prefixMappings="xmlns:ns0='http://schemas.openxmlformats.org/package/2006/metadata/core-properties' xmlns:ns1='http://purl.org/dc/elements/1.1/'" w:xpath="/ns0:coreProperties[1]/ns1:subject[1]" w:storeItemID="{6C3C8BC8-F283-45AE-878A-BAB7291924A1}"/>
                    <w:text/>
                  </w:sdtPr>
                  <w:sdtContent>
                    <w:r w:rsidR="006547E7" w:rsidRPr="00177EC9">
                      <w:rPr>
                        <w:b/>
                        <w:color w:val="000000" w:themeColor="text1"/>
                        <w:sz w:val="44"/>
                        <w:szCs w:val="44"/>
                      </w:rPr>
                      <w:t>F</w:t>
                    </w:r>
                    <w:r w:rsidR="00DD5B3D" w:rsidRPr="00177EC9">
                      <w:rPr>
                        <w:b/>
                        <w:color w:val="000000" w:themeColor="text1"/>
                        <w:sz w:val="44"/>
                        <w:szCs w:val="44"/>
                      </w:rPr>
                      <w:t>aglig kompetenceprofil</w:t>
                    </w:r>
                  </w:sdtContent>
                </w:sdt>
                <w:r w:rsidR="00DD5B3D" w:rsidRPr="00223E8F">
                  <w:rPr>
                    <w:color w:val="000000" w:themeColor="text1"/>
                    <w:sz w:val="44"/>
                    <w:szCs w:val="44"/>
                  </w:rPr>
                  <w:t xml:space="preserve"> </w:t>
                </w:r>
                <w:r w:rsidR="00447317" w:rsidRPr="00447317">
                  <w:rPr>
                    <w:b/>
                    <w:color w:val="000000" w:themeColor="text1"/>
                    <w:sz w:val="44"/>
                    <w:szCs w:val="44"/>
                  </w:rPr>
                  <w:t>og indsatskatalog</w:t>
                </w:r>
              </w:p>
              <w:p w14:paraId="7A49B6DF" w14:textId="77777777" w:rsidR="00DD5B3D" w:rsidRPr="00223E8F" w:rsidRDefault="000F7232" w:rsidP="000F7232">
                <w:pPr>
                  <w:pStyle w:val="Ingenafstand"/>
                  <w:jc w:val="center"/>
                  <w:rPr>
                    <w:color w:val="000000" w:themeColor="text1"/>
                    <w:sz w:val="44"/>
                    <w:szCs w:val="44"/>
                  </w:rPr>
                </w:pPr>
                <w:r>
                  <w:rPr>
                    <w:color w:val="000000" w:themeColor="text1"/>
                    <w:sz w:val="44"/>
                    <w:szCs w:val="44"/>
                  </w:rPr>
                  <w:t>for s</w:t>
                </w:r>
                <w:r w:rsidR="009A685C">
                  <w:rPr>
                    <w:color w:val="000000" w:themeColor="text1"/>
                    <w:sz w:val="44"/>
                    <w:szCs w:val="44"/>
                  </w:rPr>
                  <w:t>ygepleje</w:t>
                </w:r>
                <w:r w:rsidR="00D60B5B">
                  <w:rPr>
                    <w:color w:val="000000" w:themeColor="text1"/>
                    <w:sz w:val="44"/>
                    <w:szCs w:val="44"/>
                  </w:rPr>
                  <w:t xml:space="preserve"> </w:t>
                </w:r>
              </w:p>
            </w:tc>
          </w:tr>
        </w:tbl>
        <w:p w14:paraId="196AC536" w14:textId="7C98512E" w:rsidR="00CF0AFB" w:rsidRDefault="00392889" w:rsidP="00CF0AFB">
          <w:pPr>
            <w:rPr>
              <w:rFonts w:cs="Arial"/>
              <w:b/>
              <w:bCs/>
              <w:noProof/>
              <w:sz w:val="28"/>
              <w:szCs w:val="28"/>
            </w:rPr>
          </w:pPr>
          <w:r>
            <w:rPr>
              <w:noProof/>
              <w:color w:val="E7DEC9" w:themeColor="background2"/>
              <w:sz w:val="32"/>
              <w:szCs w:val="32"/>
            </w:rPr>
            <mc:AlternateContent>
              <mc:Choice Requires="wps">
                <w:drawing>
                  <wp:anchor distT="0" distB="0" distL="114300" distR="114300" simplePos="0" relativeHeight="251637248" behindDoc="0" locked="0" layoutInCell="0" allowOverlap="1" wp14:anchorId="0203DA88" wp14:editId="29CCDA15">
                    <wp:simplePos x="0" y="0"/>
                    <wp:positionH relativeFrom="page">
                      <wp:posOffset>411790</wp:posOffset>
                    </wp:positionH>
                    <wp:positionV relativeFrom="page">
                      <wp:posOffset>4540575</wp:posOffset>
                    </wp:positionV>
                    <wp:extent cx="6995160" cy="1266825"/>
                    <wp:effectExtent l="0" t="0" r="0" b="9525"/>
                    <wp:wrapNone/>
                    <wp:docPr id="12" name="Rektangel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126682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4995" w:type="pct"/>
                                  <w:tblCellMar>
                                    <w:left w:w="360" w:type="dxa"/>
                                    <w:right w:w="360" w:type="dxa"/>
                                  </w:tblCellMar>
                                  <w:tblLook w:val="04A0" w:firstRow="1" w:lastRow="0" w:firstColumn="1" w:lastColumn="0" w:noHBand="0" w:noVBand="1"/>
                                </w:tblPr>
                                <w:tblGrid>
                                  <w:gridCol w:w="2631"/>
                                  <w:gridCol w:w="7670"/>
                                </w:tblGrid>
                                <w:tr w:rsidR="008F3A39" w14:paraId="63D0AFA5" w14:textId="77777777" w:rsidTr="00BC118D">
                                  <w:trPr>
                                    <w:trHeight w:val="1133"/>
                                  </w:trPr>
                                  <w:sdt>
                                    <w:sdtPr>
                                      <w:rPr>
                                        <w:smallCaps/>
                                        <w:sz w:val="36"/>
                                        <w:szCs w:val="36"/>
                                      </w:rPr>
                                      <w:alias w:val="Firma"/>
                                      <w:id w:val="-1449696976"/>
                                      <w:dataBinding w:prefixMappings="xmlns:ns0='http://schemas.openxmlformats.org/officeDocument/2006/extended-properties'" w:xpath="/ns0:Properties[1]/ns0:Company[1]" w:storeItemID="{6668398D-A668-4E3E-A5EB-62B293D839F1}"/>
                                      <w:text/>
                                    </w:sdtPr>
                                    <w:sdtContent>
                                      <w:tc>
                                        <w:tcPr>
                                          <w:tcW w:w="1277" w:type="pct"/>
                                          <w:shd w:val="clear" w:color="auto" w:fill="000000" w:themeFill="text1"/>
                                          <w:vAlign w:val="center"/>
                                        </w:tcPr>
                                        <w:p w14:paraId="7ACA4C03" w14:textId="0A2DDE63" w:rsidR="008F3A39" w:rsidRDefault="008F3A39" w:rsidP="00F97107">
                                          <w:pPr>
                                            <w:pStyle w:val="Ingenafstand"/>
                                            <w:rPr>
                                              <w:smallCaps/>
                                              <w:sz w:val="40"/>
                                              <w:szCs w:val="40"/>
                                            </w:rPr>
                                          </w:pPr>
                                          <w:r w:rsidRPr="00392889">
                                            <w:rPr>
                                              <w:smallCaps/>
                                              <w:sz w:val="36"/>
                                              <w:szCs w:val="36"/>
                                            </w:rPr>
                                            <w:t>Randers Kommune</w:t>
                                          </w:r>
                                          <w:r w:rsidR="00D33708" w:rsidRPr="00392889">
                                            <w:rPr>
                                              <w:smallCaps/>
                                              <w:sz w:val="36"/>
                                              <w:szCs w:val="36"/>
                                            </w:rPr>
                                            <w:t xml:space="preserve"> </w:t>
                                          </w:r>
                                          <w:r w:rsidR="00D84BF6" w:rsidRPr="00392889">
                                            <w:rPr>
                                              <w:smallCaps/>
                                              <w:sz w:val="36"/>
                                              <w:szCs w:val="36"/>
                                            </w:rPr>
                                            <w:t xml:space="preserve">– Socialområdet tilrettet </w:t>
                                          </w:r>
                                          <w:r w:rsidR="00392889" w:rsidRPr="00392889">
                                            <w:rPr>
                                              <w:smallCaps/>
                                              <w:sz w:val="36"/>
                                              <w:szCs w:val="36"/>
                                            </w:rPr>
                                            <w:t>august</w:t>
                                          </w:r>
                                          <w:r w:rsidR="00D84BF6" w:rsidRPr="00392889">
                                            <w:rPr>
                                              <w:smallCaps/>
                                              <w:sz w:val="36"/>
                                              <w:szCs w:val="36"/>
                                            </w:rPr>
                                            <w:t xml:space="preserve"> 2023</w:t>
                                          </w:r>
                                        </w:p>
                                      </w:tc>
                                    </w:sdtContent>
                                  </w:sdt>
                                  <w:sdt>
                                    <w:sdtPr>
                                      <w:rPr>
                                        <w:smallCaps/>
                                        <w:color w:val="FFFFFF" w:themeColor="background1"/>
                                        <w:sz w:val="48"/>
                                        <w:szCs w:val="48"/>
                                      </w:rPr>
                                      <w:alias w:val="Titel"/>
                                      <w:id w:val="-1156755093"/>
                                      <w:dataBinding w:prefixMappings="xmlns:ns0='http://schemas.openxmlformats.org/package/2006/metadata/core-properties' xmlns:ns1='http://purl.org/dc/elements/1.1/'" w:xpath="/ns0:coreProperties[1]/ns1:title[1]" w:storeItemID="{6C3C8BC8-F283-45AE-878A-BAB7291924A1}"/>
                                      <w:text/>
                                    </w:sdtPr>
                                    <w:sdtContent>
                                      <w:tc>
                                        <w:tcPr>
                                          <w:tcW w:w="3723" w:type="pct"/>
                                          <w:shd w:val="clear" w:color="auto" w:fill="auto"/>
                                          <w:vAlign w:val="center"/>
                                        </w:tcPr>
                                        <w:p w14:paraId="3DD3076D" w14:textId="79148D00" w:rsidR="008F3A39" w:rsidRDefault="00A93D29">
                                          <w:pPr>
                                            <w:pStyle w:val="Ingenafstand"/>
                                            <w:rPr>
                                              <w:smallCaps/>
                                              <w:color w:val="FFFFFF" w:themeColor="background1"/>
                                              <w:sz w:val="48"/>
                                              <w:szCs w:val="48"/>
                                            </w:rPr>
                                          </w:pPr>
                                          <w:r>
                                            <w:rPr>
                                              <w:smallCaps/>
                                              <w:color w:val="FFFFFF" w:themeColor="background1"/>
                                              <w:sz w:val="48"/>
                                              <w:szCs w:val="48"/>
                                            </w:rPr>
                                            <w:t>Faglig kompetenceprofil og indsatskatalog</w:t>
                                          </w:r>
                                        </w:p>
                                      </w:tc>
                                    </w:sdtContent>
                                  </w:sdt>
                                </w:tr>
                              </w:tbl>
                              <w:p w14:paraId="57EF3EFB" w14:textId="77777777" w:rsidR="008F3A39" w:rsidRDefault="008F3A39">
                                <w:pPr>
                                  <w:pStyle w:val="Ingenafstand"/>
                                  <w:spacing w:line="14" w:lineRule="exact"/>
                                </w:pPr>
                              </w:p>
                            </w:txbxContent>
                          </wps:txbx>
                          <wps:bodyPr rot="0" vert="horz" wrap="square" lIns="228600" tIns="0" rIns="228600" bIns="0" anchor="t" anchorCtr="0" upright="1">
                            <a:noAutofit/>
                          </wps:bodyPr>
                        </wps:wsp>
                      </a:graphicData>
                    </a:graphic>
                    <wp14:sizeRelH relativeFrom="page">
                      <wp14:pctWidth>90000</wp14:pctWidth>
                    </wp14:sizeRelH>
                    <wp14:sizeRelV relativeFrom="page">
                      <wp14:pctHeight>0</wp14:pctHeight>
                    </wp14:sizeRelV>
                  </wp:anchor>
                </w:drawing>
              </mc:Choice>
              <mc:Fallback>
                <w:pict>
                  <v:rect w14:anchorId="0203DA88" id="Rektangel 42" o:spid="_x0000_s1028" alt="&quot;&quot;" style="position:absolute;margin-left:32.4pt;margin-top:357.55pt;width:550.8pt;height:99.75pt;z-index:25163724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" o:allowincell="f" fillcolor="#a5a5a5" stroked="f">
                    <v:fill opacity="58853f"/>
                    <v:textbox inset="18pt,0,18pt,0">
                      <w:txbxContent>
                        <w:tbl>
                          <w:tblPr>
                            <w:tblW w:w="4995" w:type="pct"/>
                            <w:tblCellMar>
                              <w:left w:w="360" w:type="dxa"/>
                              <w:right w:w="360" w:type="dxa"/>
                            </w:tblCellMar>
                            <w:tblLook w:val="04A0" w:firstRow="1" w:lastRow="0" w:firstColumn="1" w:lastColumn="0" w:noHBand="0" w:noVBand="1"/>
                          </w:tblPr>
                          <w:tblGrid>
                            <w:gridCol w:w="2631"/>
                            <w:gridCol w:w="7670"/>
                          </w:tblGrid>
                          <w:tr w:rsidR="008F3A39" w14:paraId="63D0AFA5" w14:textId="77777777" w:rsidTr="00BC118D">
                            <w:trPr>
                              <w:trHeight w:val="1133"/>
                            </w:trPr>
                            <w:sdt>
                              <w:sdtPr>
                                <w:rPr>
                                  <w:smallCaps/>
                                  <w:sz w:val="36"/>
                                  <w:szCs w:val="36"/>
                                </w:rPr>
                                <w:alias w:val="Firma"/>
                                <w:id w:val="-1449696976"/>
                                <w:dataBinding w:prefixMappings="xmlns:ns0='http://schemas.openxmlformats.org/officeDocument/2006/extended-properties'" w:xpath="/ns0:Properties[1]/ns0:Company[1]" w:storeItemID="{6668398D-A668-4E3E-A5EB-62B293D839F1}"/>
                                <w:text/>
                              </w:sdtPr>
                              <w:sdtContent>
                                <w:tc>
                                  <w:tcPr>
                                    <w:tcW w:w="1277" w:type="pct"/>
                                    <w:shd w:val="clear" w:color="auto" w:fill="000000" w:themeFill="text1"/>
                                    <w:vAlign w:val="center"/>
                                  </w:tcPr>
                                  <w:p w14:paraId="7ACA4C03" w14:textId="0A2DDE63" w:rsidR="008F3A39" w:rsidRDefault="008F3A39" w:rsidP="00F97107">
                                    <w:pPr>
                                      <w:pStyle w:val="Ingenafstand"/>
                                      <w:rPr>
                                        <w:smallCaps/>
                                        <w:sz w:val="40"/>
                                        <w:szCs w:val="40"/>
                                      </w:rPr>
                                    </w:pPr>
                                    <w:r w:rsidRPr="00392889">
                                      <w:rPr>
                                        <w:smallCaps/>
                                        <w:sz w:val="36"/>
                                        <w:szCs w:val="36"/>
                                      </w:rPr>
                                      <w:t>Randers Kommune</w:t>
                                    </w:r>
                                    <w:r w:rsidR="00D33708" w:rsidRPr="00392889">
                                      <w:rPr>
                                        <w:smallCaps/>
                                        <w:sz w:val="36"/>
                                        <w:szCs w:val="36"/>
                                      </w:rPr>
                                      <w:t xml:space="preserve"> </w:t>
                                    </w:r>
                                    <w:r w:rsidR="00D84BF6" w:rsidRPr="00392889">
                                      <w:rPr>
                                        <w:smallCaps/>
                                        <w:sz w:val="36"/>
                                        <w:szCs w:val="36"/>
                                      </w:rPr>
                                      <w:t xml:space="preserve">– Socialområdet tilrettet </w:t>
                                    </w:r>
                                    <w:r w:rsidR="00392889" w:rsidRPr="00392889">
                                      <w:rPr>
                                        <w:smallCaps/>
                                        <w:sz w:val="36"/>
                                        <w:szCs w:val="36"/>
                                      </w:rPr>
                                      <w:t>august</w:t>
                                    </w:r>
                                    <w:r w:rsidR="00D84BF6" w:rsidRPr="00392889">
                                      <w:rPr>
                                        <w:smallCaps/>
                                        <w:sz w:val="36"/>
                                        <w:szCs w:val="36"/>
                                      </w:rPr>
                                      <w:t xml:space="preserve"> 2023</w:t>
                                    </w:r>
                                  </w:p>
                                </w:tc>
                              </w:sdtContent>
                            </w:sdt>
                            <w:sdt>
                              <w:sdtPr>
                                <w:rPr>
                                  <w:smallCaps/>
                                  <w:color w:val="FFFFFF" w:themeColor="background1"/>
                                  <w:sz w:val="48"/>
                                  <w:szCs w:val="48"/>
                                </w:rPr>
                                <w:alias w:val="Titel"/>
                                <w:id w:val="-1156755093"/>
                                <w:dataBinding w:prefixMappings="xmlns:ns0='http://schemas.openxmlformats.org/package/2006/metadata/core-properties' xmlns:ns1='http://purl.org/dc/elements/1.1/'" w:xpath="/ns0:coreProperties[1]/ns1:title[1]" w:storeItemID="{6C3C8BC8-F283-45AE-878A-BAB7291924A1}"/>
                                <w:text/>
                              </w:sdtPr>
                              <w:sdtContent>
                                <w:tc>
                                  <w:tcPr>
                                    <w:tcW w:w="3723" w:type="pct"/>
                                    <w:shd w:val="clear" w:color="auto" w:fill="auto"/>
                                    <w:vAlign w:val="center"/>
                                  </w:tcPr>
                                  <w:p w14:paraId="3DD3076D" w14:textId="79148D00" w:rsidR="008F3A39" w:rsidRDefault="00A93D29">
                                    <w:pPr>
                                      <w:pStyle w:val="Ingenafstand"/>
                                      <w:rPr>
                                        <w:smallCaps/>
                                        <w:color w:val="FFFFFF" w:themeColor="background1"/>
                                        <w:sz w:val="48"/>
                                        <w:szCs w:val="48"/>
                                      </w:rPr>
                                    </w:pPr>
                                    <w:r>
                                      <w:rPr>
                                        <w:smallCaps/>
                                        <w:color w:val="FFFFFF" w:themeColor="background1"/>
                                        <w:sz w:val="48"/>
                                        <w:szCs w:val="48"/>
                                      </w:rPr>
                                      <w:t>Faglig kompetenceprofil og indsatskatalog</w:t>
                                    </w:r>
                                  </w:p>
                                </w:tc>
                              </w:sdtContent>
                            </w:sdt>
                          </w:tr>
                        </w:tbl>
                        <w:p w14:paraId="57EF3EFB" w14:textId="77777777" w:rsidR="008F3A39" w:rsidRDefault="008F3A39">
                          <w:pPr>
                            <w:pStyle w:val="Ingenafstand"/>
                            <w:spacing w:line="14" w:lineRule="exact"/>
                          </w:pPr>
                        </w:p>
                      </w:txbxContent>
                    </v:textbox>
                    <w10:wrap anchorx="page" anchory="page"/>
                  </v:rect>
                </w:pict>
              </mc:Fallback>
            </mc:AlternateContent>
          </w:r>
          <w:r w:rsidR="00DD5B3D">
            <w:rPr>
              <w:rFonts w:cs="Arial"/>
              <w:b/>
              <w:bCs/>
              <w:noProof/>
              <w:sz w:val="28"/>
              <w:szCs w:val="28"/>
            </w:rPr>
            <w:br w:type="page"/>
          </w:r>
        </w:p>
      </w:sdtContent>
    </w:sdt>
    <w:p w14:paraId="301C66E2" w14:textId="77777777" w:rsidR="00847FC8" w:rsidRPr="00447317" w:rsidRDefault="00CF0AFB" w:rsidP="00847FC8">
      <w:pPr>
        <w:rPr>
          <w:rFonts w:asciiTheme="minorHAnsi" w:hAnsiTheme="minorHAnsi"/>
        </w:rPr>
      </w:pPr>
      <w:r w:rsidRPr="00CF0AFB">
        <w:rPr>
          <w:rFonts w:asciiTheme="minorHAnsi" w:eastAsiaTheme="minorHAnsi" w:hAnsiTheme="minorHAnsi" w:cs="Arial"/>
          <w:b/>
          <w:sz w:val="28"/>
          <w:szCs w:val="28"/>
          <w:lang w:eastAsia="en-US"/>
        </w:rPr>
        <w:lastRenderedPageBreak/>
        <w:t>Kompetencer Sundhedsloven §138 – Sygepleje</w:t>
      </w:r>
      <w:r w:rsidRPr="00CF0AFB">
        <w:rPr>
          <w:rFonts w:asciiTheme="minorHAnsi" w:hAnsiTheme="minorHAnsi"/>
        </w:rPr>
        <w:br/>
      </w:r>
      <w:r w:rsidR="00847FC8" w:rsidRPr="00447317">
        <w:rPr>
          <w:rFonts w:asciiTheme="minorHAnsi" w:hAnsiTheme="minorHAnsi"/>
        </w:rPr>
        <w:t xml:space="preserve">Når du udfører eller overdrager sygeplejeindsatser efter Sundhedslovens §138, skal du kende dit ansvar, og dine kompetencer skal altid være opdaterede. </w:t>
      </w:r>
    </w:p>
    <w:p w14:paraId="4CA3C3C4" w14:textId="77777777" w:rsidR="00295FE8" w:rsidRDefault="00295FE8" w:rsidP="00CD5773">
      <w:pPr>
        <w:rPr>
          <w:rFonts w:asciiTheme="minorHAnsi" w:hAnsiTheme="minorHAnsi"/>
        </w:rPr>
      </w:pPr>
    </w:p>
    <w:p w14:paraId="419A23F9" w14:textId="77777777" w:rsidR="00295FE8" w:rsidRDefault="00847FC8" w:rsidP="00CD5773">
      <w:pPr>
        <w:rPr>
          <w:rFonts w:asciiTheme="minorHAnsi" w:hAnsiTheme="minorHAnsi"/>
        </w:rPr>
      </w:pPr>
      <w:r w:rsidRPr="00447317">
        <w:rPr>
          <w:rFonts w:asciiTheme="minorHAnsi" w:hAnsiTheme="minorHAnsi"/>
        </w:rPr>
        <w:t xml:space="preserve">Sundhedsloven er den nationale juridiske ramme, som al sygepleje skal udføres efter. Ifølge sundhedsloven er det lægen, der ordinerer behandlingen. Derefter er det kommunen, som sætter de nødvendige sygeplejeindsatser i værk. Den enkelte kommune er ansvarlig for at fastsætte hvilke sygeplejeindsatser, de forskellige faggrupper må udføre. </w:t>
      </w:r>
    </w:p>
    <w:p w14:paraId="5162E544" w14:textId="77777777" w:rsidR="0072728B" w:rsidRPr="00447317" w:rsidRDefault="004D1810" w:rsidP="00CD5773">
      <w:pPr>
        <w:rPr>
          <w:rFonts w:asciiTheme="minorHAnsi" w:hAnsiTheme="minorHAnsi"/>
        </w:rPr>
      </w:pPr>
      <w:r w:rsidRPr="00447317">
        <w:rPr>
          <w:rFonts w:asciiTheme="minorHAnsi" w:hAnsiTheme="minorHAnsi"/>
        </w:rPr>
        <w:t>Sygeplejeindsatsen kan bestå i at forebygge sygdom, fremme sundhed, yde sygepleje og behandling, rehabilitering og palliation til borgere, der har behov for det, og indsatsen skal planlægges med afsæt i b</w:t>
      </w:r>
      <w:r w:rsidR="0072728B" w:rsidRPr="00447317">
        <w:rPr>
          <w:rFonts w:asciiTheme="minorHAnsi" w:hAnsiTheme="minorHAnsi"/>
        </w:rPr>
        <w:t>orgerens mål</w:t>
      </w:r>
      <w:r w:rsidRPr="00447317">
        <w:rPr>
          <w:rFonts w:asciiTheme="minorHAnsi" w:hAnsiTheme="minorHAnsi"/>
        </w:rPr>
        <w:t xml:space="preserve">. </w:t>
      </w:r>
      <w:r w:rsidR="0072728B" w:rsidRPr="00447317">
        <w:rPr>
          <w:rFonts w:asciiTheme="minorHAnsi" w:hAnsiTheme="minorHAnsi"/>
        </w:rPr>
        <w:t xml:space="preserve"> </w:t>
      </w:r>
    </w:p>
    <w:p w14:paraId="5A024B6D" w14:textId="77777777" w:rsidR="00AD463D" w:rsidRPr="00447317" w:rsidRDefault="00AD463D" w:rsidP="00CD5773">
      <w:pPr>
        <w:rPr>
          <w:rFonts w:asciiTheme="minorHAnsi" w:hAnsiTheme="minorHAnsi"/>
        </w:rPr>
      </w:pPr>
    </w:p>
    <w:p w14:paraId="251479C1" w14:textId="77777777" w:rsidR="00847FC8" w:rsidRPr="00447317" w:rsidRDefault="00847FC8" w:rsidP="00847FC8">
      <w:pPr>
        <w:tabs>
          <w:tab w:val="left" w:pos="4678"/>
          <w:tab w:val="left" w:pos="5103"/>
          <w:tab w:val="left" w:pos="5387"/>
        </w:tabs>
        <w:rPr>
          <w:rFonts w:asciiTheme="minorHAnsi" w:hAnsiTheme="minorHAnsi"/>
          <w:b/>
          <w:bCs/>
        </w:rPr>
      </w:pPr>
      <w:bookmarkStart w:id="1" w:name="_Toc17795932"/>
      <w:r w:rsidRPr="00447317">
        <w:rPr>
          <w:rFonts w:asciiTheme="minorHAnsi" w:hAnsiTheme="minorHAnsi"/>
          <w:b/>
          <w:bCs/>
        </w:rPr>
        <w:t>Hvordan opnår du sygeplejefaglige kompetencer?</w:t>
      </w:r>
      <w:bookmarkEnd w:id="1"/>
      <w:r w:rsidRPr="00447317">
        <w:rPr>
          <w:rFonts w:asciiTheme="minorHAnsi" w:hAnsiTheme="minorHAnsi"/>
          <w:b/>
          <w:bCs/>
        </w:rPr>
        <w:t> </w:t>
      </w:r>
    </w:p>
    <w:p w14:paraId="1D8F9CD5" w14:textId="77777777" w:rsidR="00847FC8" w:rsidRPr="00447317" w:rsidRDefault="00847FC8" w:rsidP="00847FC8">
      <w:pPr>
        <w:tabs>
          <w:tab w:val="left" w:pos="4678"/>
          <w:tab w:val="left" w:pos="5103"/>
          <w:tab w:val="left" w:pos="5387"/>
        </w:tabs>
        <w:rPr>
          <w:rFonts w:asciiTheme="minorHAnsi" w:hAnsiTheme="minorHAnsi"/>
        </w:rPr>
      </w:pPr>
      <w:r w:rsidRPr="00447317">
        <w:rPr>
          <w:rFonts w:asciiTheme="minorHAnsi" w:hAnsiTheme="minorHAnsi"/>
        </w:rPr>
        <w:t xml:space="preserve">Det </w:t>
      </w:r>
      <w:r w:rsidR="00D36AD1" w:rsidRPr="00447317">
        <w:rPr>
          <w:rFonts w:asciiTheme="minorHAnsi" w:hAnsiTheme="minorHAnsi"/>
        </w:rPr>
        <w:t xml:space="preserve">skal </w:t>
      </w:r>
      <w:r w:rsidRPr="00447317">
        <w:rPr>
          <w:rFonts w:asciiTheme="minorHAnsi" w:hAnsiTheme="minorHAnsi"/>
        </w:rPr>
        <w:t>altid være en autoriseret sygeplejerske eller social- og sundhedsassistent, som varetager sygeplejefaglig kompetencegivende undervisning, oplæring og opfølgning. Løser du en sygeplejeindsats, skal du kende borgers helbreds- og funktionsevnetilstand. Er der noget, du er usikker på, er du altid ansvarlig for at bede om yderligere undervisning og oplæring. Lige meget om du er autoriseret eller ikke-autoriseret.</w:t>
      </w:r>
    </w:p>
    <w:p w14:paraId="2980684E" w14:textId="77777777" w:rsidR="00AD463D" w:rsidRPr="00447317" w:rsidRDefault="00AD463D" w:rsidP="00847FC8">
      <w:pPr>
        <w:tabs>
          <w:tab w:val="left" w:pos="4678"/>
          <w:tab w:val="left" w:pos="5103"/>
          <w:tab w:val="left" w:pos="5387"/>
        </w:tabs>
        <w:rPr>
          <w:rFonts w:asciiTheme="minorHAnsi" w:hAnsiTheme="minorHAnsi"/>
        </w:rPr>
      </w:pPr>
    </w:p>
    <w:p w14:paraId="3E2E3268" w14:textId="77777777" w:rsidR="00AD463D" w:rsidRPr="00447317" w:rsidRDefault="00AD463D" w:rsidP="00AD463D">
      <w:pPr>
        <w:rPr>
          <w:rFonts w:asciiTheme="minorHAnsi" w:hAnsiTheme="minorHAnsi"/>
          <w:b/>
        </w:rPr>
      </w:pPr>
      <w:r w:rsidRPr="00447317">
        <w:rPr>
          <w:rFonts w:asciiTheme="minorHAnsi" w:hAnsiTheme="minorHAnsi"/>
          <w:b/>
        </w:rPr>
        <w:t>Opbygning af den faglige kompetenceprofil</w:t>
      </w:r>
    </w:p>
    <w:p w14:paraId="0D5090DB" w14:textId="77777777" w:rsidR="00AD463D" w:rsidRPr="00447317" w:rsidRDefault="00AD463D" w:rsidP="00AD463D">
      <w:pPr>
        <w:rPr>
          <w:rFonts w:asciiTheme="minorHAnsi" w:hAnsiTheme="minorHAnsi"/>
        </w:rPr>
      </w:pPr>
      <w:r w:rsidRPr="00447317">
        <w:rPr>
          <w:rFonts w:asciiTheme="minorHAnsi" w:hAnsiTheme="minorHAnsi"/>
        </w:rPr>
        <w:t xml:space="preserve">Den faglige kompetenceprofil beskriver </w:t>
      </w:r>
      <w:r w:rsidR="00D36AD1" w:rsidRPr="00447317">
        <w:rPr>
          <w:rFonts w:asciiTheme="minorHAnsi" w:hAnsiTheme="minorHAnsi"/>
        </w:rPr>
        <w:t>forventninger til de faglige</w:t>
      </w:r>
      <w:r w:rsidRPr="00447317">
        <w:rPr>
          <w:rFonts w:asciiTheme="minorHAnsi" w:hAnsiTheme="minorHAnsi"/>
        </w:rPr>
        <w:t xml:space="preserve"> kompetencer for de forskellige</w:t>
      </w:r>
      <w:r w:rsidR="00171F2E" w:rsidRPr="00447317">
        <w:rPr>
          <w:rFonts w:asciiTheme="minorHAnsi" w:hAnsiTheme="minorHAnsi"/>
        </w:rPr>
        <w:t xml:space="preserve"> faggrupper på omsorgsområdet. </w:t>
      </w:r>
    </w:p>
    <w:p w14:paraId="66D1E990" w14:textId="77777777" w:rsidR="005163E5" w:rsidRPr="00447317" w:rsidRDefault="005163E5" w:rsidP="00AD463D">
      <w:pPr>
        <w:rPr>
          <w:rFonts w:asciiTheme="minorHAnsi" w:hAnsiTheme="minorHAnsi"/>
        </w:rPr>
      </w:pPr>
    </w:p>
    <w:p w14:paraId="20F0CBFC" w14:textId="376E0F58" w:rsidR="005163E5" w:rsidRPr="00447317" w:rsidRDefault="00171F2E" w:rsidP="00AD463D">
      <w:pPr>
        <w:rPr>
          <w:rFonts w:asciiTheme="minorHAnsi" w:hAnsiTheme="minorHAnsi"/>
        </w:rPr>
      </w:pPr>
      <w:r w:rsidRPr="00447317">
        <w:rPr>
          <w:rFonts w:asciiTheme="minorHAnsi" w:hAnsiTheme="minorHAnsi"/>
        </w:rPr>
        <w:t>Den enkelte faggruppes kompetence til at udføre en konkret sygeplejeindsats er i skemaet angivet med følgende betegnelser:</w:t>
      </w:r>
    </w:p>
    <w:p w14:paraId="50CE4455" w14:textId="77777777" w:rsidR="00171F2E" w:rsidRPr="00447317" w:rsidRDefault="00AD463D" w:rsidP="00E02643">
      <w:pPr>
        <w:pStyle w:val="Listeafsnit"/>
        <w:numPr>
          <w:ilvl w:val="0"/>
          <w:numId w:val="3"/>
        </w:numPr>
        <w:tabs>
          <w:tab w:val="left" w:pos="4678"/>
          <w:tab w:val="left" w:pos="5103"/>
          <w:tab w:val="left" w:pos="5387"/>
        </w:tabs>
        <w:rPr>
          <w:rFonts w:asciiTheme="minorHAnsi" w:hAnsiTheme="minorHAnsi"/>
        </w:rPr>
      </w:pPr>
      <w:r w:rsidRPr="00447317">
        <w:rPr>
          <w:rFonts w:asciiTheme="minorHAnsi" w:hAnsiTheme="minorHAnsi"/>
          <w:b/>
        </w:rPr>
        <w:t>Basis</w:t>
      </w:r>
      <w:r w:rsidRPr="00447317">
        <w:rPr>
          <w:rFonts w:asciiTheme="minorHAnsi" w:hAnsiTheme="minorHAnsi"/>
        </w:rPr>
        <w:t xml:space="preserve"> = Forventede basiskompetencer; opnå</w:t>
      </w:r>
      <w:r w:rsidR="00D36AD1" w:rsidRPr="00447317">
        <w:rPr>
          <w:rFonts w:asciiTheme="minorHAnsi" w:hAnsiTheme="minorHAnsi"/>
        </w:rPr>
        <w:t>s</w:t>
      </w:r>
      <w:r w:rsidRPr="00447317">
        <w:rPr>
          <w:rFonts w:asciiTheme="minorHAnsi" w:hAnsiTheme="minorHAnsi"/>
        </w:rPr>
        <w:t xml:space="preserve"> med afsæt i basisuddannelse eller efter introduktion og oplæring</w:t>
      </w:r>
    </w:p>
    <w:p w14:paraId="14205D27" w14:textId="77777777" w:rsidR="00171F2E" w:rsidRPr="00447317" w:rsidRDefault="00AD463D" w:rsidP="00E02643">
      <w:pPr>
        <w:pStyle w:val="Listeafsnit"/>
        <w:numPr>
          <w:ilvl w:val="0"/>
          <w:numId w:val="3"/>
        </w:numPr>
        <w:tabs>
          <w:tab w:val="left" w:pos="4678"/>
          <w:tab w:val="left" w:pos="5103"/>
          <w:tab w:val="left" w:pos="5387"/>
        </w:tabs>
        <w:rPr>
          <w:rFonts w:asciiTheme="minorHAnsi" w:hAnsiTheme="minorHAnsi"/>
        </w:rPr>
      </w:pPr>
      <w:r w:rsidRPr="00447317">
        <w:rPr>
          <w:rFonts w:asciiTheme="minorHAnsi" w:hAnsiTheme="minorHAnsi"/>
          <w:b/>
        </w:rPr>
        <w:t>G</w:t>
      </w:r>
      <w:r w:rsidRPr="00447317">
        <w:rPr>
          <w:rFonts w:asciiTheme="minorHAnsi" w:hAnsiTheme="minorHAnsi"/>
        </w:rPr>
        <w:t xml:space="preserve"> = Generel kompetence </w:t>
      </w:r>
    </w:p>
    <w:p w14:paraId="38A266B4" w14:textId="77777777" w:rsidR="00AD463D" w:rsidRPr="00447317" w:rsidRDefault="00AD463D" w:rsidP="00E02643">
      <w:pPr>
        <w:pStyle w:val="Listeafsnit"/>
        <w:numPr>
          <w:ilvl w:val="0"/>
          <w:numId w:val="3"/>
        </w:numPr>
        <w:tabs>
          <w:tab w:val="left" w:pos="4678"/>
          <w:tab w:val="left" w:pos="5103"/>
          <w:tab w:val="left" w:pos="5387"/>
        </w:tabs>
        <w:rPr>
          <w:rFonts w:asciiTheme="minorHAnsi" w:hAnsiTheme="minorHAnsi"/>
        </w:rPr>
      </w:pPr>
      <w:r w:rsidRPr="00447317">
        <w:rPr>
          <w:rFonts w:asciiTheme="minorHAnsi" w:hAnsiTheme="minorHAnsi"/>
          <w:b/>
        </w:rPr>
        <w:t>B</w:t>
      </w:r>
      <w:r w:rsidRPr="00447317">
        <w:rPr>
          <w:rFonts w:asciiTheme="minorHAnsi" w:hAnsiTheme="minorHAnsi"/>
        </w:rPr>
        <w:t xml:space="preserve"> = Borgerspecifik kompetence</w:t>
      </w:r>
    </w:p>
    <w:p w14:paraId="604979C2" w14:textId="77777777" w:rsidR="00136AD0" w:rsidRDefault="00136AD0" w:rsidP="00847FC8">
      <w:pPr>
        <w:tabs>
          <w:tab w:val="left" w:pos="4678"/>
          <w:tab w:val="left" w:pos="5103"/>
          <w:tab w:val="left" w:pos="5387"/>
        </w:tabs>
        <w:rPr>
          <w:rFonts w:asciiTheme="minorHAnsi" w:hAnsiTheme="minorHAnsi"/>
          <w:b/>
          <w:bCs/>
        </w:rPr>
      </w:pPr>
      <w:bookmarkStart w:id="2" w:name="_Toc17795933"/>
    </w:p>
    <w:p w14:paraId="562B8313" w14:textId="0CF2F90F" w:rsidR="00847FC8" w:rsidRPr="00447317" w:rsidRDefault="00847FC8" w:rsidP="00847FC8">
      <w:pPr>
        <w:tabs>
          <w:tab w:val="left" w:pos="4678"/>
          <w:tab w:val="left" w:pos="5103"/>
          <w:tab w:val="left" w:pos="5387"/>
        </w:tabs>
        <w:rPr>
          <w:rFonts w:asciiTheme="minorHAnsi" w:hAnsiTheme="minorHAnsi"/>
          <w:b/>
          <w:bCs/>
        </w:rPr>
      </w:pPr>
      <w:r w:rsidRPr="00447317">
        <w:rPr>
          <w:rFonts w:asciiTheme="minorHAnsi" w:hAnsiTheme="minorHAnsi"/>
          <w:b/>
          <w:bCs/>
        </w:rPr>
        <w:t>Hvad betyder ”</w:t>
      </w:r>
      <w:r w:rsidR="00CD5773" w:rsidRPr="00447317">
        <w:rPr>
          <w:rFonts w:asciiTheme="minorHAnsi" w:hAnsiTheme="minorHAnsi"/>
          <w:b/>
          <w:bCs/>
        </w:rPr>
        <w:t>Basis</w:t>
      </w:r>
      <w:r w:rsidRPr="00447317">
        <w:rPr>
          <w:rFonts w:asciiTheme="minorHAnsi" w:hAnsiTheme="minorHAnsi"/>
          <w:b/>
          <w:bCs/>
        </w:rPr>
        <w:t>-kompetence”?</w:t>
      </w:r>
      <w:bookmarkEnd w:id="2"/>
      <w:r w:rsidRPr="00447317">
        <w:rPr>
          <w:rFonts w:asciiTheme="minorHAnsi" w:hAnsiTheme="minorHAnsi"/>
          <w:b/>
          <w:bCs/>
        </w:rPr>
        <w:t> </w:t>
      </w:r>
    </w:p>
    <w:p w14:paraId="5E504BB0" w14:textId="77777777" w:rsidR="003F585C" w:rsidRPr="00447317" w:rsidRDefault="00CD5773" w:rsidP="00847FC8">
      <w:pPr>
        <w:tabs>
          <w:tab w:val="left" w:pos="4678"/>
          <w:tab w:val="left" w:pos="5103"/>
          <w:tab w:val="left" w:pos="5387"/>
        </w:tabs>
        <w:rPr>
          <w:rFonts w:asciiTheme="minorHAnsi" w:hAnsiTheme="minorHAnsi"/>
        </w:rPr>
      </w:pPr>
      <w:r w:rsidRPr="00447317">
        <w:rPr>
          <w:rFonts w:asciiTheme="minorHAnsi" w:hAnsiTheme="minorHAnsi"/>
        </w:rPr>
        <w:t>Basis</w:t>
      </w:r>
      <w:r w:rsidR="003F585C" w:rsidRPr="00447317">
        <w:rPr>
          <w:rFonts w:asciiTheme="minorHAnsi" w:hAnsiTheme="minorHAnsi"/>
        </w:rPr>
        <w:t>-kompetence angiver de sygeplejeindsatser, som du minimu</w:t>
      </w:r>
      <w:r w:rsidR="00295FE8">
        <w:rPr>
          <w:rFonts w:asciiTheme="minorHAnsi" w:hAnsiTheme="minorHAnsi"/>
        </w:rPr>
        <w:t>m</w:t>
      </w:r>
      <w:r w:rsidR="003F585C" w:rsidRPr="00447317">
        <w:rPr>
          <w:rFonts w:asciiTheme="minorHAnsi" w:hAnsiTheme="minorHAnsi"/>
        </w:rPr>
        <w:t xml:space="preserve"> forventes at kunne varetage. Kompetencerne </w:t>
      </w:r>
      <w:r w:rsidR="00847FC8" w:rsidRPr="00447317">
        <w:rPr>
          <w:rFonts w:asciiTheme="minorHAnsi" w:hAnsiTheme="minorHAnsi"/>
        </w:rPr>
        <w:t>skal opnås hurtigst muligt efter ansættelse</w:t>
      </w:r>
      <w:r w:rsidR="00295FE8">
        <w:rPr>
          <w:rFonts w:asciiTheme="minorHAnsi" w:hAnsiTheme="minorHAnsi"/>
        </w:rPr>
        <w:t>n</w:t>
      </w:r>
      <w:r w:rsidR="00847FC8" w:rsidRPr="00447317">
        <w:rPr>
          <w:rFonts w:asciiTheme="minorHAnsi" w:hAnsiTheme="minorHAnsi"/>
        </w:rPr>
        <w:t>. D</w:t>
      </w:r>
      <w:r w:rsidR="003F585C" w:rsidRPr="00447317">
        <w:rPr>
          <w:rFonts w:asciiTheme="minorHAnsi" w:hAnsiTheme="minorHAnsi"/>
        </w:rPr>
        <w:t>u er selv ansvarlig for løbende at holde dine basis-kompetencer ajour og ved behov efterspørge kompetenceudvikling.</w:t>
      </w:r>
      <w:r w:rsidR="00847FC8" w:rsidRPr="00447317">
        <w:rPr>
          <w:rFonts w:asciiTheme="minorHAnsi" w:hAnsiTheme="minorHAnsi"/>
        </w:rPr>
        <w:t xml:space="preserve"> </w:t>
      </w:r>
    </w:p>
    <w:p w14:paraId="49748C55" w14:textId="77777777" w:rsidR="00847FC8" w:rsidRPr="00447317" w:rsidRDefault="00847FC8" w:rsidP="00847FC8">
      <w:pPr>
        <w:tabs>
          <w:tab w:val="left" w:pos="4678"/>
          <w:tab w:val="left" w:pos="5103"/>
          <w:tab w:val="left" w:pos="5387"/>
        </w:tabs>
        <w:rPr>
          <w:rFonts w:asciiTheme="minorHAnsi" w:hAnsiTheme="minorHAnsi"/>
        </w:rPr>
      </w:pPr>
      <w:r w:rsidRPr="00447317">
        <w:rPr>
          <w:rFonts w:asciiTheme="minorHAnsi" w:hAnsiTheme="minorHAnsi"/>
        </w:rPr>
        <w:t>Du må ikke udføre sygeplejeindsatser, før du har kompetencerne. </w:t>
      </w:r>
    </w:p>
    <w:p w14:paraId="17387A37" w14:textId="77777777" w:rsidR="00CD5773" w:rsidRPr="00447317" w:rsidRDefault="00CD5773" w:rsidP="00847FC8">
      <w:pPr>
        <w:tabs>
          <w:tab w:val="left" w:pos="4678"/>
          <w:tab w:val="left" w:pos="5103"/>
          <w:tab w:val="left" w:pos="5387"/>
        </w:tabs>
        <w:rPr>
          <w:rFonts w:asciiTheme="minorHAnsi" w:hAnsiTheme="minorHAnsi"/>
        </w:rPr>
      </w:pPr>
    </w:p>
    <w:p w14:paraId="6CB54195" w14:textId="77777777" w:rsidR="00CD5773" w:rsidRPr="00447317" w:rsidRDefault="00CD5773" w:rsidP="00847FC8">
      <w:pPr>
        <w:tabs>
          <w:tab w:val="left" w:pos="4678"/>
          <w:tab w:val="left" w:pos="5103"/>
          <w:tab w:val="left" w:pos="5387"/>
        </w:tabs>
        <w:rPr>
          <w:rFonts w:asciiTheme="minorHAnsi" w:hAnsiTheme="minorHAnsi"/>
          <w:b/>
        </w:rPr>
      </w:pPr>
      <w:r w:rsidRPr="00447317">
        <w:rPr>
          <w:rFonts w:asciiTheme="minorHAnsi" w:hAnsiTheme="minorHAnsi"/>
          <w:b/>
        </w:rPr>
        <w:t>Hvad</w:t>
      </w:r>
      <w:r w:rsidR="004465E4" w:rsidRPr="00447317">
        <w:rPr>
          <w:rFonts w:asciiTheme="minorHAnsi" w:hAnsiTheme="minorHAnsi"/>
          <w:b/>
        </w:rPr>
        <w:t xml:space="preserve"> </w:t>
      </w:r>
      <w:r w:rsidRPr="00447317">
        <w:rPr>
          <w:rFonts w:asciiTheme="minorHAnsi" w:hAnsiTheme="minorHAnsi"/>
          <w:b/>
        </w:rPr>
        <w:t>betyder ”Generel kompetence”?</w:t>
      </w:r>
    </w:p>
    <w:p w14:paraId="00A1D46A" w14:textId="4F0DC32A" w:rsidR="00CD5773" w:rsidRDefault="00CD5773" w:rsidP="00847FC8">
      <w:pPr>
        <w:tabs>
          <w:tab w:val="left" w:pos="4678"/>
          <w:tab w:val="left" w:pos="5103"/>
          <w:tab w:val="left" w:pos="5387"/>
        </w:tabs>
        <w:rPr>
          <w:rFonts w:asciiTheme="minorHAnsi" w:hAnsiTheme="minorHAnsi"/>
        </w:rPr>
      </w:pPr>
      <w:r w:rsidRPr="00447317">
        <w:rPr>
          <w:rFonts w:asciiTheme="minorHAnsi" w:hAnsiTheme="minorHAnsi"/>
        </w:rPr>
        <w:t>Generel kompetence angiver, at d</w:t>
      </w:r>
      <w:r w:rsidR="003F585C" w:rsidRPr="00447317">
        <w:rPr>
          <w:rFonts w:asciiTheme="minorHAnsi" w:hAnsiTheme="minorHAnsi"/>
        </w:rPr>
        <w:t>u</w:t>
      </w:r>
      <w:r w:rsidRPr="00447317">
        <w:rPr>
          <w:rFonts w:asciiTheme="minorHAnsi" w:hAnsiTheme="minorHAnsi"/>
        </w:rPr>
        <w:t xml:space="preserve"> kan </w:t>
      </w:r>
      <w:r w:rsidR="003F585C" w:rsidRPr="00447317">
        <w:rPr>
          <w:rFonts w:asciiTheme="minorHAnsi" w:hAnsiTheme="minorHAnsi"/>
        </w:rPr>
        <w:t>opnå generel</w:t>
      </w:r>
      <w:r w:rsidR="001836ED" w:rsidRPr="00447317">
        <w:rPr>
          <w:rFonts w:asciiTheme="minorHAnsi" w:hAnsiTheme="minorHAnsi"/>
        </w:rPr>
        <w:t xml:space="preserve"> </w:t>
      </w:r>
      <w:r w:rsidRPr="00447317">
        <w:rPr>
          <w:rFonts w:asciiTheme="minorHAnsi" w:hAnsiTheme="minorHAnsi"/>
        </w:rPr>
        <w:t xml:space="preserve">kompetence til at udføre en </w:t>
      </w:r>
      <w:r w:rsidR="003F585C" w:rsidRPr="00447317">
        <w:rPr>
          <w:rFonts w:asciiTheme="minorHAnsi" w:hAnsiTheme="minorHAnsi"/>
        </w:rPr>
        <w:t xml:space="preserve">konkret </w:t>
      </w:r>
      <w:r w:rsidRPr="00447317">
        <w:rPr>
          <w:rFonts w:asciiTheme="minorHAnsi" w:hAnsiTheme="minorHAnsi"/>
        </w:rPr>
        <w:t>sygeplejeindsats</w:t>
      </w:r>
      <w:r w:rsidR="003F585C" w:rsidRPr="00447317">
        <w:rPr>
          <w:rFonts w:asciiTheme="minorHAnsi" w:hAnsiTheme="minorHAnsi"/>
        </w:rPr>
        <w:t>. N</w:t>
      </w:r>
      <w:r w:rsidR="001836ED" w:rsidRPr="00447317">
        <w:rPr>
          <w:rFonts w:asciiTheme="minorHAnsi" w:hAnsiTheme="minorHAnsi"/>
        </w:rPr>
        <w:t xml:space="preserve">år </w:t>
      </w:r>
      <w:r w:rsidR="003F585C" w:rsidRPr="00447317">
        <w:rPr>
          <w:rFonts w:asciiTheme="minorHAnsi" w:hAnsiTheme="minorHAnsi"/>
        </w:rPr>
        <w:t>du har tilegnet dig kompetencer via oplæring, kan du udføre indsatsen</w:t>
      </w:r>
      <w:r w:rsidR="001836ED" w:rsidRPr="00447317">
        <w:rPr>
          <w:rFonts w:asciiTheme="minorHAnsi" w:hAnsiTheme="minorHAnsi"/>
        </w:rPr>
        <w:t xml:space="preserve"> ve</w:t>
      </w:r>
      <w:r w:rsidR="003F585C" w:rsidRPr="00447317">
        <w:rPr>
          <w:rFonts w:asciiTheme="minorHAnsi" w:hAnsiTheme="minorHAnsi"/>
        </w:rPr>
        <w:t>d alle borgere i stabile forløb. Du er selv ansvarlig for at sige fra og bede om oplæring, hvis du i en periode ikke har kunnet opretholde</w:t>
      </w:r>
      <w:r w:rsidR="00026DCF" w:rsidRPr="00447317">
        <w:rPr>
          <w:rFonts w:asciiTheme="minorHAnsi" w:hAnsiTheme="minorHAnsi"/>
        </w:rPr>
        <w:t xml:space="preserve"> din</w:t>
      </w:r>
      <w:r w:rsidR="003F585C" w:rsidRPr="00447317">
        <w:rPr>
          <w:rFonts w:asciiTheme="minorHAnsi" w:hAnsiTheme="minorHAnsi"/>
        </w:rPr>
        <w:t xml:space="preserve"> generelle</w:t>
      </w:r>
      <w:r w:rsidR="00026DCF" w:rsidRPr="00447317">
        <w:rPr>
          <w:rFonts w:asciiTheme="minorHAnsi" w:hAnsiTheme="minorHAnsi"/>
        </w:rPr>
        <w:t xml:space="preserve"> kompetence til en konkret sygeplejeindsats. </w:t>
      </w:r>
      <w:r w:rsidR="004D4E63" w:rsidRPr="00447317">
        <w:rPr>
          <w:rFonts w:asciiTheme="minorHAnsi" w:hAnsiTheme="minorHAnsi"/>
        </w:rPr>
        <w:t xml:space="preserve">Behov for opdatering af dine generelle kompetencer vurderes min. en gang årligt fx i forbindelse med MUS. Dine generelle kompetencer beskrives på kompetenceskema </w:t>
      </w:r>
      <w:r w:rsidR="00295FE8">
        <w:rPr>
          <w:rFonts w:asciiTheme="minorHAnsi" w:hAnsiTheme="minorHAnsi"/>
        </w:rPr>
        <w:t>G</w:t>
      </w:r>
      <w:r w:rsidR="0087209F" w:rsidRPr="00447317">
        <w:rPr>
          <w:rFonts w:asciiTheme="minorHAnsi" w:hAnsiTheme="minorHAnsi"/>
        </w:rPr>
        <w:t>, som opbevares i distriktet/ på centeret</w:t>
      </w:r>
      <w:r w:rsidR="00E13CD0">
        <w:rPr>
          <w:rFonts w:asciiTheme="minorHAnsi" w:hAnsiTheme="minorHAnsi"/>
        </w:rPr>
        <w:t>.</w:t>
      </w:r>
    </w:p>
    <w:p w14:paraId="5E04F55A" w14:textId="77777777" w:rsidR="00E13CD0" w:rsidRPr="00447317" w:rsidRDefault="00E13CD0" w:rsidP="00847FC8">
      <w:pPr>
        <w:tabs>
          <w:tab w:val="left" w:pos="4678"/>
          <w:tab w:val="left" w:pos="5103"/>
          <w:tab w:val="left" w:pos="5387"/>
        </w:tabs>
        <w:rPr>
          <w:rFonts w:asciiTheme="minorHAnsi" w:hAnsiTheme="minorHAnsi"/>
        </w:rPr>
      </w:pPr>
    </w:p>
    <w:p w14:paraId="5B5E8D8B" w14:textId="77777777" w:rsidR="00847FC8" w:rsidRPr="00447317" w:rsidRDefault="00847FC8" w:rsidP="00847FC8">
      <w:pPr>
        <w:tabs>
          <w:tab w:val="left" w:pos="4678"/>
          <w:tab w:val="left" w:pos="5103"/>
          <w:tab w:val="left" w:pos="5387"/>
        </w:tabs>
        <w:rPr>
          <w:rFonts w:asciiTheme="minorHAnsi" w:hAnsiTheme="minorHAnsi"/>
          <w:b/>
          <w:bCs/>
        </w:rPr>
      </w:pPr>
      <w:bookmarkStart w:id="3" w:name="_Toc17795934"/>
      <w:r w:rsidRPr="00447317">
        <w:rPr>
          <w:rFonts w:asciiTheme="minorHAnsi" w:hAnsiTheme="minorHAnsi"/>
          <w:b/>
          <w:bCs/>
        </w:rPr>
        <w:lastRenderedPageBreak/>
        <w:t>Hvad betyder ”Borgerspecifik kompetence”?</w:t>
      </w:r>
      <w:bookmarkEnd w:id="3"/>
      <w:r w:rsidRPr="00447317">
        <w:rPr>
          <w:rFonts w:asciiTheme="minorHAnsi" w:hAnsiTheme="minorHAnsi"/>
          <w:b/>
          <w:bCs/>
        </w:rPr>
        <w:t> </w:t>
      </w:r>
    </w:p>
    <w:p w14:paraId="5568FFB0" w14:textId="61A7A822" w:rsidR="00847FC8" w:rsidRDefault="004D4E63" w:rsidP="00847FC8">
      <w:pPr>
        <w:tabs>
          <w:tab w:val="left" w:pos="4678"/>
          <w:tab w:val="left" w:pos="5103"/>
          <w:tab w:val="left" w:pos="5387"/>
        </w:tabs>
        <w:rPr>
          <w:rFonts w:asciiTheme="minorHAnsi" w:hAnsiTheme="minorHAnsi"/>
        </w:rPr>
      </w:pPr>
      <w:r w:rsidRPr="00447317">
        <w:rPr>
          <w:rFonts w:asciiTheme="minorHAnsi" w:hAnsiTheme="minorHAnsi"/>
        </w:rPr>
        <w:t xml:space="preserve">Borgerspecifikke </w:t>
      </w:r>
      <w:r w:rsidR="00847FC8" w:rsidRPr="00447317">
        <w:rPr>
          <w:rFonts w:asciiTheme="minorHAnsi" w:hAnsiTheme="minorHAnsi"/>
        </w:rPr>
        <w:t xml:space="preserve">kompetencer </w:t>
      </w:r>
      <w:r w:rsidRPr="00447317">
        <w:rPr>
          <w:rFonts w:asciiTheme="minorHAnsi" w:hAnsiTheme="minorHAnsi"/>
        </w:rPr>
        <w:t xml:space="preserve">angiver sygeplejeindsatser, hvor du kan få kompetence til at udføre sygeplejeindsatsen til én bestemt borger efter oplæring. </w:t>
      </w:r>
      <w:r w:rsidR="00295FE8" w:rsidRPr="00295FE8">
        <w:rPr>
          <w:rFonts w:asciiTheme="minorHAnsi" w:hAnsiTheme="minorHAnsi"/>
        </w:rPr>
        <w:t xml:space="preserve">Du er selv ansvarlig for at sige fra og bede om </w:t>
      </w:r>
      <w:r w:rsidR="00295FE8">
        <w:rPr>
          <w:rFonts w:asciiTheme="minorHAnsi" w:hAnsiTheme="minorHAnsi"/>
        </w:rPr>
        <w:t xml:space="preserve">yderligere </w:t>
      </w:r>
      <w:r w:rsidR="00295FE8" w:rsidRPr="00295FE8">
        <w:rPr>
          <w:rFonts w:asciiTheme="minorHAnsi" w:hAnsiTheme="minorHAnsi"/>
        </w:rPr>
        <w:t xml:space="preserve">oplæring, hvis du </w:t>
      </w:r>
      <w:r w:rsidR="00295FE8">
        <w:rPr>
          <w:rFonts w:asciiTheme="minorHAnsi" w:hAnsiTheme="minorHAnsi"/>
        </w:rPr>
        <w:t xml:space="preserve">ikke føler dig klædt på til indsatsen. </w:t>
      </w:r>
      <w:r w:rsidR="0087209F" w:rsidRPr="00447317">
        <w:rPr>
          <w:rFonts w:asciiTheme="minorHAnsi" w:hAnsiTheme="minorHAnsi"/>
        </w:rPr>
        <w:t>Der skal udfyldes et kompetenceskema B, som opbevares i distriktet/ på centeret</w:t>
      </w:r>
    </w:p>
    <w:p w14:paraId="77EA1636" w14:textId="6A630B1A" w:rsidR="00AE334D" w:rsidRDefault="00AE334D" w:rsidP="00847FC8">
      <w:pPr>
        <w:tabs>
          <w:tab w:val="left" w:pos="4678"/>
          <w:tab w:val="left" w:pos="5103"/>
          <w:tab w:val="left" w:pos="5387"/>
        </w:tabs>
        <w:rPr>
          <w:rFonts w:asciiTheme="minorHAnsi" w:hAnsiTheme="minorHAnsi"/>
        </w:rPr>
      </w:pPr>
    </w:p>
    <w:p w14:paraId="3146D495" w14:textId="77777777" w:rsidR="00AE334D" w:rsidRPr="00392889" w:rsidRDefault="00AE334D" w:rsidP="00AE334D">
      <w:pPr>
        <w:autoSpaceDE w:val="0"/>
        <w:autoSpaceDN w:val="0"/>
        <w:adjustRightInd w:val="0"/>
        <w:rPr>
          <w:rFonts w:ascii="Calibri" w:hAnsi="Calibri" w:cs="Calibri"/>
          <w:b/>
          <w:bCs/>
          <w:sz w:val="23"/>
          <w:szCs w:val="23"/>
          <w:highlight w:val="yellow"/>
        </w:rPr>
      </w:pPr>
      <w:r w:rsidRPr="00392889">
        <w:rPr>
          <w:rFonts w:ascii="Calibri" w:hAnsi="Calibri" w:cs="Calibri"/>
          <w:b/>
          <w:bCs/>
          <w:sz w:val="23"/>
          <w:szCs w:val="23"/>
          <w:highlight w:val="yellow"/>
        </w:rPr>
        <w:t xml:space="preserve">Særligt overdragede indsatser fra lederen </w:t>
      </w:r>
    </w:p>
    <w:p w14:paraId="74ADDD74" w14:textId="05561426" w:rsidR="00AE334D" w:rsidRPr="00392889" w:rsidRDefault="00AE334D" w:rsidP="00AE334D">
      <w:pPr>
        <w:tabs>
          <w:tab w:val="left" w:pos="4678"/>
          <w:tab w:val="left" w:pos="5103"/>
          <w:tab w:val="left" w:pos="5387"/>
        </w:tabs>
        <w:rPr>
          <w:rFonts w:asciiTheme="minorHAnsi" w:hAnsiTheme="minorHAnsi"/>
        </w:rPr>
      </w:pPr>
      <w:r w:rsidRPr="00392889">
        <w:rPr>
          <w:rFonts w:ascii="Calibri" w:hAnsi="Calibri" w:cs="Calibri"/>
          <w:sz w:val="23"/>
          <w:szCs w:val="23"/>
          <w:highlight w:val="yellow"/>
        </w:rPr>
        <w:t xml:space="preserve">Indsatser som i profilen er markeret med gråt, må som udgangspunkt IKKE overdrages fra sygeplejerske til </w:t>
      </w:r>
      <w:proofErr w:type="spellStart"/>
      <w:r w:rsidRPr="00392889">
        <w:rPr>
          <w:rFonts w:ascii="Calibri" w:hAnsi="Calibri" w:cs="Calibri"/>
          <w:sz w:val="23"/>
          <w:szCs w:val="23"/>
          <w:highlight w:val="yellow"/>
        </w:rPr>
        <w:t>sosu</w:t>
      </w:r>
      <w:proofErr w:type="spellEnd"/>
      <w:r w:rsidRPr="00392889">
        <w:rPr>
          <w:rFonts w:ascii="Calibri" w:hAnsi="Calibri" w:cs="Calibri"/>
          <w:sz w:val="23"/>
          <w:szCs w:val="23"/>
          <w:highlight w:val="yellow"/>
        </w:rPr>
        <w:t xml:space="preserve">-assistent eller fra </w:t>
      </w:r>
      <w:proofErr w:type="spellStart"/>
      <w:r w:rsidRPr="00392889">
        <w:rPr>
          <w:rFonts w:ascii="Calibri" w:hAnsi="Calibri" w:cs="Calibri"/>
          <w:sz w:val="23"/>
          <w:szCs w:val="23"/>
          <w:highlight w:val="yellow"/>
        </w:rPr>
        <w:t>sosu</w:t>
      </w:r>
      <w:proofErr w:type="spellEnd"/>
      <w:r w:rsidRPr="00392889">
        <w:rPr>
          <w:rFonts w:ascii="Calibri" w:hAnsi="Calibri" w:cs="Calibri"/>
          <w:sz w:val="23"/>
          <w:szCs w:val="23"/>
          <w:highlight w:val="yellow"/>
        </w:rPr>
        <w:t xml:space="preserve">-assistent til </w:t>
      </w:r>
      <w:proofErr w:type="spellStart"/>
      <w:r w:rsidRPr="00392889">
        <w:rPr>
          <w:rFonts w:ascii="Calibri" w:hAnsi="Calibri" w:cs="Calibri"/>
          <w:sz w:val="23"/>
          <w:szCs w:val="23"/>
          <w:highlight w:val="yellow"/>
        </w:rPr>
        <w:t>sosu</w:t>
      </w:r>
      <w:proofErr w:type="spellEnd"/>
      <w:r w:rsidRPr="00392889">
        <w:rPr>
          <w:rFonts w:ascii="Calibri" w:hAnsi="Calibri" w:cs="Calibri"/>
          <w:sz w:val="23"/>
          <w:szCs w:val="23"/>
          <w:highlight w:val="yellow"/>
        </w:rPr>
        <w:t>-hjælper mv. Lederen kan dog i særlige tilfælde beslutte, at en kompetent medarbejder kan få kompetence til at varetage en konkret indsats til en konkret borger/ gruppe af borgere ud fra en vurdering af medarbejderens individuelle kompetencer og opgavens kompleksitet; Der skal udfyldes et kompetence-skema.</w:t>
      </w:r>
    </w:p>
    <w:p w14:paraId="3825E159" w14:textId="77777777" w:rsidR="00847FC8" w:rsidRPr="00447317" w:rsidRDefault="00847FC8" w:rsidP="00847FC8">
      <w:pPr>
        <w:tabs>
          <w:tab w:val="left" w:pos="4678"/>
          <w:tab w:val="left" w:pos="5103"/>
          <w:tab w:val="left" w:pos="5387"/>
        </w:tabs>
        <w:rPr>
          <w:rFonts w:asciiTheme="minorHAnsi" w:hAnsiTheme="minorHAnsi"/>
        </w:rPr>
      </w:pPr>
    </w:p>
    <w:p w14:paraId="2042E814" w14:textId="77777777" w:rsidR="00847FC8" w:rsidRPr="00447317" w:rsidRDefault="00847FC8" w:rsidP="00847FC8">
      <w:pPr>
        <w:tabs>
          <w:tab w:val="left" w:pos="4678"/>
          <w:tab w:val="left" w:pos="5103"/>
          <w:tab w:val="left" w:pos="5387"/>
        </w:tabs>
        <w:rPr>
          <w:rFonts w:asciiTheme="minorHAnsi" w:hAnsiTheme="minorHAnsi"/>
          <w:b/>
          <w:bCs/>
        </w:rPr>
      </w:pPr>
      <w:bookmarkStart w:id="4" w:name="_Toc17795935"/>
      <w:r w:rsidRPr="00447317">
        <w:rPr>
          <w:rFonts w:asciiTheme="minorHAnsi" w:hAnsiTheme="minorHAnsi"/>
          <w:b/>
          <w:bCs/>
        </w:rPr>
        <w:t>Hvad med elever og studerende?</w:t>
      </w:r>
      <w:bookmarkEnd w:id="4"/>
      <w:r w:rsidRPr="00447317">
        <w:rPr>
          <w:rFonts w:asciiTheme="minorHAnsi" w:hAnsiTheme="minorHAnsi"/>
          <w:b/>
          <w:bCs/>
        </w:rPr>
        <w:t> </w:t>
      </w:r>
    </w:p>
    <w:p w14:paraId="41CE0B73" w14:textId="77777777" w:rsidR="00847FC8" w:rsidRPr="00447317" w:rsidRDefault="00847FC8" w:rsidP="00847FC8">
      <w:pPr>
        <w:tabs>
          <w:tab w:val="left" w:pos="4678"/>
          <w:tab w:val="left" w:pos="5103"/>
          <w:tab w:val="left" w:pos="5387"/>
        </w:tabs>
        <w:rPr>
          <w:rFonts w:asciiTheme="minorHAnsi" w:hAnsiTheme="minorHAnsi"/>
        </w:rPr>
      </w:pPr>
      <w:r w:rsidRPr="00447317">
        <w:rPr>
          <w:rFonts w:asciiTheme="minorHAnsi" w:hAnsiTheme="minorHAnsi"/>
        </w:rPr>
        <w:t>I praktik</w:t>
      </w:r>
      <w:r w:rsidR="00295FE8">
        <w:rPr>
          <w:rFonts w:asciiTheme="minorHAnsi" w:hAnsiTheme="minorHAnsi"/>
        </w:rPr>
        <w:t>-</w:t>
      </w:r>
      <w:r w:rsidR="001836ED" w:rsidRPr="00447317">
        <w:rPr>
          <w:rFonts w:asciiTheme="minorHAnsi" w:hAnsiTheme="minorHAnsi"/>
        </w:rPr>
        <w:t>/</w:t>
      </w:r>
      <w:r w:rsidR="00295FE8">
        <w:rPr>
          <w:rFonts w:asciiTheme="minorHAnsi" w:hAnsiTheme="minorHAnsi"/>
        </w:rPr>
        <w:t xml:space="preserve"> </w:t>
      </w:r>
      <w:r w:rsidR="001836ED" w:rsidRPr="00447317">
        <w:rPr>
          <w:rFonts w:asciiTheme="minorHAnsi" w:hAnsiTheme="minorHAnsi"/>
        </w:rPr>
        <w:t>klinik</w:t>
      </w:r>
      <w:r w:rsidRPr="00447317">
        <w:rPr>
          <w:rFonts w:asciiTheme="minorHAnsi" w:hAnsiTheme="minorHAnsi"/>
        </w:rPr>
        <w:t>forløb handler alle elever og sygeplejestuderende på vejlederens ansvar. </w:t>
      </w:r>
      <w:r w:rsidR="00295FE8">
        <w:rPr>
          <w:rFonts w:asciiTheme="minorHAnsi" w:hAnsiTheme="minorHAnsi"/>
        </w:rPr>
        <w:t xml:space="preserve">Elever og </w:t>
      </w:r>
      <w:proofErr w:type="spellStart"/>
      <w:r w:rsidR="00295FE8">
        <w:rPr>
          <w:rFonts w:asciiTheme="minorHAnsi" w:hAnsiTheme="minorHAnsi"/>
        </w:rPr>
        <w:t>studernede</w:t>
      </w:r>
      <w:proofErr w:type="spellEnd"/>
      <w:r w:rsidRPr="00447317">
        <w:rPr>
          <w:rFonts w:asciiTheme="minorHAnsi" w:hAnsiTheme="minorHAnsi"/>
        </w:rPr>
        <w:t xml:space="preserve"> kan</w:t>
      </w:r>
      <w:r w:rsidR="00295FE8">
        <w:rPr>
          <w:rFonts w:asciiTheme="minorHAnsi" w:hAnsiTheme="minorHAnsi"/>
        </w:rPr>
        <w:t>,</w:t>
      </w:r>
      <w:r w:rsidRPr="00447317">
        <w:rPr>
          <w:rFonts w:asciiTheme="minorHAnsi" w:hAnsiTheme="minorHAnsi"/>
        </w:rPr>
        <w:t xml:space="preserve"> </w:t>
      </w:r>
      <w:r w:rsidR="00295FE8">
        <w:rPr>
          <w:rFonts w:asciiTheme="minorHAnsi" w:hAnsiTheme="minorHAnsi"/>
        </w:rPr>
        <w:t>i takt med uddannelsens progression,</w:t>
      </w:r>
      <w:r w:rsidRPr="00447317">
        <w:rPr>
          <w:rFonts w:asciiTheme="minorHAnsi" w:hAnsiTheme="minorHAnsi"/>
        </w:rPr>
        <w:t xml:space="preserve"> opnå kompetencer til at løse sygeplejefaglige indsatser, som svarer til deres uddannede kollegaers. Det kræver, at en autoriseret person (oftest vejlederen) vurderer, at det er fagligt forsvarligt.</w:t>
      </w:r>
    </w:p>
    <w:p w14:paraId="189A1FDC" w14:textId="77777777" w:rsidR="00171F2E" w:rsidRPr="00447317" w:rsidRDefault="00171F2E" w:rsidP="00847FC8">
      <w:pPr>
        <w:tabs>
          <w:tab w:val="left" w:pos="4678"/>
          <w:tab w:val="left" w:pos="5103"/>
          <w:tab w:val="left" w:pos="5387"/>
        </w:tabs>
        <w:rPr>
          <w:rFonts w:asciiTheme="minorHAnsi" w:hAnsiTheme="minorHAnsi"/>
          <w:b/>
          <w:bCs/>
        </w:rPr>
      </w:pPr>
      <w:bookmarkStart w:id="5" w:name="_Toc17795936"/>
    </w:p>
    <w:p w14:paraId="6BC4EFAB" w14:textId="772FE639" w:rsidR="00847FC8" w:rsidRPr="00447317" w:rsidRDefault="00847FC8" w:rsidP="00847FC8">
      <w:pPr>
        <w:tabs>
          <w:tab w:val="left" w:pos="4678"/>
          <w:tab w:val="left" w:pos="5103"/>
          <w:tab w:val="left" w:pos="5387"/>
        </w:tabs>
        <w:rPr>
          <w:rFonts w:asciiTheme="minorHAnsi" w:hAnsiTheme="minorHAnsi"/>
          <w:b/>
          <w:bCs/>
        </w:rPr>
      </w:pPr>
      <w:r w:rsidRPr="00447317">
        <w:rPr>
          <w:rFonts w:asciiTheme="minorHAnsi" w:hAnsiTheme="minorHAnsi"/>
          <w:b/>
          <w:bCs/>
        </w:rPr>
        <w:t>Hvad med ufaglærte med</w:t>
      </w:r>
      <w:r w:rsidR="00E13CD0">
        <w:rPr>
          <w:rFonts w:asciiTheme="minorHAnsi" w:hAnsiTheme="minorHAnsi"/>
          <w:b/>
          <w:bCs/>
        </w:rPr>
        <w:t>arbejdere</w:t>
      </w:r>
      <w:r w:rsidRPr="00447317">
        <w:rPr>
          <w:rFonts w:asciiTheme="minorHAnsi" w:hAnsiTheme="minorHAnsi"/>
          <w:b/>
          <w:bCs/>
        </w:rPr>
        <w:t>?</w:t>
      </w:r>
      <w:bookmarkEnd w:id="5"/>
      <w:r w:rsidRPr="00447317">
        <w:rPr>
          <w:rFonts w:asciiTheme="minorHAnsi" w:hAnsiTheme="minorHAnsi"/>
          <w:b/>
          <w:bCs/>
        </w:rPr>
        <w:t> </w:t>
      </w:r>
    </w:p>
    <w:p w14:paraId="7D2B6E86" w14:textId="68DEFE8C" w:rsidR="00847FC8" w:rsidRPr="00447317" w:rsidRDefault="00847FC8" w:rsidP="00847FC8">
      <w:pPr>
        <w:tabs>
          <w:tab w:val="left" w:pos="4678"/>
          <w:tab w:val="left" w:pos="5103"/>
          <w:tab w:val="left" w:pos="5387"/>
        </w:tabs>
        <w:rPr>
          <w:rFonts w:asciiTheme="minorHAnsi" w:hAnsiTheme="minorHAnsi"/>
        </w:rPr>
      </w:pPr>
      <w:r w:rsidRPr="00447317">
        <w:rPr>
          <w:rFonts w:asciiTheme="minorHAnsi" w:hAnsiTheme="minorHAnsi"/>
        </w:rPr>
        <w:t>Ufaglærte med</w:t>
      </w:r>
      <w:r w:rsidR="00E13CD0">
        <w:rPr>
          <w:rFonts w:asciiTheme="minorHAnsi" w:hAnsiTheme="minorHAnsi"/>
        </w:rPr>
        <w:t>arbejdere</w:t>
      </w:r>
      <w:r w:rsidRPr="00447317">
        <w:rPr>
          <w:rFonts w:asciiTheme="minorHAnsi" w:hAnsiTheme="minorHAnsi"/>
        </w:rPr>
        <w:t xml:space="preserve"> udfører sygeplejeindsatser under lederens ansvar. Elever og studerende, der også er ansat som timelønnede under deres uddannelse, må arbejde som ufaglærte. </w:t>
      </w:r>
      <w:r w:rsidR="006B1551" w:rsidRPr="00447317">
        <w:rPr>
          <w:rFonts w:asciiTheme="minorHAnsi" w:hAnsiTheme="minorHAnsi"/>
        </w:rPr>
        <w:t>Sygeplejestuderende kan dog opnå flere kompetencer i takt med progression i uddannelsen jf. Kompetenceprofil for uuddannede.</w:t>
      </w:r>
    </w:p>
    <w:p w14:paraId="063C112E" w14:textId="77777777" w:rsidR="00D97D1E" w:rsidRPr="00447317" w:rsidRDefault="00D97D1E" w:rsidP="00847FC8">
      <w:pPr>
        <w:tabs>
          <w:tab w:val="left" w:pos="4678"/>
          <w:tab w:val="left" w:pos="5103"/>
          <w:tab w:val="left" w:pos="5387"/>
        </w:tabs>
        <w:rPr>
          <w:rFonts w:asciiTheme="minorHAnsi" w:hAnsiTheme="minorHAnsi"/>
        </w:rPr>
      </w:pPr>
    </w:p>
    <w:p w14:paraId="7170BCEF" w14:textId="77777777" w:rsidR="00CF0AFB" w:rsidRPr="001D3961" w:rsidRDefault="00D97D1E" w:rsidP="00CF0AFB">
      <w:pPr>
        <w:rPr>
          <w:rFonts w:asciiTheme="minorHAnsi" w:hAnsiTheme="minorHAnsi" w:cstheme="minorHAnsi"/>
          <w:b/>
          <w:sz w:val="28"/>
          <w:szCs w:val="28"/>
        </w:rPr>
      </w:pPr>
      <w:r w:rsidRPr="001D3961">
        <w:rPr>
          <w:rFonts w:asciiTheme="minorHAnsi" w:hAnsiTheme="minorHAnsi" w:cstheme="minorHAnsi"/>
          <w:b/>
          <w:sz w:val="28"/>
          <w:szCs w:val="28"/>
        </w:rPr>
        <w:t>Undervisning og oplæring til at udføre sygeplejeindsatser</w:t>
      </w:r>
    </w:p>
    <w:p w14:paraId="0D0D1A68" w14:textId="3A18D815" w:rsidR="00D97D1E" w:rsidRPr="00447317" w:rsidRDefault="004D1E66" w:rsidP="00CF0AFB">
      <w:pPr>
        <w:rPr>
          <w:rFonts w:asciiTheme="minorHAnsi" w:hAnsiTheme="minorHAnsi" w:cstheme="minorHAnsi"/>
        </w:rPr>
      </w:pPr>
      <w:r w:rsidRPr="004D1E66">
        <w:rPr>
          <w:rFonts w:asciiTheme="minorHAnsi" w:hAnsiTheme="minorHAnsi" w:cstheme="minorHAnsi"/>
        </w:rPr>
        <w:t xml:space="preserve">Når der overdrages opgaver ud over de beskrevne basiskompetencer, skal der ske individuel undervisning og oplæring, og der skal udfyldes et </w:t>
      </w:r>
      <w:proofErr w:type="spellStart"/>
      <w:r w:rsidRPr="004D1E66">
        <w:rPr>
          <w:rFonts w:asciiTheme="minorHAnsi" w:hAnsiTheme="minorHAnsi" w:cstheme="minorHAnsi"/>
        </w:rPr>
        <w:t>kompeten-ceskema</w:t>
      </w:r>
      <w:proofErr w:type="spellEnd"/>
      <w:r w:rsidRPr="004D1E66">
        <w:rPr>
          <w:rFonts w:asciiTheme="minorHAnsi" w:hAnsiTheme="minorHAnsi" w:cstheme="minorHAnsi"/>
        </w:rPr>
        <w:t>.</w:t>
      </w:r>
      <w:r>
        <w:rPr>
          <w:rFonts w:asciiTheme="minorHAnsi" w:hAnsiTheme="minorHAnsi" w:cstheme="minorHAnsi"/>
        </w:rPr>
        <w:br/>
      </w:r>
      <w:r w:rsidR="00D97D1E" w:rsidRPr="00447317">
        <w:rPr>
          <w:rFonts w:asciiTheme="minorHAnsi" w:hAnsiTheme="minorHAnsi" w:cstheme="minorHAnsi"/>
        </w:rPr>
        <w:t xml:space="preserve">Det er altid lederens ansvar at sikre, at medarbejderne har de </w:t>
      </w:r>
      <w:proofErr w:type="spellStart"/>
      <w:r w:rsidR="00D97D1E" w:rsidRPr="00447317">
        <w:rPr>
          <w:rFonts w:asciiTheme="minorHAnsi" w:hAnsiTheme="minorHAnsi" w:cstheme="minorHAnsi"/>
        </w:rPr>
        <w:t>fornødnekompetencer</w:t>
      </w:r>
      <w:proofErr w:type="spellEnd"/>
      <w:r w:rsidR="00D97D1E" w:rsidRPr="00447317">
        <w:rPr>
          <w:rFonts w:asciiTheme="minorHAnsi" w:hAnsiTheme="minorHAnsi" w:cstheme="minorHAnsi"/>
        </w:rPr>
        <w:t xml:space="preserve"> til at varetage de konkrete sygeplejeindsatser. </w:t>
      </w:r>
    </w:p>
    <w:p w14:paraId="14A02724" w14:textId="235A7581" w:rsidR="00F77566" w:rsidRDefault="00D97D1E" w:rsidP="00136AD0">
      <w:pPr>
        <w:rPr>
          <w:rFonts w:asciiTheme="minorHAnsi" w:hAnsiTheme="minorHAnsi" w:cstheme="minorHAnsi"/>
        </w:rPr>
      </w:pPr>
      <w:r w:rsidRPr="00447317">
        <w:rPr>
          <w:rFonts w:asciiTheme="minorHAnsi" w:hAnsiTheme="minorHAnsi" w:cstheme="minorHAnsi"/>
        </w:rPr>
        <w:t>I forhold til undervisning og oplæring</w:t>
      </w:r>
      <w:r w:rsidR="00136AD0">
        <w:rPr>
          <w:rFonts w:asciiTheme="minorHAnsi" w:hAnsiTheme="minorHAnsi" w:cstheme="minorHAnsi"/>
        </w:rPr>
        <w:t>.</w:t>
      </w:r>
      <w:r w:rsidRPr="00447317">
        <w:rPr>
          <w:rFonts w:asciiTheme="minorHAnsi" w:hAnsiTheme="minorHAnsi" w:cstheme="minorHAnsi"/>
        </w:rPr>
        <w:t xml:space="preserve"> </w:t>
      </w:r>
    </w:p>
    <w:p w14:paraId="605A9E18" w14:textId="77777777" w:rsidR="00136AD0" w:rsidRPr="00AE387E" w:rsidRDefault="00136AD0" w:rsidP="00136AD0">
      <w:pPr>
        <w:rPr>
          <w:rFonts w:asciiTheme="minorHAnsi" w:hAnsiTheme="minorHAnsi"/>
          <w:highlight w:val="green"/>
        </w:rPr>
      </w:pPr>
    </w:p>
    <w:p w14:paraId="5CFCE837" w14:textId="38CD17D6" w:rsidR="00F77566" w:rsidRDefault="00F77566" w:rsidP="00F77566">
      <w:pPr>
        <w:rPr>
          <w:rFonts w:asciiTheme="minorHAnsi" w:eastAsiaTheme="minorHAnsi" w:hAnsiTheme="minorHAnsi" w:cs="Arial"/>
          <w:b/>
          <w:sz w:val="28"/>
          <w:szCs w:val="28"/>
          <w:lang w:eastAsia="en-US"/>
        </w:rPr>
      </w:pPr>
      <w:r w:rsidRPr="00136AD0">
        <w:rPr>
          <w:rFonts w:asciiTheme="minorHAnsi" w:eastAsiaTheme="minorHAnsi" w:hAnsiTheme="minorHAnsi" w:cs="Arial"/>
          <w:b/>
          <w:sz w:val="28"/>
          <w:szCs w:val="28"/>
          <w:lang w:eastAsia="en-US"/>
        </w:rPr>
        <w:t>Farverne i skemaet</w:t>
      </w:r>
    </w:p>
    <w:p w14:paraId="2F184323" w14:textId="77777777" w:rsidR="00F12DB0" w:rsidRPr="00136AD0" w:rsidRDefault="00F12DB0" w:rsidP="00F77566">
      <w:pPr>
        <w:rPr>
          <w:rFonts w:asciiTheme="minorHAnsi" w:eastAsiaTheme="minorHAnsi" w:hAnsiTheme="minorHAnsi" w:cs="Arial"/>
          <w:b/>
          <w:sz w:val="28"/>
          <w:szCs w:val="28"/>
          <w:lang w:eastAsia="en-US"/>
        </w:rPr>
      </w:pPr>
    </w:p>
    <w:p w14:paraId="6D656A4F" w14:textId="733F538E" w:rsidR="00F77566" w:rsidRDefault="00F77566" w:rsidP="00F77566">
      <w:pPr>
        <w:ind w:left="720"/>
        <w:rPr>
          <w:rFonts w:asciiTheme="minorHAnsi" w:hAnsiTheme="minorHAnsi"/>
        </w:rPr>
      </w:pPr>
      <w:r w:rsidRPr="00136AD0">
        <w:rPr>
          <w:rFonts w:asciiTheme="minorHAnsi" w:hAnsiTheme="minorHAnsi"/>
        </w:rPr>
        <w:t>Opgaven må ikke varetages</w:t>
      </w:r>
      <w:r w:rsidRPr="00136AD0">
        <w:rPr>
          <w:rFonts w:asciiTheme="minorHAnsi" w:eastAsiaTheme="minorHAnsi" w:hAnsiTheme="minorHAnsi" w:cs="Arial"/>
          <w:b/>
          <w:noProof/>
          <w:sz w:val="28"/>
          <w:szCs w:val="28"/>
          <w:lang w:eastAsia="en-US"/>
        </w:rPr>
        <mc:AlternateContent>
          <mc:Choice Requires="wps">
            <w:drawing>
              <wp:anchor distT="0" distB="0" distL="114300" distR="114300" simplePos="0" relativeHeight="251659264" behindDoc="0" locked="0" layoutInCell="1" allowOverlap="1" wp14:anchorId="72478DEA" wp14:editId="039F52EC">
                <wp:simplePos x="0" y="0"/>
                <wp:positionH relativeFrom="column">
                  <wp:posOffset>-38735</wp:posOffset>
                </wp:positionH>
                <wp:positionV relativeFrom="paragraph">
                  <wp:posOffset>32385</wp:posOffset>
                </wp:positionV>
                <wp:extent cx="215900" cy="184150"/>
                <wp:effectExtent l="0" t="0" r="12700" b="25400"/>
                <wp:wrapNone/>
                <wp:docPr id="1" name="Rektange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18415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90E68D" w14:textId="77777777" w:rsidR="00AE334D" w:rsidRDefault="00AE334D" w:rsidP="00AE3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78DEA" id="Rektangel 1" o:spid="_x0000_s1029" alt="&quot;&quot;" style="position:absolute;left:0;text-align:left;margin-left:-3.05pt;margin-top:2.55pt;width:17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" fillcolor="#bfbfbf [2412]" strokecolor="#1c4853 [1604]" strokeweight="2pt">
                <v:textbox>
                  <w:txbxContent>
                    <w:p w14:paraId="1890E68D" w14:textId="77777777" w:rsidR="00AE334D" w:rsidRDefault="00AE334D" w:rsidP="00AE334D">
                      <w:pPr>
                        <w:jc w:val="center"/>
                      </w:pPr>
                    </w:p>
                  </w:txbxContent>
                </v:textbox>
              </v:rect>
            </w:pict>
          </mc:Fallback>
        </mc:AlternateContent>
      </w:r>
      <w:r w:rsidRPr="00136AD0">
        <w:rPr>
          <w:rFonts w:asciiTheme="minorHAnsi" w:hAnsiTheme="minorHAnsi"/>
        </w:rPr>
        <w:t xml:space="preserve"> af denne personalegruppe</w:t>
      </w:r>
    </w:p>
    <w:p w14:paraId="5F756353" w14:textId="0AA59101" w:rsidR="00F12DB0" w:rsidRDefault="00F12DB0" w:rsidP="00F77566">
      <w:pPr>
        <w:ind w:left="720"/>
        <w:rPr>
          <w:rFonts w:asciiTheme="minorHAnsi" w:hAnsiTheme="minorHAnsi"/>
        </w:rPr>
      </w:pPr>
      <w:r w:rsidRPr="00136AD0">
        <w:rPr>
          <w:rFonts w:asciiTheme="minorHAnsi" w:eastAsiaTheme="minorHAnsi" w:hAnsiTheme="minorHAnsi" w:cs="Arial"/>
          <w:b/>
          <w:noProof/>
          <w:sz w:val="28"/>
          <w:szCs w:val="28"/>
          <w:lang w:eastAsia="en-US"/>
        </w:rPr>
        <mc:AlternateContent>
          <mc:Choice Requires="wps">
            <w:drawing>
              <wp:anchor distT="0" distB="0" distL="114300" distR="114300" simplePos="0" relativeHeight="251678720" behindDoc="0" locked="0" layoutInCell="1" allowOverlap="1" wp14:anchorId="77BA0776" wp14:editId="78540C01">
                <wp:simplePos x="0" y="0"/>
                <wp:positionH relativeFrom="column">
                  <wp:posOffset>-42545</wp:posOffset>
                </wp:positionH>
                <wp:positionV relativeFrom="paragraph">
                  <wp:posOffset>188378</wp:posOffset>
                </wp:positionV>
                <wp:extent cx="215900" cy="252761"/>
                <wp:effectExtent l="0" t="0" r="12700" b="13970"/>
                <wp:wrapNone/>
                <wp:docPr id="5" name="Rektange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252761"/>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6FD0CC" w14:textId="77777777" w:rsidR="00AE334D" w:rsidRDefault="00AE334D" w:rsidP="00AE3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A0776" id="Rektangel 5" o:spid="_x0000_s1030" alt="&quot;&quot;" style="position:absolute;left:0;text-align:left;margin-left:-3.35pt;margin-top:14.85pt;width:17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" fillcolor="#bfbfbf [2412]" strokecolor="#1c4853 [1604]" strokeweight="2pt">
                <v:textbox>
                  <w:txbxContent>
                    <w:p w14:paraId="416FD0CC" w14:textId="77777777" w:rsidR="00AE334D" w:rsidRDefault="00AE334D" w:rsidP="00AE334D">
                      <w:pPr>
                        <w:jc w:val="center"/>
                      </w:pPr>
                    </w:p>
                  </w:txbxContent>
                </v:textbox>
              </v:rect>
            </w:pict>
          </mc:Fallback>
        </mc:AlternateContent>
      </w:r>
    </w:p>
    <w:p w14:paraId="2DB04DAC" w14:textId="6B593D84" w:rsidR="00F12DB0" w:rsidRPr="00136AD0" w:rsidRDefault="00F12DB0" w:rsidP="00F77566">
      <w:pPr>
        <w:ind w:left="720"/>
        <w:rPr>
          <w:rFonts w:asciiTheme="minorHAnsi" w:hAnsiTheme="minorHAnsi"/>
        </w:rPr>
      </w:pPr>
      <w:r w:rsidRPr="00136AD0">
        <w:rPr>
          <w:rFonts w:asciiTheme="minorHAnsi" w:eastAsiaTheme="minorHAnsi" w:hAnsiTheme="minorHAnsi" w:cs="Arial"/>
          <w:b/>
          <w:noProof/>
          <w:sz w:val="28"/>
          <w:szCs w:val="28"/>
          <w:lang w:eastAsia="en-US"/>
        </w:rPr>
        <mc:AlternateContent>
          <mc:Choice Requires="wps">
            <w:drawing>
              <wp:anchor distT="0" distB="0" distL="114300" distR="114300" simplePos="0" relativeHeight="251680768" behindDoc="0" locked="0" layoutInCell="1" allowOverlap="1" wp14:anchorId="1FF160D6" wp14:editId="6E5C7BC4">
                <wp:simplePos x="0" y="0"/>
                <wp:positionH relativeFrom="column">
                  <wp:posOffset>2309</wp:posOffset>
                </wp:positionH>
                <wp:positionV relativeFrom="paragraph">
                  <wp:posOffset>62261</wp:posOffset>
                </wp:positionV>
                <wp:extent cx="118714" cy="104558"/>
                <wp:effectExtent l="0" t="0" r="15240" b="10160"/>
                <wp:wrapNone/>
                <wp:docPr id="9" name="Rektangel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118714" cy="10455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823582" w14:textId="77777777" w:rsidR="00AE334D" w:rsidRDefault="00AE334D" w:rsidP="00AE3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160D6" id="Rektangel 9" o:spid="_x0000_s1031" alt="&quot;&quot;" style="position:absolute;left:0;text-align:left;margin-left:.2pt;margin-top:4.9pt;width:9.35pt;height:8.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" fillcolor="white [3212]" strokecolor="#1c4853 [1604]" strokeweight="2pt">
                <v:textbox>
                  <w:txbxContent>
                    <w:p w14:paraId="51823582" w14:textId="77777777" w:rsidR="00AE334D" w:rsidRDefault="00AE334D" w:rsidP="00AE334D">
                      <w:pPr>
                        <w:jc w:val="center"/>
                      </w:pPr>
                    </w:p>
                  </w:txbxContent>
                </v:textbox>
              </v:rect>
            </w:pict>
          </mc:Fallback>
        </mc:AlternateContent>
      </w:r>
      <w:r>
        <w:rPr>
          <w:rFonts w:asciiTheme="minorHAnsi" w:hAnsiTheme="minorHAnsi"/>
        </w:rPr>
        <w:t>Den hvide tekstboks i det grå felt angiver at opgaven må varetages af denne specifikke faggruppe</w:t>
      </w:r>
    </w:p>
    <w:p w14:paraId="66AC3ADA" w14:textId="3318318F" w:rsidR="00F77566" w:rsidRPr="00136AD0" w:rsidRDefault="00F77566" w:rsidP="00F77566">
      <w:pPr>
        <w:rPr>
          <w:rFonts w:asciiTheme="minorHAnsi" w:eastAsiaTheme="minorHAnsi" w:hAnsiTheme="minorHAnsi" w:cs="Arial"/>
          <w:b/>
          <w:sz w:val="28"/>
          <w:szCs w:val="28"/>
          <w:lang w:eastAsia="en-US"/>
        </w:rPr>
      </w:pPr>
    </w:p>
    <w:p w14:paraId="785ABB99" w14:textId="296F0490" w:rsidR="00F77566" w:rsidRDefault="00F77566" w:rsidP="00F77566">
      <w:pPr>
        <w:ind w:firstLine="720"/>
        <w:rPr>
          <w:rFonts w:asciiTheme="minorHAnsi" w:eastAsiaTheme="minorHAnsi" w:hAnsiTheme="minorHAnsi" w:cs="Arial"/>
          <w:b/>
          <w:sz w:val="28"/>
          <w:szCs w:val="28"/>
          <w:lang w:eastAsia="en-US"/>
        </w:rPr>
      </w:pPr>
      <w:r w:rsidRPr="00136AD0">
        <w:rPr>
          <w:rFonts w:asciiTheme="minorHAnsi" w:hAnsiTheme="minorHAnsi"/>
        </w:rPr>
        <w:t xml:space="preserve">Opgaven </w:t>
      </w:r>
      <w:r w:rsidRPr="00136AD0">
        <w:rPr>
          <w:rFonts w:asciiTheme="minorHAnsi" w:eastAsiaTheme="minorHAnsi" w:hAnsiTheme="minorHAnsi" w:cs="Arial"/>
          <w:b/>
          <w:noProof/>
          <w:sz w:val="28"/>
          <w:szCs w:val="28"/>
          <w:lang w:eastAsia="en-US"/>
        </w:rPr>
        <mc:AlternateContent>
          <mc:Choice Requires="wps">
            <w:drawing>
              <wp:anchor distT="0" distB="0" distL="114300" distR="114300" simplePos="0" relativeHeight="251660288" behindDoc="0" locked="0" layoutInCell="1" allowOverlap="1" wp14:anchorId="5CAE5E81" wp14:editId="2F5FBE01">
                <wp:simplePos x="0" y="0"/>
                <wp:positionH relativeFrom="column">
                  <wp:posOffset>-38735</wp:posOffset>
                </wp:positionH>
                <wp:positionV relativeFrom="paragraph">
                  <wp:posOffset>32385</wp:posOffset>
                </wp:positionV>
                <wp:extent cx="215900" cy="184150"/>
                <wp:effectExtent l="0" t="0" r="12700" b="25400"/>
                <wp:wrapNone/>
                <wp:docPr id="3" name="Rektangel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00" cy="1841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E189A2" w14:textId="77777777" w:rsidR="00AE334D" w:rsidRDefault="00AE334D" w:rsidP="00AE33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E5E81" id="Rektangel 3" o:spid="_x0000_s1032" alt="&quot;&quot;" style="position:absolute;left:0;text-align:left;margin-left:-3.05pt;margin-top:2.55pt;width:17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" fillcolor="#fed36b [1941]" strokecolor="#1c4853 [1604]" strokeweight="2pt">
                <v:textbox>
                  <w:txbxContent>
                    <w:p w14:paraId="17E189A2" w14:textId="77777777" w:rsidR="00AE334D" w:rsidRDefault="00AE334D" w:rsidP="00AE334D">
                      <w:pPr>
                        <w:jc w:val="center"/>
                      </w:pPr>
                    </w:p>
                  </w:txbxContent>
                </v:textbox>
              </v:rect>
            </w:pict>
          </mc:Fallback>
        </mc:AlternateContent>
      </w:r>
      <w:r w:rsidR="00136AD0" w:rsidRPr="00136AD0">
        <w:rPr>
          <w:rFonts w:asciiTheme="minorHAnsi" w:hAnsiTheme="minorHAnsi"/>
        </w:rPr>
        <w:t>efter serviceloven</w:t>
      </w:r>
    </w:p>
    <w:p w14:paraId="71163874" w14:textId="66C4AE1B" w:rsidR="00F12DB0" w:rsidRDefault="00F12DB0">
      <w:pPr>
        <w:rPr>
          <w:rFonts w:asciiTheme="minorHAnsi" w:hAnsiTheme="minorHAnsi" w:cstheme="minorHAnsi"/>
        </w:rPr>
      </w:pPr>
      <w:r>
        <w:rPr>
          <w:rFonts w:asciiTheme="minorHAnsi" w:hAnsiTheme="minorHAnsi" w:cstheme="minorHAnsi"/>
        </w:rPr>
        <w:br w:type="page"/>
      </w:r>
    </w:p>
    <w:p w14:paraId="27DAD978" w14:textId="0C234958" w:rsidR="00F77566" w:rsidRPr="00136AD0" w:rsidRDefault="00F77566" w:rsidP="00F77566">
      <w:pPr>
        <w:keepNext/>
        <w:jc w:val="both"/>
        <w:outlineLvl w:val="0"/>
        <w:rPr>
          <w:rFonts w:asciiTheme="minorHAnsi" w:eastAsiaTheme="minorHAnsi" w:hAnsiTheme="minorHAnsi" w:cs="Arial"/>
          <w:bCs/>
          <w:sz w:val="28"/>
          <w:szCs w:val="28"/>
          <w:lang w:eastAsia="en-US"/>
        </w:rPr>
      </w:pPr>
      <w:r w:rsidRPr="00136AD0">
        <w:rPr>
          <w:rFonts w:asciiTheme="minorHAnsi" w:eastAsiaTheme="minorHAnsi" w:hAnsiTheme="minorHAnsi" w:cs="Arial"/>
          <w:b/>
          <w:sz w:val="28"/>
          <w:szCs w:val="28"/>
          <w:lang w:eastAsia="en-US"/>
        </w:rPr>
        <w:lastRenderedPageBreak/>
        <w:t>TRUST medarbejder</w:t>
      </w:r>
      <w:r w:rsidR="00136AD0" w:rsidRPr="00136AD0">
        <w:rPr>
          <w:rFonts w:asciiTheme="minorHAnsi" w:eastAsiaTheme="minorHAnsi" w:hAnsiTheme="minorHAnsi" w:cs="Arial"/>
          <w:b/>
          <w:sz w:val="28"/>
          <w:szCs w:val="28"/>
          <w:lang w:eastAsia="en-US"/>
        </w:rPr>
        <w:t xml:space="preserve"> </w:t>
      </w:r>
      <w:r w:rsidR="00136AD0" w:rsidRPr="00136AD0">
        <w:rPr>
          <w:rFonts w:asciiTheme="minorHAnsi" w:eastAsiaTheme="minorHAnsi" w:hAnsiTheme="minorHAnsi" w:cs="Arial"/>
          <w:bCs/>
          <w:sz w:val="28"/>
          <w:szCs w:val="28"/>
          <w:lang w:eastAsia="en-US"/>
        </w:rPr>
        <w:t>(Se i øvrigt tillæg til fælles retningslinje for medicinhåndtering på socialområdet).</w:t>
      </w:r>
    </w:p>
    <w:p w14:paraId="49AA3AA4" w14:textId="77777777" w:rsidR="00F12DB0" w:rsidRDefault="00F12DB0" w:rsidP="00F77566">
      <w:pPr>
        <w:rPr>
          <w:rFonts w:asciiTheme="minorHAnsi" w:hAnsiTheme="minorHAnsi" w:cstheme="minorHAnsi"/>
        </w:rPr>
      </w:pPr>
    </w:p>
    <w:p w14:paraId="4ACA8F16" w14:textId="59DE8BE8" w:rsidR="00F77566" w:rsidRPr="00136AD0" w:rsidRDefault="00F77566" w:rsidP="00F77566">
      <w:pPr>
        <w:rPr>
          <w:rFonts w:asciiTheme="minorHAnsi" w:hAnsiTheme="minorHAnsi" w:cstheme="minorHAnsi"/>
        </w:rPr>
      </w:pPr>
      <w:r w:rsidRPr="00136AD0">
        <w:rPr>
          <w:rFonts w:asciiTheme="minorHAnsi" w:hAnsiTheme="minorHAnsi" w:cstheme="minorHAnsi"/>
        </w:rPr>
        <w:t xml:space="preserve">Det er muligt for kommunerne at etablere trust-løsning til kommunale ansatte uden eget </w:t>
      </w:r>
      <w:proofErr w:type="spellStart"/>
      <w:r w:rsidRPr="00136AD0">
        <w:rPr>
          <w:rFonts w:asciiTheme="minorHAnsi" w:hAnsiTheme="minorHAnsi" w:cstheme="minorHAnsi"/>
        </w:rPr>
        <w:t>autorisationsid</w:t>
      </w:r>
      <w:proofErr w:type="spellEnd"/>
      <w:r w:rsidRPr="00136AD0">
        <w:rPr>
          <w:rFonts w:asciiTheme="minorHAnsi" w:hAnsiTheme="minorHAnsi" w:cstheme="minorHAnsi"/>
        </w:rPr>
        <w:t xml:space="preserve"> i </w:t>
      </w:r>
      <w:proofErr w:type="spellStart"/>
      <w:r w:rsidRPr="00136AD0">
        <w:rPr>
          <w:rFonts w:asciiTheme="minorHAnsi" w:hAnsiTheme="minorHAnsi" w:cstheme="minorHAnsi"/>
        </w:rPr>
        <w:t>hht</w:t>
      </w:r>
      <w:proofErr w:type="spellEnd"/>
      <w:r w:rsidRPr="00136AD0">
        <w:rPr>
          <w:rFonts w:asciiTheme="minorHAnsi" w:hAnsiTheme="minorHAnsi" w:cstheme="minorHAnsi"/>
        </w:rPr>
        <w:t>. Lov om medhjælp.</w:t>
      </w:r>
    </w:p>
    <w:p w14:paraId="185EEE91" w14:textId="77777777" w:rsidR="00136AD0" w:rsidRPr="00136AD0" w:rsidRDefault="00136AD0" w:rsidP="00F77566">
      <w:pPr>
        <w:rPr>
          <w:rFonts w:asciiTheme="minorHAnsi" w:hAnsiTheme="minorHAnsi" w:cstheme="minorHAnsi"/>
        </w:rPr>
      </w:pPr>
      <w:r w:rsidRPr="00136AD0">
        <w:rPr>
          <w:rFonts w:asciiTheme="minorHAnsi" w:hAnsiTheme="minorHAnsi" w:cstheme="minorHAnsi"/>
        </w:rPr>
        <w:t>Ved</w:t>
      </w:r>
      <w:r w:rsidR="00F77566" w:rsidRPr="00136AD0">
        <w:rPr>
          <w:rFonts w:asciiTheme="minorHAnsi" w:hAnsiTheme="minorHAnsi" w:cstheme="minorHAnsi"/>
        </w:rPr>
        <w:t xml:space="preserve"> anvendelse af FMK i kommunerne, er det besluttet, at kommunerne kan give særligt udvalgte ikke autoriseret personale adgang til FMK, med udgangspunkt i en ledelses vurdering. Etableringen af trust indebærer ikke, at der lempes på kravene til adgang til data i FMK, men sikrer alene, at der sker en klar ansvarsfordeling i forhold til brugeradministrationen. De personalegrupper, der er tale om, er: - Plejehjemsassistenter, og - </w:t>
      </w:r>
      <w:r w:rsidRPr="00136AD0">
        <w:rPr>
          <w:rFonts w:asciiTheme="minorHAnsi" w:hAnsiTheme="minorHAnsi" w:cstheme="minorHAnsi"/>
        </w:rPr>
        <w:t>a</w:t>
      </w:r>
      <w:r w:rsidR="00F77566" w:rsidRPr="00136AD0">
        <w:rPr>
          <w:rFonts w:asciiTheme="minorHAnsi" w:hAnsiTheme="minorHAnsi" w:cstheme="minorHAnsi"/>
        </w:rPr>
        <w:t>nsatte på kommunale botilbud og boligenheder, der er bemyndiget af ledelsen til at håndtere medicin.</w:t>
      </w:r>
      <w:r w:rsidRPr="00136AD0">
        <w:rPr>
          <w:rFonts w:asciiTheme="minorHAnsi" w:hAnsiTheme="minorHAnsi" w:cstheme="minorHAnsi"/>
        </w:rPr>
        <w:t xml:space="preserve"> </w:t>
      </w:r>
    </w:p>
    <w:p w14:paraId="0ED3E6BD" w14:textId="0226B35C" w:rsidR="00F77566" w:rsidRPr="005A40C3" w:rsidRDefault="00F77566" w:rsidP="00F77566">
      <w:pPr>
        <w:rPr>
          <w:rFonts w:asciiTheme="minorHAnsi" w:hAnsiTheme="minorHAnsi" w:cstheme="minorHAnsi"/>
        </w:rPr>
      </w:pPr>
      <w:r w:rsidRPr="00136AD0">
        <w:rPr>
          <w:rFonts w:asciiTheme="minorHAnsi" w:hAnsiTheme="minorHAnsi" w:cstheme="minorHAnsi"/>
        </w:rPr>
        <w:t>Sundhedsdatastyrelsen udfører et aktivt tilsyn og opfølgning på trustaftalen.</w:t>
      </w:r>
      <w:r w:rsidR="00136AD0" w:rsidRPr="00136AD0">
        <w:rPr>
          <w:rFonts w:asciiTheme="minorHAnsi" w:hAnsiTheme="minorHAnsi" w:cstheme="minorHAnsi"/>
        </w:rPr>
        <w:t xml:space="preserve"> </w:t>
      </w:r>
      <w:r w:rsidR="00136AD0" w:rsidRPr="00136AD0">
        <w:rPr>
          <w:rFonts w:asciiTheme="minorHAnsi" w:hAnsiTheme="minorHAnsi" w:cstheme="minorHAnsi"/>
        </w:rPr>
        <w:tab/>
      </w:r>
      <w:r w:rsidR="00136AD0" w:rsidRPr="00136AD0">
        <w:rPr>
          <w:rFonts w:asciiTheme="minorHAnsi" w:hAnsiTheme="minorHAnsi" w:cstheme="minorHAnsi"/>
        </w:rPr>
        <w:tab/>
      </w:r>
      <w:r w:rsidR="00136AD0" w:rsidRPr="00136AD0">
        <w:rPr>
          <w:rFonts w:asciiTheme="minorHAnsi" w:hAnsiTheme="minorHAnsi" w:cstheme="minorHAnsi"/>
        </w:rPr>
        <w:tab/>
      </w:r>
      <w:r w:rsidR="00136AD0" w:rsidRPr="00136AD0">
        <w:rPr>
          <w:rFonts w:asciiTheme="minorHAnsi" w:hAnsiTheme="minorHAnsi" w:cstheme="minorHAnsi"/>
        </w:rPr>
        <w:tab/>
      </w:r>
      <w:r w:rsidRPr="00AE334D">
        <w:rPr>
          <w:rFonts w:asciiTheme="minorHAnsi" w:hAnsiTheme="minorHAnsi" w:cstheme="minorHAnsi"/>
          <w:i/>
          <w:iCs/>
          <w:sz w:val="20"/>
          <w:szCs w:val="20"/>
        </w:rPr>
        <w:t>Kilde: sundhedsdatastyrelsen</w:t>
      </w:r>
    </w:p>
    <w:p w14:paraId="00698D01" w14:textId="77777777" w:rsidR="00F12DB0" w:rsidRPr="00F77566" w:rsidRDefault="00F12DB0" w:rsidP="00F77566">
      <w:pPr>
        <w:rPr>
          <w:rFonts w:asciiTheme="minorHAnsi" w:eastAsiaTheme="minorHAnsi" w:hAnsiTheme="minorHAnsi" w:cs="Arial"/>
          <w:b/>
          <w:sz w:val="28"/>
          <w:szCs w:val="28"/>
          <w:lang w:eastAsia="en-US"/>
        </w:rPr>
      </w:pPr>
    </w:p>
    <w:p w14:paraId="7888BEDF" w14:textId="0C92B551" w:rsidR="001D3961" w:rsidRPr="001D3961" w:rsidRDefault="001D3961" w:rsidP="001D3961">
      <w:pPr>
        <w:rPr>
          <w:rFonts w:asciiTheme="minorHAnsi" w:hAnsiTheme="minorHAnsi" w:cstheme="minorHAnsi"/>
          <w:b/>
          <w:bCs/>
          <w:sz w:val="28"/>
          <w:szCs w:val="28"/>
        </w:rPr>
      </w:pPr>
      <w:r w:rsidRPr="001D3961">
        <w:rPr>
          <w:rFonts w:asciiTheme="minorHAnsi" w:hAnsiTheme="minorHAnsi" w:cstheme="minorHAnsi"/>
          <w:b/>
          <w:bCs/>
          <w:sz w:val="28"/>
          <w:szCs w:val="28"/>
        </w:rPr>
        <w:t>Hvornår er et forløb stabilt, stabilt komplekst eller ustabilt komplekst?</w:t>
      </w:r>
    </w:p>
    <w:p w14:paraId="6994910F" w14:textId="3647B8C9" w:rsidR="001D3961" w:rsidRDefault="001D3961" w:rsidP="001D3961">
      <w:pPr>
        <w:rPr>
          <w:rFonts w:asciiTheme="minorHAnsi" w:hAnsiTheme="minorHAnsi" w:cstheme="minorHAnsi"/>
        </w:rPr>
      </w:pPr>
      <w:r>
        <w:rPr>
          <w:rFonts w:asciiTheme="minorHAnsi" w:hAnsiTheme="minorHAnsi" w:cstheme="minorHAnsi"/>
        </w:rPr>
        <w:t xml:space="preserve">Kompetenceprofilen beskriver den konkrete faggruppens kompetence til at varetage konkrete sygeplejeindsatser. </w:t>
      </w:r>
    </w:p>
    <w:p w14:paraId="038DE011" w14:textId="44863323" w:rsidR="001D3961" w:rsidRDefault="001D3961" w:rsidP="001D3961">
      <w:pPr>
        <w:rPr>
          <w:rFonts w:asciiTheme="minorHAnsi" w:hAnsiTheme="minorHAnsi" w:cstheme="minorHAnsi"/>
        </w:rPr>
      </w:pPr>
      <w:r>
        <w:rPr>
          <w:rFonts w:asciiTheme="minorHAnsi" w:hAnsiTheme="minorHAnsi" w:cstheme="minorHAnsi"/>
        </w:rPr>
        <w:t xml:space="preserve">Vurderingen af, hvornår en indsats kan overdrages, afhænger dog ikke kun af indsatsen, men tillige en vurdering af, hvordan indsatsen indgår i borgerens samlede forløb. Vurderingen skal indeholde overvejelser af, om det samlede borgerforløb er </w:t>
      </w:r>
      <w:r w:rsidRPr="001D3961">
        <w:rPr>
          <w:rFonts w:asciiTheme="minorHAnsi" w:hAnsiTheme="minorHAnsi" w:cstheme="minorHAnsi"/>
        </w:rPr>
        <w:t>stabilt, stabilt komplekst eller ustabilt komplekst.</w:t>
      </w:r>
    </w:p>
    <w:p w14:paraId="74D9AA10" w14:textId="77777777" w:rsidR="001D3961" w:rsidRDefault="001D3961" w:rsidP="001D3961">
      <w:pPr>
        <w:rPr>
          <w:rFonts w:asciiTheme="minorHAnsi" w:hAnsiTheme="minorHAnsi" w:cstheme="minorHAnsi"/>
        </w:rPr>
      </w:pPr>
    </w:p>
    <w:tbl>
      <w:tblPr>
        <w:tblStyle w:val="Tabel-Gitter"/>
        <w:tblW w:w="0" w:type="auto"/>
        <w:tblLook w:val="04A0" w:firstRow="1" w:lastRow="0" w:firstColumn="1" w:lastColumn="0" w:noHBand="0" w:noVBand="1"/>
        <w:tblDescription w:val="Hvornår er et forløb stabilt, kompleks eller ustabilt kompleks"/>
      </w:tblPr>
      <w:tblGrid>
        <w:gridCol w:w="5042"/>
        <w:gridCol w:w="5042"/>
        <w:gridCol w:w="5042"/>
      </w:tblGrid>
      <w:tr w:rsidR="001D3961" w14:paraId="0D373139" w14:textId="77777777" w:rsidTr="00A93D29">
        <w:trPr>
          <w:tblHeader/>
        </w:trPr>
        <w:tc>
          <w:tcPr>
            <w:tcW w:w="5042" w:type="dxa"/>
          </w:tcPr>
          <w:p w14:paraId="5D5E295D" w14:textId="77777777" w:rsidR="001D3961" w:rsidRPr="001D3961" w:rsidRDefault="001D3961" w:rsidP="00635D81">
            <w:pPr>
              <w:rPr>
                <w:rFonts w:asciiTheme="minorHAnsi" w:hAnsiTheme="minorHAnsi" w:cstheme="minorHAnsi"/>
                <w:b/>
                <w:bCs/>
              </w:rPr>
            </w:pPr>
            <w:r w:rsidRPr="001D3961">
              <w:rPr>
                <w:rFonts w:asciiTheme="minorHAnsi" w:hAnsiTheme="minorHAnsi" w:cstheme="minorHAnsi"/>
                <w:b/>
                <w:bCs/>
              </w:rPr>
              <w:t>Stabilt forløb</w:t>
            </w:r>
          </w:p>
        </w:tc>
        <w:tc>
          <w:tcPr>
            <w:tcW w:w="5042" w:type="dxa"/>
          </w:tcPr>
          <w:p w14:paraId="0065B0E0" w14:textId="77777777" w:rsidR="001D3961" w:rsidRPr="001D3961" w:rsidRDefault="001D3961" w:rsidP="00635D81">
            <w:pPr>
              <w:rPr>
                <w:rFonts w:asciiTheme="minorHAnsi" w:hAnsiTheme="minorHAnsi" w:cstheme="minorHAnsi"/>
                <w:b/>
                <w:bCs/>
              </w:rPr>
            </w:pPr>
            <w:r w:rsidRPr="001D3961">
              <w:rPr>
                <w:rFonts w:asciiTheme="minorHAnsi" w:hAnsiTheme="minorHAnsi" w:cstheme="minorHAnsi"/>
                <w:b/>
                <w:bCs/>
              </w:rPr>
              <w:t>Stabilt, komplekst forløb</w:t>
            </w:r>
          </w:p>
        </w:tc>
        <w:tc>
          <w:tcPr>
            <w:tcW w:w="5042" w:type="dxa"/>
          </w:tcPr>
          <w:p w14:paraId="583F3DEA" w14:textId="77777777" w:rsidR="001D3961" w:rsidRPr="001D3961" w:rsidRDefault="001D3961" w:rsidP="00635D81">
            <w:pPr>
              <w:rPr>
                <w:rFonts w:asciiTheme="minorHAnsi" w:hAnsiTheme="minorHAnsi" w:cstheme="minorHAnsi"/>
                <w:b/>
                <w:bCs/>
              </w:rPr>
            </w:pPr>
            <w:r w:rsidRPr="001D3961">
              <w:rPr>
                <w:rFonts w:asciiTheme="minorHAnsi" w:hAnsiTheme="minorHAnsi" w:cstheme="minorHAnsi"/>
                <w:b/>
                <w:bCs/>
              </w:rPr>
              <w:t>Ustabilt kompleks</w:t>
            </w:r>
          </w:p>
        </w:tc>
      </w:tr>
      <w:tr w:rsidR="001D3961" w14:paraId="456FF26F" w14:textId="77777777" w:rsidTr="00A93D29">
        <w:tc>
          <w:tcPr>
            <w:tcW w:w="5042" w:type="dxa"/>
          </w:tcPr>
          <w:p w14:paraId="19681932" w14:textId="77777777" w:rsidR="001D3961" w:rsidRDefault="001D3961" w:rsidP="00635D81">
            <w:pPr>
              <w:rPr>
                <w:rFonts w:asciiTheme="minorHAnsi" w:hAnsiTheme="minorHAnsi" w:cstheme="minorHAnsi"/>
              </w:rPr>
            </w:pPr>
            <w:r>
              <w:rPr>
                <w:rFonts w:asciiTheme="minorHAnsi" w:hAnsiTheme="minorHAnsi" w:cstheme="minorHAnsi"/>
              </w:rPr>
              <w:t>Karakteriseret ved:</w:t>
            </w:r>
          </w:p>
          <w:p w14:paraId="499B6390" w14:textId="77777777" w:rsidR="001D3961" w:rsidRDefault="001D3961" w:rsidP="00E02643">
            <w:pPr>
              <w:pStyle w:val="Listeafsnit"/>
              <w:numPr>
                <w:ilvl w:val="0"/>
                <w:numId w:val="7"/>
              </w:numPr>
              <w:rPr>
                <w:rFonts w:asciiTheme="minorHAnsi" w:hAnsiTheme="minorHAnsi" w:cstheme="minorHAnsi"/>
              </w:rPr>
            </w:pPr>
            <w:r>
              <w:rPr>
                <w:rFonts w:asciiTheme="minorHAnsi" w:hAnsiTheme="minorHAnsi" w:cstheme="minorHAnsi"/>
              </w:rPr>
              <w:t xml:space="preserve">Indsatser relateret til afklarede sundhedsproblemer dvs. sundhedsproblemer, som er </w:t>
            </w:r>
            <w:r w:rsidRPr="00695A13">
              <w:rPr>
                <w:rFonts w:asciiTheme="minorHAnsi" w:hAnsiTheme="minorHAnsi" w:cstheme="minorHAnsi"/>
              </w:rPr>
              <w:t xml:space="preserve">lette, stabile og overskuelige </w:t>
            </w:r>
            <w:r>
              <w:rPr>
                <w:rFonts w:asciiTheme="minorHAnsi" w:hAnsiTheme="minorHAnsi" w:cstheme="minorHAnsi"/>
              </w:rPr>
              <w:t>fx ældre medicinske patienter med elementære omsorgs- og plejebehov</w:t>
            </w:r>
          </w:p>
          <w:p w14:paraId="69476154" w14:textId="77777777" w:rsidR="001D3961" w:rsidRPr="00695A13" w:rsidRDefault="001D3961" w:rsidP="00E02643">
            <w:pPr>
              <w:pStyle w:val="Listeafsnit"/>
              <w:numPr>
                <w:ilvl w:val="0"/>
                <w:numId w:val="7"/>
              </w:numPr>
              <w:rPr>
                <w:rFonts w:asciiTheme="minorHAnsi" w:hAnsiTheme="minorHAnsi" w:cstheme="minorHAnsi"/>
              </w:rPr>
            </w:pPr>
            <w:r>
              <w:rPr>
                <w:rFonts w:asciiTheme="minorHAnsi" w:hAnsiTheme="minorHAnsi" w:cstheme="minorHAnsi"/>
              </w:rPr>
              <w:t>S</w:t>
            </w:r>
            <w:r w:rsidRPr="00695A13">
              <w:rPr>
                <w:rFonts w:asciiTheme="minorHAnsi" w:hAnsiTheme="minorHAnsi" w:cstheme="minorHAnsi"/>
              </w:rPr>
              <w:t>ammensatte og stabile</w:t>
            </w:r>
            <w:r>
              <w:rPr>
                <w:rFonts w:asciiTheme="minorHAnsi" w:hAnsiTheme="minorHAnsi" w:cstheme="minorHAnsi"/>
              </w:rPr>
              <w:t xml:space="preserve"> forløb</w:t>
            </w:r>
            <w:r w:rsidRPr="00695A13">
              <w:rPr>
                <w:rFonts w:asciiTheme="minorHAnsi" w:hAnsiTheme="minorHAnsi" w:cstheme="minorHAnsi"/>
              </w:rPr>
              <w:t>, hvor behovet for sygepleje udvikler</w:t>
            </w:r>
            <w:r>
              <w:rPr>
                <w:rFonts w:asciiTheme="minorHAnsi" w:hAnsiTheme="minorHAnsi" w:cstheme="minorHAnsi"/>
              </w:rPr>
              <w:t xml:space="preserve"> </w:t>
            </w:r>
            <w:r w:rsidRPr="00695A13">
              <w:rPr>
                <w:rFonts w:asciiTheme="minorHAnsi" w:hAnsiTheme="minorHAnsi" w:cstheme="minorHAnsi"/>
              </w:rPr>
              <w:t>sig langsomt og som forventet</w:t>
            </w:r>
          </w:p>
          <w:p w14:paraId="726DC16F" w14:textId="77777777" w:rsidR="001D3961" w:rsidRPr="00695A13" w:rsidRDefault="001D3961" w:rsidP="00E02643">
            <w:pPr>
              <w:pStyle w:val="Listeafsnit"/>
              <w:numPr>
                <w:ilvl w:val="0"/>
                <w:numId w:val="7"/>
              </w:numPr>
              <w:rPr>
                <w:rFonts w:asciiTheme="minorHAnsi" w:hAnsiTheme="minorHAnsi" w:cstheme="minorHAnsi"/>
              </w:rPr>
            </w:pPr>
            <w:r w:rsidRPr="00695A13">
              <w:rPr>
                <w:rFonts w:asciiTheme="minorHAnsi" w:hAnsiTheme="minorHAnsi" w:cstheme="minorHAnsi"/>
              </w:rPr>
              <w:t xml:space="preserve">Indsatser </w:t>
            </w:r>
            <w:r>
              <w:rPr>
                <w:rFonts w:asciiTheme="minorHAnsi" w:hAnsiTheme="minorHAnsi" w:cstheme="minorHAnsi"/>
              </w:rPr>
              <w:t xml:space="preserve">som er relateret </w:t>
            </w:r>
            <w:r w:rsidRPr="00695A13">
              <w:rPr>
                <w:rFonts w:asciiTheme="minorHAnsi" w:hAnsiTheme="minorHAnsi" w:cstheme="minorHAnsi"/>
              </w:rPr>
              <w:t>til at kunne observere fysiske, psykiske og sociale forandringer hos borgere</w:t>
            </w:r>
            <w:r>
              <w:rPr>
                <w:rFonts w:asciiTheme="minorHAnsi" w:hAnsiTheme="minorHAnsi" w:cstheme="minorHAnsi"/>
              </w:rPr>
              <w:t xml:space="preserve"> i </w:t>
            </w:r>
            <w:r w:rsidRPr="00695A13">
              <w:rPr>
                <w:rFonts w:asciiTheme="minorHAnsi" w:hAnsiTheme="minorHAnsi" w:cstheme="minorHAnsi"/>
              </w:rPr>
              <w:t>elementære og grundlæggende forløb</w:t>
            </w:r>
          </w:p>
          <w:p w14:paraId="77A2AB11" w14:textId="77777777" w:rsidR="001D3961" w:rsidRPr="001F2D00" w:rsidRDefault="001D3961" w:rsidP="00635D81">
            <w:pPr>
              <w:rPr>
                <w:rFonts w:asciiTheme="minorHAnsi" w:hAnsiTheme="minorHAnsi" w:cstheme="minorHAnsi"/>
              </w:rPr>
            </w:pPr>
          </w:p>
        </w:tc>
        <w:tc>
          <w:tcPr>
            <w:tcW w:w="5042" w:type="dxa"/>
          </w:tcPr>
          <w:p w14:paraId="3689B32C" w14:textId="77777777" w:rsidR="001D3961" w:rsidRDefault="001D3961" w:rsidP="00635D81">
            <w:pPr>
              <w:rPr>
                <w:rFonts w:asciiTheme="minorHAnsi" w:hAnsiTheme="minorHAnsi" w:cstheme="minorHAnsi"/>
              </w:rPr>
            </w:pPr>
            <w:r>
              <w:rPr>
                <w:rFonts w:asciiTheme="minorHAnsi" w:hAnsiTheme="minorHAnsi" w:cstheme="minorHAnsi"/>
              </w:rPr>
              <w:t xml:space="preserve">Karakteriseret ved: </w:t>
            </w:r>
          </w:p>
          <w:p w14:paraId="5BAB6C89" w14:textId="77777777" w:rsidR="001D3961" w:rsidRPr="00B80759" w:rsidRDefault="001D3961" w:rsidP="00E02643">
            <w:pPr>
              <w:pStyle w:val="Listeafsnit"/>
              <w:numPr>
                <w:ilvl w:val="0"/>
                <w:numId w:val="7"/>
              </w:numPr>
              <w:rPr>
                <w:rFonts w:asciiTheme="minorHAnsi" w:hAnsiTheme="minorHAnsi" w:cstheme="minorHAnsi"/>
              </w:rPr>
            </w:pPr>
            <w:r w:rsidRPr="00B80759">
              <w:rPr>
                <w:rFonts w:asciiTheme="minorHAnsi" w:hAnsiTheme="minorHAnsi" w:cstheme="minorHAnsi"/>
              </w:rPr>
              <w:t>Indsatser relateret til komplekse, afklarede sundhedsproblemer dvs. sundhedsproblemer, som er sammensatte og komplekse fx ældre medicinske patienter med sammensatte og komplekse omsorgs- og plejebehov</w:t>
            </w:r>
          </w:p>
          <w:p w14:paraId="5A6F9D88" w14:textId="77777777" w:rsidR="001D3961" w:rsidRDefault="001D3961" w:rsidP="00E02643">
            <w:pPr>
              <w:pStyle w:val="Listeafsnit"/>
              <w:numPr>
                <w:ilvl w:val="0"/>
                <w:numId w:val="7"/>
              </w:numPr>
              <w:rPr>
                <w:rFonts w:asciiTheme="minorHAnsi" w:hAnsiTheme="minorHAnsi" w:cstheme="minorHAnsi"/>
              </w:rPr>
            </w:pPr>
            <w:r>
              <w:rPr>
                <w:rFonts w:asciiTheme="minorHAnsi" w:hAnsiTheme="minorHAnsi" w:cstheme="minorHAnsi"/>
              </w:rPr>
              <w:t xml:space="preserve">Komplekse, stabile forløb hvor behovet for sygepleje er kendt, og hvor det er oplagt, hvad borgeren får behov for </w:t>
            </w:r>
          </w:p>
          <w:p w14:paraId="06FB5B7A" w14:textId="77777777" w:rsidR="001D3961" w:rsidRPr="003D5C50" w:rsidRDefault="001D3961" w:rsidP="00E02643">
            <w:pPr>
              <w:pStyle w:val="Listeafsnit"/>
              <w:numPr>
                <w:ilvl w:val="0"/>
                <w:numId w:val="7"/>
              </w:numPr>
              <w:rPr>
                <w:rFonts w:asciiTheme="minorHAnsi" w:hAnsiTheme="minorHAnsi" w:cstheme="minorHAnsi"/>
              </w:rPr>
            </w:pPr>
            <w:r>
              <w:rPr>
                <w:rFonts w:asciiTheme="minorHAnsi" w:hAnsiTheme="minorHAnsi" w:cstheme="minorHAnsi"/>
              </w:rPr>
              <w:t xml:space="preserve">Indsatser som er relateret til at kunne </w:t>
            </w:r>
            <w:r w:rsidRPr="00695A13">
              <w:rPr>
                <w:rFonts w:asciiTheme="minorHAnsi" w:hAnsiTheme="minorHAnsi" w:cstheme="minorHAnsi"/>
              </w:rPr>
              <w:t>genkende symptomer på de mest almindeligt forekommende sygdomme hos ældre</w:t>
            </w:r>
            <w:r>
              <w:rPr>
                <w:rFonts w:asciiTheme="minorHAnsi" w:hAnsiTheme="minorHAnsi" w:cstheme="minorHAnsi"/>
              </w:rPr>
              <w:t xml:space="preserve"> </w:t>
            </w:r>
          </w:p>
        </w:tc>
        <w:tc>
          <w:tcPr>
            <w:tcW w:w="5042" w:type="dxa"/>
          </w:tcPr>
          <w:p w14:paraId="73F10E77" w14:textId="77777777" w:rsidR="001D3961" w:rsidRPr="004D7A21" w:rsidRDefault="001D3961" w:rsidP="00635D81">
            <w:pPr>
              <w:rPr>
                <w:rFonts w:asciiTheme="minorHAnsi" w:hAnsiTheme="minorHAnsi" w:cstheme="minorHAnsi"/>
              </w:rPr>
            </w:pPr>
            <w:r w:rsidRPr="004D7A21">
              <w:rPr>
                <w:rFonts w:asciiTheme="minorHAnsi" w:hAnsiTheme="minorHAnsi" w:cstheme="minorHAnsi"/>
              </w:rPr>
              <w:t xml:space="preserve">Karakteriseret ved: </w:t>
            </w:r>
          </w:p>
          <w:p w14:paraId="01C4DF73" w14:textId="1C18C758" w:rsidR="001D3961" w:rsidRDefault="001D3961" w:rsidP="00E02643">
            <w:pPr>
              <w:pStyle w:val="Listeafsnit"/>
              <w:numPr>
                <w:ilvl w:val="0"/>
                <w:numId w:val="7"/>
              </w:numPr>
              <w:rPr>
                <w:rFonts w:asciiTheme="minorHAnsi" w:hAnsiTheme="minorHAnsi" w:cstheme="minorHAnsi"/>
              </w:rPr>
            </w:pPr>
            <w:r w:rsidRPr="004D7A21">
              <w:rPr>
                <w:rFonts w:asciiTheme="minorHAnsi" w:hAnsiTheme="minorHAnsi" w:cstheme="minorHAnsi"/>
              </w:rPr>
              <w:t xml:space="preserve">Indsatser relateret til komplekse, </w:t>
            </w:r>
            <w:r>
              <w:rPr>
                <w:rFonts w:asciiTheme="minorHAnsi" w:hAnsiTheme="minorHAnsi" w:cstheme="minorHAnsi"/>
              </w:rPr>
              <w:t>u</w:t>
            </w:r>
            <w:r w:rsidRPr="004D7A21">
              <w:rPr>
                <w:rFonts w:asciiTheme="minorHAnsi" w:hAnsiTheme="minorHAnsi" w:cstheme="minorHAnsi"/>
              </w:rPr>
              <w:t>afklarede sundhedsproblemer</w:t>
            </w:r>
            <w:r>
              <w:rPr>
                <w:rFonts w:asciiTheme="minorHAnsi" w:hAnsiTheme="minorHAnsi" w:cstheme="minorHAnsi"/>
              </w:rPr>
              <w:t xml:space="preserve"> </w:t>
            </w:r>
            <w:r w:rsidRPr="004D7A21">
              <w:rPr>
                <w:rFonts w:asciiTheme="minorHAnsi" w:hAnsiTheme="minorHAnsi" w:cstheme="minorHAnsi"/>
              </w:rPr>
              <w:t>d</w:t>
            </w:r>
            <w:r w:rsidR="00AE334D">
              <w:rPr>
                <w:rFonts w:asciiTheme="minorHAnsi" w:hAnsiTheme="minorHAnsi" w:cstheme="minorHAnsi"/>
              </w:rPr>
              <w:t>v</w:t>
            </w:r>
            <w:r w:rsidRPr="004D7A21">
              <w:rPr>
                <w:rFonts w:asciiTheme="minorHAnsi" w:hAnsiTheme="minorHAnsi" w:cstheme="minorHAnsi"/>
              </w:rPr>
              <w:t xml:space="preserve">s. sundhedsproblemer som griber ind i hinanden eller som er mangfoldige og stiller skærpede sygeplejefaglige krav til viden og observation om </w:t>
            </w:r>
            <w:proofErr w:type="spellStart"/>
            <w:r w:rsidRPr="004D7A21">
              <w:rPr>
                <w:rFonts w:asciiTheme="minorHAnsi" w:hAnsiTheme="minorHAnsi" w:cstheme="minorHAnsi"/>
              </w:rPr>
              <w:t>fore-byggelse</w:t>
            </w:r>
            <w:proofErr w:type="spellEnd"/>
            <w:r>
              <w:rPr>
                <w:rFonts w:asciiTheme="minorHAnsi" w:hAnsiTheme="minorHAnsi" w:cstheme="minorHAnsi"/>
              </w:rPr>
              <w:t xml:space="preserve"> fx</w:t>
            </w:r>
            <w:r w:rsidRPr="004D7A21">
              <w:rPr>
                <w:rFonts w:asciiTheme="minorHAnsi" w:hAnsiTheme="minorHAnsi" w:cstheme="minorHAnsi"/>
              </w:rPr>
              <w:t xml:space="preserve"> komplicerede kroniske forløb, terminalpleje</w:t>
            </w:r>
          </w:p>
          <w:p w14:paraId="78BCE7C3" w14:textId="77777777" w:rsidR="001D3961" w:rsidRDefault="001D3961" w:rsidP="00E02643">
            <w:pPr>
              <w:pStyle w:val="Listeafsnit"/>
              <w:numPr>
                <w:ilvl w:val="0"/>
                <w:numId w:val="7"/>
              </w:numPr>
              <w:rPr>
                <w:rFonts w:asciiTheme="minorHAnsi" w:hAnsiTheme="minorHAnsi" w:cstheme="minorHAnsi"/>
              </w:rPr>
            </w:pPr>
            <w:r>
              <w:rPr>
                <w:rFonts w:asciiTheme="minorHAnsi" w:hAnsiTheme="minorHAnsi" w:cstheme="minorHAnsi"/>
              </w:rPr>
              <w:t>Indsatser</w:t>
            </w:r>
            <w:r w:rsidRPr="004D7A21">
              <w:rPr>
                <w:rFonts w:asciiTheme="minorHAnsi" w:hAnsiTheme="minorHAnsi" w:cstheme="minorHAnsi"/>
              </w:rPr>
              <w:t xml:space="preserve"> som er ustabile, og hvor behovet for sygepleje kan ændres hyppigt og uforudsigeligt</w:t>
            </w:r>
          </w:p>
          <w:p w14:paraId="02140B66" w14:textId="58513B48" w:rsidR="001D3961" w:rsidRDefault="001D3961" w:rsidP="00E02643">
            <w:pPr>
              <w:pStyle w:val="Listeafsnit"/>
              <w:numPr>
                <w:ilvl w:val="0"/>
                <w:numId w:val="7"/>
              </w:numPr>
              <w:rPr>
                <w:rFonts w:asciiTheme="minorHAnsi" w:hAnsiTheme="minorHAnsi" w:cstheme="minorHAnsi"/>
              </w:rPr>
            </w:pPr>
            <w:r>
              <w:rPr>
                <w:rFonts w:asciiTheme="minorHAnsi" w:hAnsiTheme="minorHAnsi" w:cstheme="minorHAnsi"/>
              </w:rPr>
              <w:t>Indsatser</w:t>
            </w:r>
            <w:r w:rsidRPr="004D7A21">
              <w:rPr>
                <w:rFonts w:asciiTheme="minorHAnsi" w:hAnsiTheme="minorHAnsi" w:cstheme="minorHAnsi"/>
              </w:rPr>
              <w:t xml:space="preserve"> som er enkeltstående, og som kræver klinisk kompetence, herunder evne til at analysere</w:t>
            </w:r>
            <w:r w:rsidR="004D1E66">
              <w:rPr>
                <w:rFonts w:asciiTheme="minorHAnsi" w:hAnsiTheme="minorHAnsi" w:cstheme="minorHAnsi"/>
              </w:rPr>
              <w:t xml:space="preserve"> og identificere</w:t>
            </w:r>
            <w:r w:rsidRPr="004D7A21">
              <w:rPr>
                <w:rFonts w:asciiTheme="minorHAnsi" w:hAnsiTheme="minorHAnsi" w:cstheme="minorHAnsi"/>
              </w:rPr>
              <w:t xml:space="preserve"> sygeplejeproblemer og begrunde handlinger ud fra sygeplejefaglig viden</w:t>
            </w:r>
          </w:p>
          <w:p w14:paraId="3C6D3AA7" w14:textId="77777777" w:rsidR="001D3961" w:rsidRPr="004D7A21" w:rsidRDefault="001D3961" w:rsidP="00E02643">
            <w:pPr>
              <w:pStyle w:val="Listeafsnit"/>
              <w:numPr>
                <w:ilvl w:val="0"/>
                <w:numId w:val="7"/>
              </w:numPr>
              <w:rPr>
                <w:rFonts w:asciiTheme="minorHAnsi" w:hAnsiTheme="minorHAnsi" w:cstheme="minorHAnsi"/>
              </w:rPr>
            </w:pPr>
            <w:r>
              <w:rPr>
                <w:rFonts w:asciiTheme="minorHAnsi" w:hAnsiTheme="minorHAnsi" w:cstheme="minorHAnsi"/>
              </w:rPr>
              <w:t>Indsatser</w:t>
            </w:r>
            <w:r w:rsidRPr="004D7A21">
              <w:rPr>
                <w:rFonts w:asciiTheme="minorHAnsi" w:hAnsiTheme="minorHAnsi" w:cstheme="minorHAnsi"/>
              </w:rPr>
              <w:t xml:space="preserve"> som er tekniske og specialiserede</w:t>
            </w:r>
          </w:p>
        </w:tc>
      </w:tr>
    </w:tbl>
    <w:p w14:paraId="1B141052" w14:textId="7B3EF0FA" w:rsidR="003C0656" w:rsidRDefault="003C0656"/>
    <w:tbl>
      <w:tblPr>
        <w:tblStyle w:val="Tabel-Gitter1"/>
        <w:tblW w:w="14879" w:type="dxa"/>
        <w:tblLayout w:type="fixed"/>
        <w:tblLook w:val="04A0" w:firstRow="1" w:lastRow="0" w:firstColumn="1" w:lastColumn="0" w:noHBand="0" w:noVBand="1"/>
        <w:tblDescription w:val="Oversigt over sygeplejeindsats"/>
      </w:tblPr>
      <w:tblGrid>
        <w:gridCol w:w="1980"/>
        <w:gridCol w:w="6095"/>
        <w:gridCol w:w="1134"/>
        <w:gridCol w:w="1134"/>
        <w:gridCol w:w="1134"/>
        <w:gridCol w:w="1134"/>
        <w:gridCol w:w="1134"/>
        <w:gridCol w:w="1134"/>
      </w:tblGrid>
      <w:tr w:rsidR="003161AC" w:rsidRPr="00447317" w14:paraId="7D37AD03" w14:textId="77777777" w:rsidTr="00A93D29">
        <w:tc>
          <w:tcPr>
            <w:tcW w:w="1980" w:type="dxa"/>
            <w:tcBorders>
              <w:bottom w:val="single" w:sz="12" w:space="0" w:color="auto"/>
            </w:tcBorders>
            <w:shd w:val="clear" w:color="auto" w:fill="ADD9E5"/>
          </w:tcPr>
          <w:p w14:paraId="6BC2E4B7" w14:textId="77777777" w:rsidR="003161AC" w:rsidRPr="00833F0A" w:rsidRDefault="003161AC" w:rsidP="00CC3DAE">
            <w:pPr>
              <w:rPr>
                <w:rFonts w:asciiTheme="minorHAnsi" w:hAnsiTheme="minorHAnsi" w:cs="Arial"/>
                <w:b/>
                <w:sz w:val="22"/>
                <w:szCs w:val="22"/>
              </w:rPr>
            </w:pPr>
            <w:bookmarkStart w:id="6" w:name="_Hlk134525053"/>
            <w:r w:rsidRPr="00833F0A">
              <w:rPr>
                <w:rFonts w:asciiTheme="minorHAnsi" w:hAnsiTheme="minorHAnsi" w:cs="Arial"/>
                <w:b/>
                <w:sz w:val="22"/>
                <w:szCs w:val="22"/>
              </w:rPr>
              <w:lastRenderedPageBreak/>
              <w:t>Sygeplejeindsats</w:t>
            </w:r>
          </w:p>
        </w:tc>
        <w:tc>
          <w:tcPr>
            <w:tcW w:w="6095" w:type="dxa"/>
            <w:tcBorders>
              <w:bottom w:val="single" w:sz="12" w:space="0" w:color="auto"/>
            </w:tcBorders>
            <w:shd w:val="clear" w:color="auto" w:fill="ADD9E5"/>
          </w:tcPr>
          <w:p w14:paraId="2ECD32E6" w14:textId="77777777" w:rsidR="003161AC" w:rsidRPr="00833F0A" w:rsidRDefault="003161AC" w:rsidP="00CC3DAE">
            <w:pPr>
              <w:rPr>
                <w:rFonts w:asciiTheme="minorHAnsi" w:hAnsiTheme="minorHAnsi" w:cs="Arial"/>
                <w:b/>
                <w:sz w:val="22"/>
                <w:szCs w:val="22"/>
              </w:rPr>
            </w:pPr>
            <w:r w:rsidRPr="00833F0A">
              <w:rPr>
                <w:rFonts w:asciiTheme="minorHAnsi" w:hAnsiTheme="minorHAnsi" w:cs="Arial"/>
                <w:b/>
                <w:sz w:val="22"/>
                <w:szCs w:val="22"/>
              </w:rPr>
              <w:t>Indhold</w:t>
            </w:r>
          </w:p>
        </w:tc>
        <w:tc>
          <w:tcPr>
            <w:tcW w:w="1134" w:type="dxa"/>
            <w:tcBorders>
              <w:bottom w:val="single" w:sz="12" w:space="0" w:color="auto"/>
            </w:tcBorders>
            <w:shd w:val="clear" w:color="auto" w:fill="ADD9E5"/>
          </w:tcPr>
          <w:p w14:paraId="2E61FB9A" w14:textId="77777777" w:rsidR="003161AC" w:rsidRPr="00833F0A" w:rsidRDefault="003161AC" w:rsidP="00CC3DAE">
            <w:pPr>
              <w:rPr>
                <w:rFonts w:asciiTheme="minorHAnsi" w:hAnsiTheme="minorHAnsi" w:cs="Arial"/>
                <w:b/>
                <w:sz w:val="22"/>
                <w:szCs w:val="22"/>
              </w:rPr>
            </w:pPr>
            <w:r w:rsidRPr="00833F0A">
              <w:rPr>
                <w:rFonts w:asciiTheme="minorHAnsi" w:hAnsiTheme="minorHAnsi" w:cs="Arial"/>
                <w:b/>
                <w:sz w:val="22"/>
                <w:szCs w:val="22"/>
              </w:rPr>
              <w:t>Uuddannet</w:t>
            </w:r>
          </w:p>
        </w:tc>
        <w:tc>
          <w:tcPr>
            <w:tcW w:w="1134" w:type="dxa"/>
            <w:tcBorders>
              <w:bottom w:val="single" w:sz="12" w:space="0" w:color="auto"/>
            </w:tcBorders>
            <w:shd w:val="clear" w:color="auto" w:fill="ADD9E5"/>
          </w:tcPr>
          <w:p w14:paraId="7FFE0ADF" w14:textId="77777777" w:rsidR="003161AC" w:rsidRPr="00833F0A" w:rsidRDefault="003161AC" w:rsidP="00CC3DAE">
            <w:pPr>
              <w:rPr>
                <w:rFonts w:asciiTheme="minorHAnsi" w:hAnsiTheme="minorHAnsi" w:cs="Arial"/>
                <w:b/>
                <w:sz w:val="22"/>
                <w:szCs w:val="22"/>
              </w:rPr>
            </w:pPr>
            <w:r w:rsidRPr="00833F0A">
              <w:rPr>
                <w:rFonts w:asciiTheme="minorHAnsi" w:hAnsiTheme="minorHAnsi" w:cs="Arial"/>
                <w:b/>
                <w:sz w:val="22"/>
                <w:szCs w:val="22"/>
              </w:rPr>
              <w:t xml:space="preserve">Andre </w:t>
            </w:r>
          </w:p>
          <w:p w14:paraId="4FF41B9A" w14:textId="77777777" w:rsidR="003161AC" w:rsidRPr="00833F0A" w:rsidRDefault="003161AC" w:rsidP="00CC3DAE">
            <w:pPr>
              <w:rPr>
                <w:rFonts w:asciiTheme="minorHAnsi" w:hAnsiTheme="minorHAnsi" w:cs="Arial"/>
                <w:b/>
                <w:sz w:val="22"/>
                <w:szCs w:val="22"/>
              </w:rPr>
            </w:pPr>
            <w:r w:rsidRPr="00833F0A">
              <w:rPr>
                <w:rFonts w:asciiTheme="minorHAnsi" w:hAnsiTheme="minorHAnsi" w:cs="Arial"/>
                <w:b/>
                <w:sz w:val="22"/>
                <w:szCs w:val="22"/>
              </w:rPr>
              <w:t>faggrupper</w:t>
            </w:r>
          </w:p>
        </w:tc>
        <w:tc>
          <w:tcPr>
            <w:tcW w:w="1134" w:type="dxa"/>
            <w:tcBorders>
              <w:bottom w:val="single" w:sz="12" w:space="0" w:color="auto"/>
            </w:tcBorders>
            <w:shd w:val="clear" w:color="auto" w:fill="ADD9E5"/>
          </w:tcPr>
          <w:p w14:paraId="62D3AFE5" w14:textId="77777777" w:rsidR="003161AC" w:rsidRPr="00833F0A" w:rsidRDefault="003161AC" w:rsidP="00CC3DAE">
            <w:pPr>
              <w:rPr>
                <w:rFonts w:asciiTheme="minorHAnsi" w:hAnsiTheme="minorHAnsi" w:cs="Arial"/>
                <w:b/>
                <w:sz w:val="22"/>
                <w:szCs w:val="22"/>
              </w:rPr>
            </w:pPr>
            <w:proofErr w:type="spellStart"/>
            <w:r w:rsidRPr="00833F0A">
              <w:rPr>
                <w:rFonts w:asciiTheme="minorHAnsi" w:hAnsiTheme="minorHAnsi" w:cs="Arial"/>
                <w:b/>
                <w:sz w:val="22"/>
                <w:szCs w:val="22"/>
              </w:rPr>
              <w:t>Sosu-</w:t>
            </w:r>
            <w:proofErr w:type="spellEnd"/>
          </w:p>
          <w:p w14:paraId="6E0FD2EF" w14:textId="77777777" w:rsidR="003161AC" w:rsidRPr="00833F0A" w:rsidRDefault="003161AC" w:rsidP="00CC3DAE">
            <w:pPr>
              <w:rPr>
                <w:rFonts w:asciiTheme="minorHAnsi" w:hAnsiTheme="minorHAnsi" w:cs="Arial"/>
                <w:b/>
                <w:sz w:val="22"/>
                <w:szCs w:val="22"/>
              </w:rPr>
            </w:pPr>
            <w:r w:rsidRPr="00833F0A">
              <w:rPr>
                <w:rFonts w:asciiTheme="minorHAnsi" w:hAnsiTheme="minorHAnsi" w:cs="Arial"/>
                <w:b/>
                <w:sz w:val="22"/>
                <w:szCs w:val="22"/>
              </w:rPr>
              <w:t>hjælper</w:t>
            </w:r>
          </w:p>
        </w:tc>
        <w:tc>
          <w:tcPr>
            <w:tcW w:w="1134" w:type="dxa"/>
            <w:tcBorders>
              <w:bottom w:val="single" w:sz="12" w:space="0" w:color="auto"/>
            </w:tcBorders>
            <w:shd w:val="clear" w:color="auto" w:fill="ADD9E5"/>
          </w:tcPr>
          <w:p w14:paraId="2062E3DF" w14:textId="3F778931" w:rsidR="003161AC" w:rsidRPr="00833F0A" w:rsidRDefault="003161AC" w:rsidP="00CC3DAE">
            <w:pPr>
              <w:rPr>
                <w:rFonts w:asciiTheme="minorHAnsi" w:hAnsiTheme="minorHAnsi" w:cs="Arial"/>
                <w:b/>
                <w:sz w:val="22"/>
                <w:szCs w:val="22"/>
              </w:rPr>
            </w:pPr>
            <w:r w:rsidRPr="00D84BF6">
              <w:rPr>
                <w:rFonts w:asciiTheme="minorHAnsi" w:hAnsiTheme="minorHAnsi" w:cs="Arial"/>
                <w:b/>
                <w:sz w:val="22"/>
                <w:szCs w:val="22"/>
              </w:rPr>
              <w:t>TRUST- medarbejdere</w:t>
            </w:r>
          </w:p>
        </w:tc>
        <w:tc>
          <w:tcPr>
            <w:tcW w:w="1134" w:type="dxa"/>
            <w:tcBorders>
              <w:bottom w:val="single" w:sz="12" w:space="0" w:color="auto"/>
            </w:tcBorders>
            <w:shd w:val="clear" w:color="auto" w:fill="ADD9E5"/>
          </w:tcPr>
          <w:p w14:paraId="701C067E" w14:textId="2C7BB1DB" w:rsidR="003161AC" w:rsidRPr="00833F0A" w:rsidRDefault="003161AC" w:rsidP="00CC3DAE">
            <w:pPr>
              <w:rPr>
                <w:rFonts w:asciiTheme="minorHAnsi" w:hAnsiTheme="minorHAnsi" w:cs="Arial"/>
                <w:b/>
                <w:sz w:val="22"/>
                <w:szCs w:val="22"/>
              </w:rPr>
            </w:pPr>
            <w:proofErr w:type="spellStart"/>
            <w:r w:rsidRPr="00833F0A">
              <w:rPr>
                <w:rFonts w:asciiTheme="minorHAnsi" w:hAnsiTheme="minorHAnsi" w:cs="Arial"/>
                <w:b/>
                <w:sz w:val="22"/>
                <w:szCs w:val="22"/>
              </w:rPr>
              <w:t>Sosu-</w:t>
            </w:r>
            <w:proofErr w:type="spellEnd"/>
          </w:p>
          <w:p w14:paraId="7E3210B9" w14:textId="77777777" w:rsidR="003161AC" w:rsidRPr="00833F0A" w:rsidRDefault="003161AC" w:rsidP="00CC3DAE">
            <w:pPr>
              <w:rPr>
                <w:rFonts w:asciiTheme="minorHAnsi" w:hAnsiTheme="minorHAnsi" w:cs="Arial"/>
                <w:b/>
                <w:sz w:val="22"/>
                <w:szCs w:val="22"/>
              </w:rPr>
            </w:pPr>
            <w:r w:rsidRPr="00833F0A">
              <w:rPr>
                <w:rFonts w:asciiTheme="minorHAnsi" w:hAnsiTheme="minorHAnsi" w:cs="Arial"/>
                <w:b/>
                <w:sz w:val="22"/>
                <w:szCs w:val="22"/>
              </w:rPr>
              <w:t>assistent</w:t>
            </w:r>
          </w:p>
        </w:tc>
        <w:tc>
          <w:tcPr>
            <w:tcW w:w="1134" w:type="dxa"/>
            <w:tcBorders>
              <w:bottom w:val="single" w:sz="12" w:space="0" w:color="auto"/>
            </w:tcBorders>
            <w:shd w:val="clear" w:color="auto" w:fill="ADD9E5"/>
          </w:tcPr>
          <w:p w14:paraId="61B87A46" w14:textId="77777777" w:rsidR="003161AC" w:rsidRPr="00833F0A" w:rsidRDefault="003161AC" w:rsidP="00972F60">
            <w:pPr>
              <w:rPr>
                <w:rFonts w:asciiTheme="minorHAnsi" w:hAnsiTheme="minorHAnsi" w:cs="Arial"/>
                <w:b/>
                <w:sz w:val="22"/>
                <w:szCs w:val="22"/>
              </w:rPr>
            </w:pPr>
            <w:r w:rsidRPr="00833F0A">
              <w:rPr>
                <w:rFonts w:asciiTheme="minorHAnsi" w:hAnsiTheme="minorHAnsi" w:cs="Arial"/>
                <w:b/>
                <w:sz w:val="22"/>
                <w:szCs w:val="22"/>
              </w:rPr>
              <w:t>Sygeplejerske</w:t>
            </w:r>
          </w:p>
        </w:tc>
      </w:tr>
      <w:bookmarkEnd w:id="6"/>
      <w:tr w:rsidR="003161AC" w:rsidRPr="00447317" w14:paraId="004D19C2" w14:textId="77777777" w:rsidTr="00A93D29">
        <w:trPr>
          <w:trHeight w:val="242"/>
        </w:trPr>
        <w:tc>
          <w:tcPr>
            <w:tcW w:w="1980" w:type="dxa"/>
            <w:tcBorders>
              <w:top w:val="single" w:sz="12" w:space="0" w:color="auto"/>
              <w:left w:val="single" w:sz="12" w:space="0" w:color="auto"/>
            </w:tcBorders>
            <w:shd w:val="clear" w:color="auto" w:fill="auto"/>
          </w:tcPr>
          <w:p w14:paraId="5BF54745" w14:textId="77777777" w:rsidR="003161AC" w:rsidRPr="00447317" w:rsidRDefault="003161AC" w:rsidP="00E3639F">
            <w:pPr>
              <w:rPr>
                <w:rFonts w:asciiTheme="minorHAnsi" w:hAnsiTheme="minorHAnsi" w:cstheme="minorHAnsi"/>
                <w:b/>
                <w:sz w:val="22"/>
                <w:szCs w:val="22"/>
              </w:rPr>
            </w:pPr>
            <w:r w:rsidRPr="00447317">
              <w:rPr>
                <w:rFonts w:asciiTheme="minorHAnsi" w:hAnsiTheme="minorHAnsi" w:cstheme="minorHAnsi"/>
                <w:b/>
                <w:sz w:val="22"/>
                <w:szCs w:val="22"/>
              </w:rPr>
              <w:t>0. Indsatser</w:t>
            </w:r>
          </w:p>
        </w:tc>
        <w:tc>
          <w:tcPr>
            <w:tcW w:w="6095" w:type="dxa"/>
            <w:tcBorders>
              <w:top w:val="single" w:sz="12" w:space="0" w:color="auto"/>
            </w:tcBorders>
            <w:shd w:val="clear" w:color="auto" w:fill="auto"/>
          </w:tcPr>
          <w:p w14:paraId="6BBC1395" w14:textId="75606925" w:rsidR="003161AC" w:rsidRPr="00217548" w:rsidRDefault="003161AC" w:rsidP="00E3639F">
            <w:pPr>
              <w:rPr>
                <w:rFonts w:asciiTheme="minorHAnsi" w:hAnsiTheme="minorHAnsi" w:cstheme="minorHAnsi"/>
                <w:b/>
                <w:sz w:val="22"/>
                <w:szCs w:val="22"/>
              </w:rPr>
            </w:pPr>
            <w:r w:rsidRPr="00217548">
              <w:rPr>
                <w:rFonts w:asciiTheme="minorHAnsi" w:hAnsiTheme="minorHAnsi" w:cstheme="minorHAnsi"/>
                <w:b/>
                <w:sz w:val="22"/>
                <w:szCs w:val="22"/>
              </w:rPr>
              <w:t>Alle nedenstående indsatser udføres sammen med borgeren!</w:t>
            </w:r>
          </w:p>
        </w:tc>
        <w:tc>
          <w:tcPr>
            <w:tcW w:w="1134" w:type="dxa"/>
            <w:tcBorders>
              <w:top w:val="single" w:sz="12" w:space="0" w:color="auto"/>
            </w:tcBorders>
            <w:shd w:val="clear" w:color="auto" w:fill="D9D9D9" w:themeFill="background1" w:themeFillShade="D9"/>
          </w:tcPr>
          <w:p w14:paraId="601726F2" w14:textId="77777777" w:rsidR="003161AC" w:rsidRPr="00447317" w:rsidRDefault="003161AC"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733DFB7C" w14:textId="77777777" w:rsidR="003161AC" w:rsidRPr="00447317" w:rsidRDefault="003161AC"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BE5C1A1" w14:textId="77777777" w:rsidR="003161AC" w:rsidRPr="00447317" w:rsidRDefault="003161AC"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1FA98CEC" w14:textId="77777777" w:rsidR="003161AC" w:rsidRPr="00447317" w:rsidRDefault="003161AC"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8420173" w14:textId="0CCC962A" w:rsidR="003161AC" w:rsidRPr="00447317" w:rsidRDefault="003161AC" w:rsidP="00E3639F">
            <w:pPr>
              <w:rPr>
                <w:rFonts w:asciiTheme="minorHAnsi" w:hAnsiTheme="minorHAnsi" w:cstheme="minorHAnsi"/>
                <w:bCs/>
                <w:sz w:val="22"/>
                <w:szCs w:val="22"/>
              </w:rPr>
            </w:pPr>
          </w:p>
        </w:tc>
        <w:tc>
          <w:tcPr>
            <w:tcW w:w="1134" w:type="dxa"/>
            <w:tcBorders>
              <w:top w:val="single" w:sz="12" w:space="0" w:color="auto"/>
              <w:right w:val="single" w:sz="12" w:space="0" w:color="auto"/>
            </w:tcBorders>
            <w:shd w:val="clear" w:color="auto" w:fill="D9D9D9" w:themeFill="background1" w:themeFillShade="D9"/>
          </w:tcPr>
          <w:p w14:paraId="073E68F4" w14:textId="77777777" w:rsidR="003161AC" w:rsidRPr="00447317" w:rsidRDefault="003161AC" w:rsidP="00E3639F">
            <w:pPr>
              <w:rPr>
                <w:rFonts w:asciiTheme="minorHAnsi" w:hAnsiTheme="minorHAnsi" w:cstheme="minorHAnsi"/>
                <w:bCs/>
                <w:sz w:val="22"/>
                <w:szCs w:val="22"/>
              </w:rPr>
            </w:pPr>
          </w:p>
        </w:tc>
      </w:tr>
      <w:tr w:rsidR="003161AC" w:rsidRPr="00447317" w14:paraId="7011C67A" w14:textId="77777777" w:rsidTr="00A93D29">
        <w:tc>
          <w:tcPr>
            <w:tcW w:w="1980" w:type="dxa"/>
            <w:vMerge w:val="restart"/>
            <w:tcBorders>
              <w:left w:val="single" w:sz="12" w:space="0" w:color="auto"/>
            </w:tcBorders>
          </w:tcPr>
          <w:p w14:paraId="28E1D509" w14:textId="77777777" w:rsidR="003161AC" w:rsidRPr="00447317" w:rsidRDefault="003161AC" w:rsidP="00E3639F">
            <w:pPr>
              <w:rPr>
                <w:rFonts w:asciiTheme="minorHAnsi" w:hAnsiTheme="minorHAnsi" w:cstheme="minorHAnsi"/>
                <w:i/>
                <w:sz w:val="22"/>
                <w:szCs w:val="22"/>
              </w:rPr>
            </w:pPr>
            <w:r w:rsidRPr="00447317">
              <w:rPr>
                <w:rFonts w:asciiTheme="minorHAnsi" w:hAnsiTheme="minorHAnsi" w:cstheme="minorHAnsi"/>
                <w:i/>
                <w:sz w:val="22"/>
                <w:szCs w:val="22"/>
              </w:rPr>
              <w:t xml:space="preserve">Sygeplejefaglig </w:t>
            </w:r>
          </w:p>
          <w:p w14:paraId="4620FB7A" w14:textId="1931DF66" w:rsidR="003161AC" w:rsidRPr="00447317" w:rsidRDefault="003161AC" w:rsidP="00E3639F">
            <w:pPr>
              <w:rPr>
                <w:rFonts w:asciiTheme="minorHAnsi" w:hAnsiTheme="minorHAnsi" w:cstheme="minorHAnsi"/>
                <w:i/>
                <w:color w:val="000000"/>
                <w:sz w:val="22"/>
                <w:szCs w:val="22"/>
              </w:rPr>
            </w:pPr>
            <w:r w:rsidRPr="00447317">
              <w:rPr>
                <w:rFonts w:asciiTheme="minorHAnsi" w:hAnsiTheme="minorHAnsi" w:cstheme="minorHAnsi"/>
                <w:i/>
                <w:sz w:val="22"/>
                <w:szCs w:val="22"/>
              </w:rPr>
              <w:t xml:space="preserve">udredning </w:t>
            </w:r>
          </w:p>
          <w:p w14:paraId="4182F080" w14:textId="77777777" w:rsidR="003161AC" w:rsidRPr="00447317" w:rsidRDefault="003161AC" w:rsidP="00E3639F">
            <w:pPr>
              <w:rPr>
                <w:rFonts w:asciiTheme="minorHAnsi" w:hAnsiTheme="minorHAnsi" w:cstheme="minorHAnsi"/>
                <w:i/>
                <w:sz w:val="22"/>
                <w:szCs w:val="22"/>
              </w:rPr>
            </w:pPr>
          </w:p>
        </w:tc>
        <w:tc>
          <w:tcPr>
            <w:tcW w:w="6095" w:type="dxa"/>
          </w:tcPr>
          <w:p w14:paraId="606444DD" w14:textId="38A73B03" w:rsidR="003161AC" w:rsidRPr="00D61FDD" w:rsidRDefault="003161AC" w:rsidP="00E13CD0">
            <w:pPr>
              <w:rPr>
                <w:rFonts w:asciiTheme="minorHAnsi" w:hAnsiTheme="minorHAnsi" w:cstheme="minorHAnsi"/>
                <w:color w:val="000000"/>
                <w:sz w:val="22"/>
                <w:szCs w:val="22"/>
              </w:rPr>
            </w:pPr>
            <w:r>
              <w:rPr>
                <w:rFonts w:asciiTheme="minorHAnsi" w:eastAsiaTheme="minorEastAsia" w:hAnsiTheme="minorHAnsi" w:cstheme="minorHAnsi"/>
                <w:sz w:val="22"/>
                <w:szCs w:val="22"/>
              </w:rPr>
              <w:t>Vurdering af helbredsproblemer/ risici jf. de 12 sygeplejefaglige problemområder,</w:t>
            </w:r>
            <w:r w:rsidRPr="00447317">
              <w:rPr>
                <w:rFonts w:asciiTheme="minorHAnsi" w:eastAsiaTheme="minorEastAsia" w:hAnsiTheme="minorHAnsi" w:cstheme="minorHAnsi"/>
                <w:sz w:val="22"/>
                <w:szCs w:val="22"/>
              </w:rPr>
              <w:t xml:space="preserve"> visitation af sygeplejeindsatser, udarbejdelse af handlingsanvisninger, stillingtagen til opgaveoverdragelse</w:t>
            </w:r>
          </w:p>
        </w:tc>
        <w:tc>
          <w:tcPr>
            <w:tcW w:w="1134" w:type="dxa"/>
            <w:shd w:val="clear" w:color="auto" w:fill="D9D9D9" w:themeFill="background1" w:themeFillShade="D9"/>
          </w:tcPr>
          <w:p w14:paraId="703BE48B"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44BB8D46"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6A279C1B" w14:textId="77777777" w:rsidR="003161AC" w:rsidRPr="00447317" w:rsidRDefault="003161AC" w:rsidP="00806393">
            <w:pPr>
              <w:jc w:val="center"/>
              <w:rPr>
                <w:rFonts w:asciiTheme="minorHAnsi" w:hAnsiTheme="minorHAnsi" w:cstheme="minorHAnsi"/>
                <w:bCs/>
                <w:sz w:val="22"/>
                <w:szCs w:val="22"/>
              </w:rPr>
            </w:pPr>
          </w:p>
        </w:tc>
        <w:tc>
          <w:tcPr>
            <w:tcW w:w="1134" w:type="dxa"/>
          </w:tcPr>
          <w:p w14:paraId="72ABD3AE" w14:textId="77777777" w:rsidR="003161AC" w:rsidRPr="00447317" w:rsidRDefault="003161AC" w:rsidP="003161AC">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1AABA0DE" w14:textId="44E4AC7A" w:rsidR="003161AC" w:rsidRPr="00447317" w:rsidRDefault="003161AC" w:rsidP="003161AC">
            <w:pPr>
              <w:jc w:val="center"/>
              <w:rPr>
                <w:rFonts w:asciiTheme="minorHAnsi" w:hAnsiTheme="minorHAnsi" w:cstheme="minorHAnsi"/>
                <w:bCs/>
                <w:sz w:val="22"/>
                <w:szCs w:val="22"/>
              </w:rPr>
            </w:pPr>
            <w:r w:rsidRPr="00447317">
              <w:rPr>
                <w:rFonts w:asciiTheme="minorHAnsi" w:hAnsiTheme="minorHAnsi" w:cstheme="minorHAnsi"/>
                <w:bCs/>
                <w:sz w:val="22"/>
                <w:szCs w:val="22"/>
              </w:rPr>
              <w:t>Stabile forløb</w:t>
            </w:r>
          </w:p>
        </w:tc>
        <w:tc>
          <w:tcPr>
            <w:tcW w:w="1134" w:type="dxa"/>
          </w:tcPr>
          <w:p w14:paraId="0C9CA44F" w14:textId="468FEE09"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70581EC6" w14:textId="77777777"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Stabile forløb</w:t>
            </w:r>
          </w:p>
        </w:tc>
        <w:tc>
          <w:tcPr>
            <w:tcW w:w="1134" w:type="dxa"/>
            <w:tcBorders>
              <w:right w:val="single" w:sz="12" w:space="0" w:color="auto"/>
            </w:tcBorders>
          </w:tcPr>
          <w:p w14:paraId="7FA174FB" w14:textId="77777777"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3161AC" w:rsidRPr="00447317" w14:paraId="3E3C5E27" w14:textId="77777777" w:rsidTr="00A93D29">
        <w:tc>
          <w:tcPr>
            <w:tcW w:w="1980" w:type="dxa"/>
            <w:vMerge/>
            <w:tcBorders>
              <w:left w:val="single" w:sz="12" w:space="0" w:color="auto"/>
            </w:tcBorders>
          </w:tcPr>
          <w:p w14:paraId="279FEFD6" w14:textId="77777777" w:rsidR="003161AC" w:rsidRPr="00447317" w:rsidRDefault="003161AC" w:rsidP="00E3639F">
            <w:pPr>
              <w:rPr>
                <w:rFonts w:asciiTheme="minorHAnsi" w:hAnsiTheme="minorHAnsi" w:cstheme="minorHAnsi"/>
                <w:i/>
                <w:sz w:val="22"/>
                <w:szCs w:val="22"/>
              </w:rPr>
            </w:pPr>
          </w:p>
        </w:tc>
        <w:tc>
          <w:tcPr>
            <w:tcW w:w="6095" w:type="dxa"/>
          </w:tcPr>
          <w:p w14:paraId="3DC0BDD5" w14:textId="7D5356DE" w:rsidR="003161AC" w:rsidRDefault="003161AC" w:rsidP="00FA59A0">
            <w:pPr>
              <w:rPr>
                <w:rFonts w:asciiTheme="minorHAnsi" w:eastAsiaTheme="minorEastAsia" w:hAnsiTheme="minorHAnsi" w:cstheme="minorHAnsi"/>
                <w:sz w:val="22"/>
                <w:szCs w:val="22"/>
              </w:rPr>
            </w:pPr>
            <w:r>
              <w:rPr>
                <w:rFonts w:asciiTheme="minorHAnsi" w:eastAsiaTheme="minorEastAsia" w:hAnsiTheme="minorHAnsi" w:cstheme="minorHAnsi"/>
                <w:sz w:val="22"/>
                <w:szCs w:val="22"/>
              </w:rPr>
              <w:t>0. besøg</w:t>
            </w:r>
          </w:p>
        </w:tc>
        <w:tc>
          <w:tcPr>
            <w:tcW w:w="1134" w:type="dxa"/>
            <w:shd w:val="clear" w:color="auto" w:fill="D9D9D9" w:themeFill="background1" w:themeFillShade="D9"/>
          </w:tcPr>
          <w:p w14:paraId="0FA93A7C"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6A356FA6"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1F0933E2"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58187FE2"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3F183341" w14:textId="45473712" w:rsidR="003161AC" w:rsidRPr="00447317" w:rsidRDefault="003161AC" w:rsidP="00806393">
            <w:pPr>
              <w:jc w:val="center"/>
              <w:rPr>
                <w:rFonts w:asciiTheme="minorHAnsi" w:hAnsiTheme="minorHAnsi" w:cstheme="minorHAnsi"/>
                <w:bCs/>
                <w:sz w:val="22"/>
                <w:szCs w:val="22"/>
              </w:rPr>
            </w:pPr>
          </w:p>
        </w:tc>
        <w:tc>
          <w:tcPr>
            <w:tcW w:w="1134" w:type="dxa"/>
            <w:tcBorders>
              <w:right w:val="single" w:sz="12" w:space="0" w:color="auto"/>
            </w:tcBorders>
          </w:tcPr>
          <w:p w14:paraId="1E730966" w14:textId="0A56A8CB" w:rsidR="003161AC" w:rsidRPr="00447317" w:rsidRDefault="003161AC" w:rsidP="00806393">
            <w:pPr>
              <w:jc w:val="center"/>
              <w:rPr>
                <w:rFonts w:asciiTheme="minorHAnsi" w:hAnsiTheme="minorHAnsi" w:cstheme="minorHAnsi"/>
                <w:bCs/>
                <w:sz w:val="22"/>
                <w:szCs w:val="22"/>
              </w:rPr>
            </w:pPr>
            <w:r>
              <w:rPr>
                <w:rFonts w:asciiTheme="minorHAnsi" w:hAnsiTheme="minorHAnsi" w:cstheme="minorHAnsi"/>
                <w:bCs/>
                <w:sz w:val="22"/>
                <w:szCs w:val="22"/>
              </w:rPr>
              <w:t>Basis</w:t>
            </w:r>
          </w:p>
        </w:tc>
      </w:tr>
      <w:tr w:rsidR="003161AC" w:rsidRPr="00447317" w14:paraId="0613AAD3" w14:textId="77777777" w:rsidTr="00A93D29">
        <w:tc>
          <w:tcPr>
            <w:tcW w:w="1980" w:type="dxa"/>
            <w:tcBorders>
              <w:left w:val="single" w:sz="12" w:space="0" w:color="auto"/>
            </w:tcBorders>
          </w:tcPr>
          <w:p w14:paraId="2D495E6B" w14:textId="77777777" w:rsidR="003161AC" w:rsidRPr="00447317" w:rsidRDefault="003161AC" w:rsidP="00635D81">
            <w:pPr>
              <w:rPr>
                <w:rFonts w:asciiTheme="minorHAnsi" w:hAnsiTheme="minorHAnsi" w:cstheme="minorHAnsi"/>
                <w:i/>
                <w:sz w:val="22"/>
                <w:szCs w:val="22"/>
              </w:rPr>
            </w:pPr>
            <w:r w:rsidRPr="00447317">
              <w:rPr>
                <w:rFonts w:asciiTheme="minorHAnsi" w:hAnsiTheme="minorHAnsi" w:cstheme="minorHAnsi"/>
                <w:i/>
                <w:sz w:val="22"/>
                <w:szCs w:val="22"/>
              </w:rPr>
              <w:t>Supplerende udredning</w:t>
            </w:r>
          </w:p>
        </w:tc>
        <w:tc>
          <w:tcPr>
            <w:tcW w:w="6095" w:type="dxa"/>
          </w:tcPr>
          <w:p w14:paraId="72B7FBAB" w14:textId="77F84DD6" w:rsidR="003161AC" w:rsidRPr="00447317" w:rsidRDefault="003161AC" w:rsidP="00635D81">
            <w:pPr>
              <w:rPr>
                <w:rFonts w:asciiTheme="minorHAnsi" w:hAnsiTheme="minorHAnsi" w:cstheme="minorHAnsi"/>
                <w:bCs/>
                <w:sz w:val="22"/>
                <w:szCs w:val="22"/>
              </w:rPr>
            </w:pPr>
            <w:r>
              <w:rPr>
                <w:rFonts w:ascii="Calibri" w:eastAsia="Calibri" w:hAnsi="Calibri" w:cs="Calibri"/>
                <w:sz w:val="22"/>
                <w:szCs w:val="22"/>
              </w:rPr>
              <w:t>S</w:t>
            </w:r>
            <w:r w:rsidRPr="00447317">
              <w:rPr>
                <w:rFonts w:ascii="Calibri" w:eastAsia="Calibri" w:hAnsi="Calibri" w:cs="Calibri"/>
                <w:sz w:val="22"/>
                <w:szCs w:val="22"/>
              </w:rPr>
              <w:t xml:space="preserve">pecifik udredning og opsamling af data indenfor et af de 12 sundhedsfaglige områder ved kendte borgere. Udredningen kan være grundet ændret helbredstilstand eller et supplement til den vanlige sygeplejefaglige udredning for at forebygge genindlæggelse. </w:t>
            </w:r>
          </w:p>
        </w:tc>
        <w:tc>
          <w:tcPr>
            <w:tcW w:w="1134" w:type="dxa"/>
            <w:shd w:val="clear" w:color="auto" w:fill="D9D9D9" w:themeFill="background1" w:themeFillShade="D9"/>
          </w:tcPr>
          <w:p w14:paraId="52B713DF" w14:textId="77777777" w:rsidR="003161AC" w:rsidRPr="00447317" w:rsidRDefault="003161AC" w:rsidP="00635D81">
            <w:pPr>
              <w:jc w:val="center"/>
              <w:rPr>
                <w:rFonts w:asciiTheme="minorHAnsi" w:hAnsiTheme="minorHAnsi" w:cstheme="minorHAnsi"/>
                <w:bCs/>
                <w:sz w:val="22"/>
                <w:szCs w:val="22"/>
              </w:rPr>
            </w:pPr>
          </w:p>
        </w:tc>
        <w:tc>
          <w:tcPr>
            <w:tcW w:w="1134" w:type="dxa"/>
            <w:shd w:val="clear" w:color="auto" w:fill="D9D9D9" w:themeFill="background1" w:themeFillShade="D9"/>
          </w:tcPr>
          <w:p w14:paraId="54824314" w14:textId="77777777" w:rsidR="003161AC" w:rsidRPr="00447317" w:rsidRDefault="003161AC" w:rsidP="00635D81">
            <w:pPr>
              <w:jc w:val="center"/>
              <w:rPr>
                <w:rFonts w:asciiTheme="minorHAnsi" w:hAnsiTheme="minorHAnsi" w:cstheme="minorHAnsi"/>
                <w:bCs/>
                <w:sz w:val="22"/>
                <w:szCs w:val="22"/>
              </w:rPr>
            </w:pPr>
          </w:p>
        </w:tc>
        <w:tc>
          <w:tcPr>
            <w:tcW w:w="1134" w:type="dxa"/>
            <w:shd w:val="clear" w:color="auto" w:fill="D9D9D9" w:themeFill="background1" w:themeFillShade="D9"/>
          </w:tcPr>
          <w:p w14:paraId="245433C7" w14:textId="77777777" w:rsidR="003161AC" w:rsidRPr="00447317" w:rsidRDefault="003161AC" w:rsidP="00635D81">
            <w:pPr>
              <w:jc w:val="center"/>
              <w:rPr>
                <w:rFonts w:asciiTheme="minorHAnsi" w:hAnsiTheme="minorHAnsi" w:cstheme="minorHAnsi"/>
                <w:bCs/>
                <w:sz w:val="22"/>
                <w:szCs w:val="22"/>
              </w:rPr>
            </w:pPr>
          </w:p>
        </w:tc>
        <w:tc>
          <w:tcPr>
            <w:tcW w:w="1134" w:type="dxa"/>
          </w:tcPr>
          <w:p w14:paraId="6FE717F7" w14:textId="1247AE94" w:rsidR="003161AC" w:rsidRPr="00447317" w:rsidRDefault="003161AC" w:rsidP="00635D81">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Pr>
          <w:p w14:paraId="4D532725" w14:textId="3EEEF2D8" w:rsidR="003161AC" w:rsidRPr="00447317" w:rsidRDefault="003161AC" w:rsidP="00635D81">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0A1185B8" w14:textId="57535B86" w:rsidR="003161AC" w:rsidRPr="00447317" w:rsidRDefault="003161AC" w:rsidP="00635D81">
            <w:pPr>
              <w:jc w:val="center"/>
              <w:rPr>
                <w:rFonts w:asciiTheme="minorHAnsi" w:hAnsiTheme="minorHAnsi" w:cstheme="minorHAnsi"/>
                <w:bCs/>
                <w:sz w:val="22"/>
                <w:szCs w:val="22"/>
              </w:rPr>
            </w:pPr>
          </w:p>
        </w:tc>
        <w:tc>
          <w:tcPr>
            <w:tcW w:w="1134" w:type="dxa"/>
            <w:tcBorders>
              <w:right w:val="single" w:sz="12" w:space="0" w:color="auto"/>
            </w:tcBorders>
          </w:tcPr>
          <w:p w14:paraId="5D439E10" w14:textId="77777777" w:rsidR="003161AC" w:rsidRPr="00447317" w:rsidRDefault="003161AC" w:rsidP="00635D81">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3161AC" w:rsidRPr="00447317" w14:paraId="4372C7F8" w14:textId="77777777" w:rsidTr="00A93D29">
        <w:tc>
          <w:tcPr>
            <w:tcW w:w="1980" w:type="dxa"/>
            <w:tcBorders>
              <w:left w:val="single" w:sz="12" w:space="0" w:color="auto"/>
            </w:tcBorders>
          </w:tcPr>
          <w:p w14:paraId="500CDC6C" w14:textId="77777777" w:rsidR="003161AC" w:rsidRPr="00447317" w:rsidRDefault="003161AC" w:rsidP="00E3639F">
            <w:pPr>
              <w:rPr>
                <w:rFonts w:asciiTheme="minorHAnsi" w:hAnsiTheme="minorHAnsi" w:cstheme="minorHAnsi"/>
                <w:i/>
                <w:sz w:val="22"/>
                <w:szCs w:val="22"/>
              </w:rPr>
            </w:pPr>
            <w:r w:rsidRPr="00447317">
              <w:rPr>
                <w:rFonts w:asciiTheme="minorHAnsi" w:hAnsiTheme="minorHAnsi" w:cstheme="minorHAnsi"/>
                <w:i/>
                <w:sz w:val="22"/>
                <w:szCs w:val="22"/>
              </w:rPr>
              <w:t>Opfølgning efter indlæggelse</w:t>
            </w:r>
          </w:p>
        </w:tc>
        <w:tc>
          <w:tcPr>
            <w:tcW w:w="6095" w:type="dxa"/>
          </w:tcPr>
          <w:p w14:paraId="1870EEEF" w14:textId="6D86ECB8" w:rsidR="003161AC" w:rsidRPr="00447317" w:rsidRDefault="003161AC" w:rsidP="00E3639F">
            <w:pPr>
              <w:rPr>
                <w:rFonts w:asciiTheme="minorHAnsi" w:hAnsiTheme="minorHAnsi" w:cstheme="minorHAnsi"/>
                <w:sz w:val="22"/>
                <w:szCs w:val="22"/>
              </w:rPr>
            </w:pPr>
            <w:r w:rsidRPr="00447317">
              <w:rPr>
                <w:rFonts w:asciiTheme="minorHAnsi" w:hAnsiTheme="minorHAnsi" w:cstheme="minorHAnsi"/>
                <w:bCs/>
                <w:sz w:val="22"/>
                <w:szCs w:val="22"/>
              </w:rPr>
              <w:t>Opfølgning på medicin, behandlingsplan mv.</w:t>
            </w:r>
          </w:p>
        </w:tc>
        <w:tc>
          <w:tcPr>
            <w:tcW w:w="1134" w:type="dxa"/>
            <w:shd w:val="clear" w:color="auto" w:fill="D9D9D9" w:themeFill="background1" w:themeFillShade="D9"/>
          </w:tcPr>
          <w:p w14:paraId="64102C58"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5B820BF3"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27115D45" w14:textId="77777777" w:rsidR="003161AC" w:rsidRPr="00447317" w:rsidRDefault="003161AC" w:rsidP="00806393">
            <w:pPr>
              <w:jc w:val="center"/>
              <w:rPr>
                <w:rFonts w:asciiTheme="minorHAnsi" w:hAnsiTheme="minorHAnsi" w:cstheme="minorHAnsi"/>
                <w:bCs/>
                <w:sz w:val="22"/>
                <w:szCs w:val="22"/>
              </w:rPr>
            </w:pPr>
          </w:p>
        </w:tc>
        <w:tc>
          <w:tcPr>
            <w:tcW w:w="1134" w:type="dxa"/>
          </w:tcPr>
          <w:p w14:paraId="13B99E50" w14:textId="77777777" w:rsidR="003161AC" w:rsidRPr="00447317" w:rsidRDefault="003161AC" w:rsidP="003161AC">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089EBAFE" w14:textId="52FB1C4F" w:rsidR="003161AC" w:rsidRPr="00447317" w:rsidRDefault="003161AC" w:rsidP="003161AC">
            <w:pPr>
              <w:jc w:val="center"/>
              <w:rPr>
                <w:rFonts w:asciiTheme="minorHAnsi" w:hAnsiTheme="minorHAnsi" w:cstheme="minorHAnsi"/>
                <w:bCs/>
                <w:sz w:val="22"/>
                <w:szCs w:val="22"/>
              </w:rPr>
            </w:pPr>
            <w:r w:rsidRPr="00447317">
              <w:rPr>
                <w:rFonts w:asciiTheme="minorHAnsi" w:hAnsiTheme="minorHAnsi" w:cstheme="minorHAnsi"/>
                <w:bCs/>
                <w:sz w:val="22"/>
                <w:szCs w:val="22"/>
              </w:rPr>
              <w:t>Stabile forløb</w:t>
            </w:r>
          </w:p>
        </w:tc>
        <w:tc>
          <w:tcPr>
            <w:tcW w:w="1134" w:type="dxa"/>
          </w:tcPr>
          <w:p w14:paraId="6033DA6F" w14:textId="0F8F5439"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404FC145" w14:textId="77777777"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Stabile forløb</w:t>
            </w:r>
          </w:p>
        </w:tc>
        <w:tc>
          <w:tcPr>
            <w:tcW w:w="1134" w:type="dxa"/>
            <w:tcBorders>
              <w:right w:val="single" w:sz="12" w:space="0" w:color="auto"/>
            </w:tcBorders>
          </w:tcPr>
          <w:p w14:paraId="4EB651F3" w14:textId="77777777"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3161AC" w:rsidRPr="00447317" w14:paraId="1721B59B" w14:textId="77777777" w:rsidTr="00A93D29">
        <w:tc>
          <w:tcPr>
            <w:tcW w:w="1980" w:type="dxa"/>
            <w:tcBorders>
              <w:left w:val="single" w:sz="12" w:space="0" w:color="auto"/>
            </w:tcBorders>
          </w:tcPr>
          <w:p w14:paraId="256E5621" w14:textId="77777777" w:rsidR="003161AC" w:rsidRPr="00447317" w:rsidRDefault="003161AC" w:rsidP="00E3639F">
            <w:pPr>
              <w:rPr>
                <w:rFonts w:asciiTheme="minorHAnsi" w:hAnsiTheme="minorHAnsi" w:cstheme="minorHAnsi"/>
                <w:i/>
                <w:sz w:val="22"/>
                <w:szCs w:val="22"/>
              </w:rPr>
            </w:pPr>
            <w:r w:rsidRPr="00447317">
              <w:rPr>
                <w:rFonts w:asciiTheme="minorHAnsi" w:hAnsiTheme="minorHAnsi" w:cstheme="minorHAnsi"/>
                <w:i/>
                <w:sz w:val="22"/>
                <w:szCs w:val="22"/>
              </w:rPr>
              <w:t xml:space="preserve">Koordinering </w:t>
            </w:r>
          </w:p>
          <w:p w14:paraId="14EAEC15" w14:textId="77777777" w:rsidR="003161AC" w:rsidRPr="00447317" w:rsidRDefault="003161AC" w:rsidP="00E3639F">
            <w:pPr>
              <w:rPr>
                <w:rFonts w:asciiTheme="minorHAnsi" w:hAnsiTheme="minorHAnsi" w:cstheme="minorHAnsi"/>
                <w:i/>
                <w:sz w:val="22"/>
                <w:szCs w:val="22"/>
              </w:rPr>
            </w:pPr>
          </w:p>
        </w:tc>
        <w:tc>
          <w:tcPr>
            <w:tcW w:w="6095" w:type="dxa"/>
          </w:tcPr>
          <w:p w14:paraId="136FAF08" w14:textId="627976B4" w:rsidR="003161AC" w:rsidRPr="00447317" w:rsidRDefault="003161AC" w:rsidP="00450223">
            <w:pPr>
              <w:rPr>
                <w:rFonts w:asciiTheme="minorHAnsi" w:hAnsiTheme="minorHAnsi" w:cstheme="minorHAnsi"/>
                <w:sz w:val="22"/>
                <w:szCs w:val="22"/>
              </w:rPr>
            </w:pPr>
            <w:r w:rsidRPr="00447317">
              <w:rPr>
                <w:rFonts w:asciiTheme="minorHAnsi" w:hAnsiTheme="minorHAnsi" w:cstheme="minorHAnsi"/>
                <w:sz w:val="22"/>
                <w:szCs w:val="22"/>
              </w:rPr>
              <w:t xml:space="preserve">Deltage i statusmøder med </w:t>
            </w:r>
            <w:r>
              <w:rPr>
                <w:rFonts w:asciiTheme="minorHAnsi" w:hAnsiTheme="minorHAnsi" w:cstheme="minorHAnsi"/>
                <w:sz w:val="22"/>
                <w:szCs w:val="22"/>
              </w:rPr>
              <w:t xml:space="preserve">borger og </w:t>
            </w:r>
            <w:r w:rsidRPr="00447317">
              <w:rPr>
                <w:rFonts w:asciiTheme="minorHAnsi" w:hAnsiTheme="minorHAnsi" w:cstheme="minorHAnsi"/>
                <w:sz w:val="22"/>
                <w:szCs w:val="22"/>
              </w:rPr>
              <w:t>læge, følge hjem besøg, udskrivningssamtaler</w:t>
            </w:r>
          </w:p>
        </w:tc>
        <w:tc>
          <w:tcPr>
            <w:tcW w:w="1134" w:type="dxa"/>
            <w:shd w:val="clear" w:color="auto" w:fill="D9D9D9" w:themeFill="background1" w:themeFillShade="D9"/>
          </w:tcPr>
          <w:p w14:paraId="023DA34A"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11ADFC6B"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5AB940A1" w14:textId="77777777" w:rsidR="003161AC" w:rsidRPr="00447317" w:rsidRDefault="003161AC" w:rsidP="00806393">
            <w:pPr>
              <w:jc w:val="center"/>
              <w:rPr>
                <w:rFonts w:asciiTheme="minorHAnsi" w:hAnsiTheme="minorHAnsi" w:cstheme="minorHAnsi"/>
                <w:bCs/>
                <w:sz w:val="22"/>
                <w:szCs w:val="22"/>
              </w:rPr>
            </w:pPr>
          </w:p>
        </w:tc>
        <w:tc>
          <w:tcPr>
            <w:tcW w:w="1134" w:type="dxa"/>
          </w:tcPr>
          <w:p w14:paraId="0679D3DA" w14:textId="77777777" w:rsidR="003161AC" w:rsidRPr="00447317" w:rsidRDefault="003161AC" w:rsidP="003161AC">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41810146" w14:textId="0AC0FACF" w:rsidR="003161AC" w:rsidRPr="00447317" w:rsidRDefault="003161AC" w:rsidP="003161AC">
            <w:pPr>
              <w:jc w:val="center"/>
              <w:rPr>
                <w:rFonts w:asciiTheme="minorHAnsi" w:hAnsiTheme="minorHAnsi" w:cstheme="minorHAnsi"/>
                <w:bCs/>
                <w:sz w:val="22"/>
                <w:szCs w:val="22"/>
              </w:rPr>
            </w:pPr>
            <w:r w:rsidRPr="00447317">
              <w:rPr>
                <w:rFonts w:asciiTheme="minorHAnsi" w:hAnsiTheme="minorHAnsi" w:cstheme="minorHAnsi"/>
                <w:bCs/>
                <w:sz w:val="22"/>
                <w:szCs w:val="22"/>
              </w:rPr>
              <w:t>Stabile forløb</w:t>
            </w:r>
          </w:p>
        </w:tc>
        <w:tc>
          <w:tcPr>
            <w:tcW w:w="1134" w:type="dxa"/>
          </w:tcPr>
          <w:p w14:paraId="0FF15455" w14:textId="4C786329" w:rsidR="003161AC" w:rsidRPr="00447317" w:rsidRDefault="003161AC" w:rsidP="00614CB7">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p w14:paraId="383CED50" w14:textId="77777777" w:rsidR="003161AC" w:rsidRPr="00447317" w:rsidRDefault="003161AC" w:rsidP="00614CB7">
            <w:pPr>
              <w:jc w:val="center"/>
              <w:rPr>
                <w:rFonts w:asciiTheme="minorHAnsi" w:hAnsiTheme="minorHAnsi" w:cstheme="minorHAnsi"/>
                <w:bCs/>
                <w:sz w:val="22"/>
                <w:szCs w:val="22"/>
              </w:rPr>
            </w:pPr>
            <w:r w:rsidRPr="00447317">
              <w:rPr>
                <w:rFonts w:asciiTheme="minorHAnsi" w:hAnsiTheme="minorHAnsi" w:cstheme="minorHAnsi"/>
                <w:bCs/>
                <w:sz w:val="22"/>
                <w:szCs w:val="22"/>
              </w:rPr>
              <w:t>Stabile forløb</w:t>
            </w:r>
          </w:p>
        </w:tc>
        <w:tc>
          <w:tcPr>
            <w:tcW w:w="1134" w:type="dxa"/>
            <w:tcBorders>
              <w:right w:val="single" w:sz="12" w:space="0" w:color="auto"/>
            </w:tcBorders>
          </w:tcPr>
          <w:p w14:paraId="1468E4E4" w14:textId="77777777"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3161AC" w:rsidRPr="00447317" w14:paraId="44EEC3FB" w14:textId="77777777" w:rsidTr="00A93D29">
        <w:tc>
          <w:tcPr>
            <w:tcW w:w="1980" w:type="dxa"/>
            <w:tcBorders>
              <w:left w:val="single" w:sz="12" w:space="0" w:color="auto"/>
            </w:tcBorders>
          </w:tcPr>
          <w:p w14:paraId="0340A652" w14:textId="77777777" w:rsidR="003161AC" w:rsidRPr="00447317" w:rsidRDefault="003161AC" w:rsidP="00E3639F">
            <w:pPr>
              <w:rPr>
                <w:rFonts w:asciiTheme="minorHAnsi" w:hAnsiTheme="minorHAnsi" w:cstheme="minorHAnsi"/>
                <w:i/>
                <w:sz w:val="22"/>
                <w:szCs w:val="22"/>
              </w:rPr>
            </w:pPr>
            <w:r w:rsidRPr="00447317">
              <w:rPr>
                <w:rFonts w:asciiTheme="minorHAnsi" w:hAnsiTheme="minorHAnsi" w:cstheme="minorHAnsi"/>
                <w:i/>
                <w:sz w:val="22"/>
                <w:szCs w:val="22"/>
              </w:rPr>
              <w:t>Opfølgning hos borger</w:t>
            </w:r>
          </w:p>
        </w:tc>
        <w:tc>
          <w:tcPr>
            <w:tcW w:w="6095" w:type="dxa"/>
          </w:tcPr>
          <w:p w14:paraId="03E51E9F" w14:textId="77777777" w:rsidR="003161AC" w:rsidRDefault="003161AC" w:rsidP="00E3639F">
            <w:pPr>
              <w:rPr>
                <w:rFonts w:asciiTheme="minorHAnsi" w:hAnsiTheme="minorHAnsi" w:cstheme="minorHAnsi"/>
                <w:sz w:val="22"/>
                <w:szCs w:val="22"/>
              </w:rPr>
            </w:pPr>
            <w:r w:rsidRPr="00447317">
              <w:rPr>
                <w:rFonts w:asciiTheme="minorHAnsi" w:hAnsiTheme="minorHAnsi" w:cstheme="minorHAnsi"/>
                <w:sz w:val="22"/>
                <w:szCs w:val="22"/>
              </w:rPr>
              <w:t xml:space="preserve">Opfølgning på planlagt pleje og behandling </w:t>
            </w:r>
            <w:r>
              <w:rPr>
                <w:rFonts w:asciiTheme="minorHAnsi" w:hAnsiTheme="minorHAnsi" w:cstheme="minorHAnsi"/>
                <w:sz w:val="22"/>
                <w:szCs w:val="22"/>
              </w:rPr>
              <w:t>i samarbejde med borger og evt. pårørende</w:t>
            </w:r>
          </w:p>
          <w:p w14:paraId="6239554E" w14:textId="65DDAA8F" w:rsidR="003161AC" w:rsidRPr="00447317" w:rsidRDefault="003161AC" w:rsidP="00E3639F">
            <w:pPr>
              <w:rPr>
                <w:rFonts w:asciiTheme="minorHAnsi" w:hAnsiTheme="minorHAnsi" w:cstheme="minorHAnsi"/>
                <w:sz w:val="22"/>
                <w:szCs w:val="22"/>
              </w:rPr>
            </w:pPr>
          </w:p>
        </w:tc>
        <w:tc>
          <w:tcPr>
            <w:tcW w:w="1134" w:type="dxa"/>
            <w:shd w:val="clear" w:color="auto" w:fill="D9D9D9" w:themeFill="background1" w:themeFillShade="D9"/>
          </w:tcPr>
          <w:p w14:paraId="7A894765"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7F84D52A" w14:textId="77777777" w:rsidR="003161AC" w:rsidRPr="00447317" w:rsidRDefault="003161AC" w:rsidP="00806393">
            <w:pPr>
              <w:jc w:val="center"/>
              <w:rPr>
                <w:rFonts w:asciiTheme="minorHAnsi" w:hAnsiTheme="minorHAnsi" w:cstheme="minorHAnsi"/>
                <w:bCs/>
                <w:sz w:val="22"/>
                <w:szCs w:val="22"/>
              </w:rPr>
            </w:pPr>
          </w:p>
        </w:tc>
        <w:tc>
          <w:tcPr>
            <w:tcW w:w="1134" w:type="dxa"/>
            <w:shd w:val="clear" w:color="auto" w:fill="D9D9D9" w:themeFill="background1" w:themeFillShade="D9"/>
          </w:tcPr>
          <w:p w14:paraId="25F2A69E" w14:textId="77777777" w:rsidR="003161AC" w:rsidRPr="00447317" w:rsidRDefault="003161AC" w:rsidP="00806393">
            <w:pPr>
              <w:jc w:val="center"/>
              <w:rPr>
                <w:rFonts w:asciiTheme="minorHAnsi" w:hAnsiTheme="minorHAnsi" w:cstheme="minorHAnsi"/>
                <w:bCs/>
                <w:sz w:val="22"/>
                <w:szCs w:val="22"/>
              </w:rPr>
            </w:pPr>
          </w:p>
        </w:tc>
        <w:tc>
          <w:tcPr>
            <w:tcW w:w="1134" w:type="dxa"/>
          </w:tcPr>
          <w:p w14:paraId="5320FCA5" w14:textId="4D3F8186" w:rsidR="003161AC" w:rsidRPr="00447317" w:rsidRDefault="003161AC" w:rsidP="00806393">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Pr>
          <w:p w14:paraId="68EEC6B3" w14:textId="0D1AAB0E"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2B49AFEC" w14:textId="77777777" w:rsidR="003161AC" w:rsidRPr="00447317" w:rsidRDefault="003161AC" w:rsidP="00806393">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3161AC" w:rsidRPr="00447317" w14:paraId="143BA920" w14:textId="77777777" w:rsidTr="00A93D29">
        <w:tc>
          <w:tcPr>
            <w:tcW w:w="1980" w:type="dxa"/>
            <w:tcBorders>
              <w:left w:val="single" w:sz="12" w:space="0" w:color="auto"/>
              <w:bottom w:val="single" w:sz="4" w:space="0" w:color="auto"/>
            </w:tcBorders>
            <w:shd w:val="clear" w:color="auto" w:fill="auto"/>
          </w:tcPr>
          <w:p w14:paraId="4C2CC809" w14:textId="77777777" w:rsidR="003161AC" w:rsidRPr="00447317" w:rsidRDefault="003161AC" w:rsidP="00E3639F">
            <w:pPr>
              <w:rPr>
                <w:rFonts w:asciiTheme="minorHAnsi" w:hAnsiTheme="minorHAnsi" w:cstheme="minorHAnsi"/>
                <w:bCs/>
                <w:i/>
                <w:sz w:val="22"/>
                <w:szCs w:val="22"/>
              </w:rPr>
            </w:pPr>
            <w:bookmarkStart w:id="7" w:name="_Toc177816"/>
            <w:r w:rsidRPr="00447317">
              <w:rPr>
                <w:rFonts w:asciiTheme="minorHAnsi" w:hAnsiTheme="minorHAnsi" w:cstheme="minorHAnsi"/>
                <w:bCs/>
                <w:i/>
                <w:sz w:val="22"/>
                <w:szCs w:val="22"/>
              </w:rPr>
              <w:t xml:space="preserve">Opfølgende </w:t>
            </w:r>
          </w:p>
          <w:p w14:paraId="6D02D902" w14:textId="77777777" w:rsidR="003161AC" w:rsidRPr="00447317" w:rsidRDefault="003161AC" w:rsidP="00E3639F">
            <w:pPr>
              <w:rPr>
                <w:rFonts w:asciiTheme="minorHAnsi" w:hAnsiTheme="minorHAnsi" w:cstheme="minorHAnsi"/>
                <w:bCs/>
                <w:i/>
                <w:sz w:val="22"/>
                <w:szCs w:val="22"/>
              </w:rPr>
            </w:pPr>
            <w:r w:rsidRPr="00447317">
              <w:rPr>
                <w:rFonts w:asciiTheme="minorHAnsi" w:hAnsiTheme="minorHAnsi" w:cstheme="minorHAnsi"/>
                <w:bCs/>
                <w:i/>
                <w:sz w:val="22"/>
                <w:szCs w:val="22"/>
              </w:rPr>
              <w:t>hjemmebesøg</w:t>
            </w:r>
            <w:bookmarkEnd w:id="7"/>
          </w:p>
          <w:p w14:paraId="214C1678" w14:textId="77777777" w:rsidR="003161AC" w:rsidRPr="00447317" w:rsidRDefault="003161AC" w:rsidP="00E3639F">
            <w:pPr>
              <w:rPr>
                <w:rFonts w:asciiTheme="minorHAnsi" w:hAnsiTheme="minorHAnsi" w:cstheme="minorHAnsi"/>
                <w:i/>
                <w:sz w:val="22"/>
                <w:szCs w:val="22"/>
              </w:rPr>
            </w:pPr>
          </w:p>
        </w:tc>
        <w:tc>
          <w:tcPr>
            <w:tcW w:w="6095" w:type="dxa"/>
          </w:tcPr>
          <w:p w14:paraId="1AFB296E" w14:textId="77777777" w:rsidR="003161AC" w:rsidRDefault="003161AC" w:rsidP="00FA59A0">
            <w:pPr>
              <w:rPr>
                <w:rFonts w:asciiTheme="minorHAnsi" w:hAnsiTheme="minorHAnsi" w:cstheme="minorHAnsi"/>
                <w:sz w:val="22"/>
                <w:szCs w:val="22"/>
              </w:rPr>
            </w:pPr>
            <w:r w:rsidRPr="00447317">
              <w:rPr>
                <w:rFonts w:asciiTheme="minorHAnsi" w:hAnsiTheme="minorHAnsi" w:cstheme="minorHAnsi"/>
                <w:sz w:val="22"/>
                <w:szCs w:val="22"/>
              </w:rPr>
              <w:t>Fælles hjemmebesøg med deltagelse af praktiserende læge og sygeplejerske. Opfølgning på indlæggelse, aftale videre behandlingsplan,</w:t>
            </w:r>
            <w:r>
              <w:rPr>
                <w:rFonts w:asciiTheme="minorHAnsi" w:hAnsiTheme="minorHAnsi" w:cstheme="minorHAnsi"/>
                <w:sz w:val="22"/>
                <w:szCs w:val="22"/>
              </w:rPr>
              <w:t xml:space="preserve"> m</w:t>
            </w:r>
            <w:r w:rsidRPr="00447317">
              <w:rPr>
                <w:rFonts w:asciiTheme="minorHAnsi" w:hAnsiTheme="minorHAnsi" w:cstheme="minorHAnsi"/>
                <w:sz w:val="22"/>
                <w:szCs w:val="22"/>
              </w:rPr>
              <w:t>edicingennemgang</w:t>
            </w:r>
          </w:p>
          <w:p w14:paraId="7A46BA27" w14:textId="04D92F60" w:rsidR="003161AC" w:rsidRPr="00447317" w:rsidRDefault="003161AC" w:rsidP="00FA59A0">
            <w:pPr>
              <w:rPr>
                <w:rFonts w:asciiTheme="minorHAnsi" w:hAnsiTheme="minorHAnsi" w:cstheme="minorHAnsi"/>
                <w:sz w:val="22"/>
                <w:szCs w:val="22"/>
              </w:rPr>
            </w:pPr>
          </w:p>
        </w:tc>
        <w:tc>
          <w:tcPr>
            <w:tcW w:w="1134" w:type="dxa"/>
            <w:shd w:val="clear" w:color="auto" w:fill="D9D9D9" w:themeFill="background1" w:themeFillShade="D9"/>
          </w:tcPr>
          <w:p w14:paraId="187DC6D1" w14:textId="77777777" w:rsidR="003161AC" w:rsidRPr="00447317" w:rsidRDefault="003161AC" w:rsidP="00806393">
            <w:pPr>
              <w:jc w:val="center"/>
              <w:rPr>
                <w:rFonts w:asciiTheme="minorHAnsi" w:hAnsiTheme="minorHAnsi" w:cstheme="minorHAnsi"/>
                <w:sz w:val="22"/>
                <w:szCs w:val="22"/>
              </w:rPr>
            </w:pPr>
          </w:p>
        </w:tc>
        <w:tc>
          <w:tcPr>
            <w:tcW w:w="1134" w:type="dxa"/>
            <w:shd w:val="clear" w:color="auto" w:fill="D9D9D9" w:themeFill="background1" w:themeFillShade="D9"/>
          </w:tcPr>
          <w:p w14:paraId="2C411186" w14:textId="77777777" w:rsidR="003161AC" w:rsidRPr="00447317" w:rsidRDefault="003161AC" w:rsidP="00806393">
            <w:pPr>
              <w:jc w:val="center"/>
              <w:rPr>
                <w:rFonts w:asciiTheme="minorHAnsi" w:hAnsiTheme="minorHAnsi" w:cstheme="minorHAnsi"/>
                <w:sz w:val="22"/>
                <w:szCs w:val="22"/>
              </w:rPr>
            </w:pPr>
          </w:p>
        </w:tc>
        <w:tc>
          <w:tcPr>
            <w:tcW w:w="1134" w:type="dxa"/>
            <w:shd w:val="clear" w:color="auto" w:fill="D9D9D9" w:themeFill="background1" w:themeFillShade="D9"/>
          </w:tcPr>
          <w:p w14:paraId="574A141A" w14:textId="77777777" w:rsidR="003161AC" w:rsidRPr="00447317" w:rsidRDefault="003161AC" w:rsidP="00806393">
            <w:pPr>
              <w:jc w:val="center"/>
              <w:rPr>
                <w:rFonts w:asciiTheme="minorHAnsi" w:hAnsiTheme="minorHAnsi" w:cstheme="minorHAnsi"/>
                <w:sz w:val="22"/>
                <w:szCs w:val="22"/>
              </w:rPr>
            </w:pPr>
          </w:p>
        </w:tc>
        <w:tc>
          <w:tcPr>
            <w:tcW w:w="1134" w:type="dxa"/>
            <w:shd w:val="clear" w:color="auto" w:fill="D9D9D9" w:themeFill="background1" w:themeFillShade="D9"/>
          </w:tcPr>
          <w:p w14:paraId="2FBD2002" w14:textId="77777777" w:rsidR="003161AC" w:rsidRPr="00447317" w:rsidRDefault="003161AC" w:rsidP="00806393">
            <w:pPr>
              <w:jc w:val="center"/>
              <w:rPr>
                <w:rFonts w:asciiTheme="minorHAnsi" w:hAnsiTheme="minorHAnsi" w:cstheme="minorHAnsi"/>
                <w:sz w:val="22"/>
                <w:szCs w:val="22"/>
              </w:rPr>
            </w:pPr>
          </w:p>
        </w:tc>
        <w:tc>
          <w:tcPr>
            <w:tcW w:w="1134" w:type="dxa"/>
            <w:shd w:val="clear" w:color="auto" w:fill="D9D9D9" w:themeFill="background1" w:themeFillShade="D9"/>
          </w:tcPr>
          <w:p w14:paraId="4FF1FBCA" w14:textId="33892780" w:rsidR="003161AC" w:rsidRPr="00447317" w:rsidRDefault="003161AC" w:rsidP="00806393">
            <w:pPr>
              <w:jc w:val="center"/>
              <w:rPr>
                <w:rFonts w:asciiTheme="minorHAnsi" w:hAnsiTheme="minorHAnsi" w:cstheme="minorHAnsi"/>
                <w:sz w:val="22"/>
                <w:szCs w:val="22"/>
              </w:rPr>
            </w:pPr>
          </w:p>
        </w:tc>
        <w:tc>
          <w:tcPr>
            <w:tcW w:w="1134" w:type="dxa"/>
            <w:tcBorders>
              <w:right w:val="single" w:sz="12" w:space="0" w:color="auto"/>
            </w:tcBorders>
          </w:tcPr>
          <w:p w14:paraId="11556621" w14:textId="77777777" w:rsidR="003161AC" w:rsidRPr="00447317" w:rsidRDefault="003161AC" w:rsidP="00806393">
            <w:pPr>
              <w:jc w:val="center"/>
              <w:rPr>
                <w:rFonts w:asciiTheme="minorHAnsi" w:hAnsiTheme="minorHAnsi" w:cstheme="minorHAnsi"/>
                <w:sz w:val="22"/>
                <w:szCs w:val="22"/>
              </w:rPr>
            </w:pPr>
            <w:r w:rsidRPr="00447317">
              <w:rPr>
                <w:rFonts w:asciiTheme="minorHAnsi" w:hAnsiTheme="minorHAnsi" w:cstheme="minorHAnsi"/>
                <w:sz w:val="22"/>
                <w:szCs w:val="22"/>
              </w:rPr>
              <w:t>Basis</w:t>
            </w:r>
          </w:p>
        </w:tc>
      </w:tr>
      <w:tr w:rsidR="003161AC" w:rsidRPr="00447317" w14:paraId="30DCB34F" w14:textId="77777777" w:rsidTr="00A93D29">
        <w:tc>
          <w:tcPr>
            <w:tcW w:w="1980" w:type="dxa"/>
            <w:tcBorders>
              <w:left w:val="single" w:sz="12" w:space="0" w:color="auto"/>
            </w:tcBorders>
            <w:shd w:val="clear" w:color="auto" w:fill="auto"/>
          </w:tcPr>
          <w:p w14:paraId="375818EA" w14:textId="3F8E03FD" w:rsidR="003161AC" w:rsidRPr="00217548" w:rsidRDefault="003161AC" w:rsidP="00F31846">
            <w:pPr>
              <w:rPr>
                <w:rFonts w:asciiTheme="minorHAnsi" w:hAnsiTheme="minorHAnsi" w:cstheme="minorHAnsi"/>
                <w:b/>
                <w:bCs/>
                <w:iCs/>
                <w:sz w:val="22"/>
                <w:szCs w:val="22"/>
                <w:highlight w:val="yellow"/>
              </w:rPr>
            </w:pPr>
            <w:r w:rsidRPr="00F57628">
              <w:rPr>
                <w:rFonts w:asciiTheme="minorHAnsi" w:hAnsiTheme="minorHAnsi" w:cstheme="minorHAnsi"/>
                <w:b/>
                <w:bCs/>
                <w:iCs/>
                <w:sz w:val="22"/>
                <w:szCs w:val="22"/>
              </w:rPr>
              <w:t>0. Indsats</w:t>
            </w:r>
          </w:p>
        </w:tc>
        <w:tc>
          <w:tcPr>
            <w:tcW w:w="6095" w:type="dxa"/>
          </w:tcPr>
          <w:p w14:paraId="49C08A92" w14:textId="30AD4537" w:rsidR="003161AC" w:rsidRPr="00FA59A0" w:rsidRDefault="003161AC" w:rsidP="00F31846">
            <w:pPr>
              <w:rPr>
                <w:rFonts w:asciiTheme="minorHAnsi" w:hAnsiTheme="minorHAnsi" w:cstheme="minorHAnsi"/>
                <w:b/>
                <w:bCs/>
                <w:sz w:val="22"/>
                <w:szCs w:val="22"/>
              </w:rPr>
            </w:pPr>
            <w:r w:rsidRPr="00FA59A0">
              <w:rPr>
                <w:rFonts w:asciiTheme="minorHAnsi" w:hAnsiTheme="minorHAnsi" w:cstheme="minorHAnsi"/>
                <w:b/>
                <w:bCs/>
                <w:sz w:val="22"/>
                <w:szCs w:val="22"/>
              </w:rPr>
              <w:t>Indsatsen udføres ikke sammen med borger</w:t>
            </w:r>
          </w:p>
        </w:tc>
        <w:tc>
          <w:tcPr>
            <w:tcW w:w="1134" w:type="dxa"/>
            <w:shd w:val="clear" w:color="auto" w:fill="D9D9D9" w:themeFill="background1" w:themeFillShade="D9"/>
          </w:tcPr>
          <w:p w14:paraId="7E6F7037" w14:textId="77777777" w:rsidR="003161AC" w:rsidRPr="00447317" w:rsidRDefault="003161AC" w:rsidP="00F31846">
            <w:pPr>
              <w:jc w:val="center"/>
              <w:rPr>
                <w:rFonts w:asciiTheme="minorHAnsi" w:hAnsiTheme="minorHAnsi" w:cstheme="minorHAnsi"/>
                <w:bCs/>
                <w:sz w:val="22"/>
                <w:szCs w:val="22"/>
              </w:rPr>
            </w:pPr>
          </w:p>
        </w:tc>
        <w:tc>
          <w:tcPr>
            <w:tcW w:w="1134" w:type="dxa"/>
            <w:shd w:val="clear" w:color="auto" w:fill="D9D9D9" w:themeFill="background1" w:themeFillShade="D9"/>
          </w:tcPr>
          <w:p w14:paraId="1430DD2D" w14:textId="77777777" w:rsidR="003161AC" w:rsidRPr="00447317" w:rsidRDefault="003161AC" w:rsidP="00F31846">
            <w:pPr>
              <w:jc w:val="center"/>
              <w:rPr>
                <w:rFonts w:asciiTheme="minorHAnsi" w:hAnsiTheme="minorHAnsi" w:cstheme="minorHAnsi"/>
                <w:bCs/>
                <w:sz w:val="22"/>
                <w:szCs w:val="22"/>
              </w:rPr>
            </w:pPr>
          </w:p>
        </w:tc>
        <w:tc>
          <w:tcPr>
            <w:tcW w:w="1134" w:type="dxa"/>
            <w:shd w:val="clear" w:color="auto" w:fill="D9D9D9" w:themeFill="background1" w:themeFillShade="D9"/>
          </w:tcPr>
          <w:p w14:paraId="31A1D01B" w14:textId="77777777" w:rsidR="003161AC" w:rsidRPr="00447317" w:rsidRDefault="003161AC" w:rsidP="00F31846">
            <w:pPr>
              <w:jc w:val="center"/>
              <w:rPr>
                <w:rFonts w:asciiTheme="minorHAnsi" w:hAnsiTheme="minorHAnsi" w:cstheme="minorHAnsi"/>
                <w:bCs/>
                <w:sz w:val="22"/>
                <w:szCs w:val="22"/>
              </w:rPr>
            </w:pPr>
          </w:p>
        </w:tc>
        <w:tc>
          <w:tcPr>
            <w:tcW w:w="1134" w:type="dxa"/>
            <w:shd w:val="clear" w:color="auto" w:fill="D9D9D9" w:themeFill="background1" w:themeFillShade="D9"/>
          </w:tcPr>
          <w:p w14:paraId="5E3B5F64" w14:textId="77777777" w:rsidR="003161AC" w:rsidRPr="00447317" w:rsidRDefault="003161AC" w:rsidP="00F31846">
            <w:pPr>
              <w:jc w:val="center"/>
              <w:rPr>
                <w:rFonts w:asciiTheme="minorHAnsi" w:hAnsiTheme="minorHAnsi" w:cstheme="minorHAnsi"/>
                <w:bCs/>
                <w:sz w:val="22"/>
                <w:szCs w:val="22"/>
              </w:rPr>
            </w:pPr>
          </w:p>
        </w:tc>
        <w:tc>
          <w:tcPr>
            <w:tcW w:w="1134" w:type="dxa"/>
            <w:shd w:val="clear" w:color="auto" w:fill="D9D9D9" w:themeFill="background1" w:themeFillShade="D9"/>
          </w:tcPr>
          <w:p w14:paraId="27B95D99" w14:textId="0581C3A6" w:rsidR="003161AC" w:rsidRPr="00447317" w:rsidRDefault="003161AC" w:rsidP="00F31846">
            <w:pPr>
              <w:jc w:val="center"/>
              <w:rPr>
                <w:rFonts w:asciiTheme="minorHAnsi" w:hAnsiTheme="minorHAnsi" w:cstheme="minorHAnsi"/>
                <w:bCs/>
                <w:sz w:val="22"/>
                <w:szCs w:val="22"/>
              </w:rPr>
            </w:pPr>
          </w:p>
        </w:tc>
        <w:tc>
          <w:tcPr>
            <w:tcW w:w="1134" w:type="dxa"/>
            <w:tcBorders>
              <w:right w:val="single" w:sz="12" w:space="0" w:color="auto"/>
            </w:tcBorders>
            <w:shd w:val="clear" w:color="auto" w:fill="D9D9D9" w:themeFill="background1" w:themeFillShade="D9"/>
          </w:tcPr>
          <w:p w14:paraId="0D487C7E" w14:textId="77777777" w:rsidR="003161AC" w:rsidRPr="00447317" w:rsidRDefault="003161AC" w:rsidP="00F31846">
            <w:pPr>
              <w:jc w:val="center"/>
              <w:rPr>
                <w:rFonts w:asciiTheme="minorHAnsi" w:hAnsiTheme="minorHAnsi" w:cstheme="minorHAnsi"/>
                <w:bCs/>
                <w:sz w:val="22"/>
                <w:szCs w:val="22"/>
              </w:rPr>
            </w:pPr>
          </w:p>
        </w:tc>
      </w:tr>
      <w:tr w:rsidR="003161AC" w:rsidRPr="00447317" w14:paraId="441A7ECD" w14:textId="77777777" w:rsidTr="00A93D29">
        <w:tc>
          <w:tcPr>
            <w:tcW w:w="1980" w:type="dxa"/>
            <w:tcBorders>
              <w:left w:val="single" w:sz="12" w:space="0" w:color="auto"/>
            </w:tcBorders>
          </w:tcPr>
          <w:p w14:paraId="05940231" w14:textId="77777777" w:rsidR="003161AC" w:rsidRPr="00D84BF6" w:rsidRDefault="003161AC" w:rsidP="00F31846">
            <w:pPr>
              <w:rPr>
                <w:rFonts w:asciiTheme="minorHAnsi" w:hAnsiTheme="minorHAnsi" w:cstheme="minorHAnsi"/>
                <w:i/>
                <w:sz w:val="22"/>
                <w:szCs w:val="22"/>
              </w:rPr>
            </w:pPr>
            <w:r w:rsidRPr="00D84BF6">
              <w:rPr>
                <w:rFonts w:asciiTheme="minorHAnsi" w:hAnsiTheme="minorHAnsi" w:cstheme="minorHAnsi"/>
                <w:i/>
                <w:sz w:val="22"/>
                <w:szCs w:val="22"/>
              </w:rPr>
              <w:t>Administrativ</w:t>
            </w:r>
          </w:p>
          <w:p w14:paraId="1A24D684" w14:textId="39BD2339" w:rsidR="003161AC" w:rsidRPr="00447317" w:rsidRDefault="003161AC" w:rsidP="00F31846">
            <w:pPr>
              <w:rPr>
                <w:rFonts w:asciiTheme="minorHAnsi" w:hAnsiTheme="minorHAnsi" w:cstheme="minorHAnsi"/>
                <w:i/>
                <w:sz w:val="22"/>
                <w:szCs w:val="22"/>
              </w:rPr>
            </w:pPr>
            <w:r w:rsidRPr="00D84BF6">
              <w:rPr>
                <w:rFonts w:asciiTheme="minorHAnsi" w:hAnsiTheme="minorHAnsi" w:cstheme="minorHAnsi"/>
                <w:i/>
                <w:sz w:val="22"/>
                <w:szCs w:val="22"/>
              </w:rPr>
              <w:t>Sygepleje</w:t>
            </w:r>
          </w:p>
          <w:p w14:paraId="12463FB7" w14:textId="77777777" w:rsidR="003161AC" w:rsidRPr="00447317" w:rsidRDefault="003161AC" w:rsidP="00F31846">
            <w:pPr>
              <w:rPr>
                <w:rFonts w:asciiTheme="minorHAnsi" w:hAnsiTheme="minorHAnsi" w:cstheme="minorHAnsi"/>
                <w:i/>
                <w:sz w:val="22"/>
                <w:szCs w:val="22"/>
              </w:rPr>
            </w:pPr>
          </w:p>
        </w:tc>
        <w:tc>
          <w:tcPr>
            <w:tcW w:w="6095" w:type="dxa"/>
          </w:tcPr>
          <w:p w14:paraId="7F21A1FD" w14:textId="0871C0B5" w:rsidR="003161AC" w:rsidRDefault="003161AC" w:rsidP="00F31846">
            <w:pPr>
              <w:rPr>
                <w:rFonts w:asciiTheme="minorHAnsi" w:hAnsiTheme="minorHAnsi" w:cstheme="minorHAnsi"/>
                <w:sz w:val="22"/>
                <w:szCs w:val="22"/>
              </w:rPr>
            </w:pPr>
            <w:r w:rsidRPr="00447317">
              <w:rPr>
                <w:rFonts w:asciiTheme="minorHAnsi" w:hAnsiTheme="minorHAnsi" w:cstheme="minorHAnsi"/>
                <w:sz w:val="22"/>
                <w:szCs w:val="22"/>
              </w:rPr>
              <w:t xml:space="preserve">Lægekontakt, kontakt til </w:t>
            </w:r>
            <w:r>
              <w:rPr>
                <w:rFonts w:asciiTheme="minorHAnsi" w:hAnsiTheme="minorHAnsi" w:cstheme="minorHAnsi"/>
                <w:sz w:val="22"/>
                <w:szCs w:val="22"/>
              </w:rPr>
              <w:t xml:space="preserve">tværfaglige </w:t>
            </w:r>
            <w:r w:rsidRPr="00447317">
              <w:rPr>
                <w:rFonts w:asciiTheme="minorHAnsi" w:hAnsiTheme="minorHAnsi" w:cstheme="minorHAnsi"/>
                <w:sz w:val="22"/>
                <w:szCs w:val="22"/>
              </w:rPr>
              <w:t>sam</w:t>
            </w:r>
            <w:r>
              <w:rPr>
                <w:rFonts w:asciiTheme="minorHAnsi" w:hAnsiTheme="minorHAnsi" w:cstheme="minorHAnsi"/>
                <w:sz w:val="22"/>
                <w:szCs w:val="22"/>
              </w:rPr>
              <w:t>a</w:t>
            </w:r>
            <w:r w:rsidRPr="00447317">
              <w:rPr>
                <w:rFonts w:asciiTheme="minorHAnsi" w:hAnsiTheme="minorHAnsi" w:cstheme="minorHAnsi"/>
                <w:sz w:val="22"/>
                <w:szCs w:val="22"/>
              </w:rPr>
              <w:t>rbejdspartnere</w:t>
            </w:r>
            <w:r>
              <w:rPr>
                <w:rFonts w:asciiTheme="minorHAnsi" w:hAnsiTheme="minorHAnsi" w:cstheme="minorHAnsi"/>
                <w:sz w:val="22"/>
                <w:szCs w:val="22"/>
              </w:rPr>
              <w:t>.</w:t>
            </w:r>
          </w:p>
          <w:p w14:paraId="220986EA" w14:textId="2DB5E529" w:rsidR="003161AC" w:rsidRPr="00F77566" w:rsidRDefault="00AE334D" w:rsidP="00F31846">
            <w:pPr>
              <w:rPr>
                <w:rFonts w:asciiTheme="minorHAnsi" w:hAnsiTheme="minorHAnsi" w:cstheme="minorHAnsi"/>
                <w:sz w:val="22"/>
                <w:szCs w:val="22"/>
              </w:rPr>
            </w:pPr>
            <w:r w:rsidRPr="00392889">
              <w:rPr>
                <w:rFonts w:asciiTheme="minorHAnsi" w:hAnsiTheme="minorHAnsi" w:cstheme="minorHAnsi"/>
                <w:sz w:val="22"/>
                <w:szCs w:val="22"/>
              </w:rPr>
              <w:t>Systematisk</w:t>
            </w:r>
            <w:r>
              <w:rPr>
                <w:rFonts w:asciiTheme="minorHAnsi" w:hAnsiTheme="minorHAnsi" w:cstheme="minorHAnsi"/>
                <w:color w:val="FF0000"/>
                <w:sz w:val="22"/>
                <w:szCs w:val="22"/>
              </w:rPr>
              <w:t xml:space="preserve"> </w:t>
            </w:r>
            <w:r w:rsidR="00392889">
              <w:rPr>
                <w:rFonts w:asciiTheme="minorHAnsi" w:hAnsiTheme="minorHAnsi" w:cstheme="minorHAnsi"/>
                <w:sz w:val="22"/>
                <w:szCs w:val="22"/>
              </w:rPr>
              <w:t>k</w:t>
            </w:r>
            <w:r w:rsidR="00F77566" w:rsidRPr="00136AD0">
              <w:rPr>
                <w:rFonts w:asciiTheme="minorHAnsi" w:hAnsiTheme="minorHAnsi" w:cstheme="minorHAnsi"/>
                <w:sz w:val="22"/>
                <w:szCs w:val="22"/>
              </w:rPr>
              <w:t xml:space="preserve">oordinering af komplekse </w:t>
            </w:r>
            <w:r w:rsidR="003161AC" w:rsidRPr="00136AD0">
              <w:rPr>
                <w:rFonts w:asciiTheme="minorHAnsi" w:hAnsiTheme="minorHAnsi" w:cstheme="minorHAnsi"/>
                <w:sz w:val="22"/>
                <w:szCs w:val="22"/>
              </w:rPr>
              <w:t>og tværsektorielle indsatser.</w:t>
            </w:r>
            <w:r w:rsidR="003161AC" w:rsidRPr="00F77566">
              <w:rPr>
                <w:rFonts w:asciiTheme="minorHAnsi" w:hAnsiTheme="minorHAnsi" w:cstheme="minorHAnsi"/>
                <w:sz w:val="22"/>
                <w:szCs w:val="22"/>
              </w:rPr>
              <w:t xml:space="preserve"> </w:t>
            </w:r>
          </w:p>
          <w:p w14:paraId="664B69BF" w14:textId="3E482C19" w:rsidR="003161AC" w:rsidRPr="00F77566" w:rsidRDefault="003161AC" w:rsidP="00F31846">
            <w:pPr>
              <w:rPr>
                <w:rFonts w:asciiTheme="minorHAnsi" w:hAnsiTheme="minorHAnsi" w:cstheme="minorHAnsi"/>
                <w:sz w:val="22"/>
                <w:szCs w:val="22"/>
              </w:rPr>
            </w:pPr>
            <w:r w:rsidRPr="00F77566">
              <w:rPr>
                <w:rFonts w:asciiTheme="minorHAnsi" w:hAnsiTheme="minorHAnsi" w:cstheme="minorHAnsi"/>
                <w:sz w:val="22"/>
                <w:szCs w:val="22"/>
              </w:rPr>
              <w:t>Opdatering af borgerens journal.</w:t>
            </w:r>
          </w:p>
          <w:p w14:paraId="2C071BCC" w14:textId="067D5362" w:rsidR="003161AC" w:rsidRPr="00447317" w:rsidRDefault="003161AC" w:rsidP="00F31846">
            <w:pPr>
              <w:rPr>
                <w:rFonts w:asciiTheme="minorHAnsi" w:hAnsiTheme="minorHAnsi" w:cstheme="minorHAnsi"/>
                <w:sz w:val="22"/>
                <w:szCs w:val="22"/>
              </w:rPr>
            </w:pPr>
            <w:r w:rsidRPr="00447317">
              <w:rPr>
                <w:rFonts w:asciiTheme="minorHAnsi" w:hAnsiTheme="minorHAnsi" w:cstheme="minorHAnsi"/>
                <w:sz w:val="22"/>
                <w:szCs w:val="22"/>
              </w:rPr>
              <w:t>Vurdere om en indsats skal fortsættes, ændres, afsluttes eller der er behov for ny udredning</w:t>
            </w:r>
            <w:r>
              <w:rPr>
                <w:rFonts w:asciiTheme="minorHAnsi" w:hAnsiTheme="minorHAnsi" w:cstheme="minorHAnsi"/>
                <w:sz w:val="22"/>
                <w:szCs w:val="22"/>
              </w:rPr>
              <w:t>.</w:t>
            </w:r>
          </w:p>
        </w:tc>
        <w:tc>
          <w:tcPr>
            <w:tcW w:w="1134" w:type="dxa"/>
            <w:shd w:val="clear" w:color="auto" w:fill="D9D9D9" w:themeFill="background1" w:themeFillShade="D9"/>
          </w:tcPr>
          <w:p w14:paraId="1DE08D9B" w14:textId="77777777" w:rsidR="003161AC" w:rsidRPr="00447317" w:rsidRDefault="003161AC" w:rsidP="00F31846">
            <w:pPr>
              <w:jc w:val="center"/>
              <w:rPr>
                <w:rFonts w:asciiTheme="minorHAnsi" w:hAnsiTheme="minorHAnsi" w:cstheme="minorHAnsi"/>
                <w:bCs/>
                <w:sz w:val="22"/>
                <w:szCs w:val="22"/>
              </w:rPr>
            </w:pPr>
          </w:p>
        </w:tc>
        <w:tc>
          <w:tcPr>
            <w:tcW w:w="1134" w:type="dxa"/>
            <w:shd w:val="clear" w:color="auto" w:fill="D9D9D9" w:themeFill="background1" w:themeFillShade="D9"/>
          </w:tcPr>
          <w:p w14:paraId="4AA52E80" w14:textId="77777777" w:rsidR="003161AC" w:rsidRPr="00447317" w:rsidRDefault="003161AC" w:rsidP="00F31846">
            <w:pPr>
              <w:jc w:val="center"/>
              <w:rPr>
                <w:rFonts w:asciiTheme="minorHAnsi" w:hAnsiTheme="minorHAnsi" w:cstheme="minorHAnsi"/>
                <w:bCs/>
                <w:sz w:val="22"/>
                <w:szCs w:val="22"/>
              </w:rPr>
            </w:pPr>
          </w:p>
        </w:tc>
        <w:tc>
          <w:tcPr>
            <w:tcW w:w="1134" w:type="dxa"/>
            <w:shd w:val="clear" w:color="auto" w:fill="D9D9D9" w:themeFill="background1" w:themeFillShade="D9"/>
          </w:tcPr>
          <w:p w14:paraId="3DF5D15F" w14:textId="77777777" w:rsidR="003161AC" w:rsidRPr="00447317" w:rsidRDefault="003161AC" w:rsidP="00F31846">
            <w:pPr>
              <w:jc w:val="center"/>
              <w:rPr>
                <w:rFonts w:asciiTheme="minorHAnsi" w:hAnsiTheme="minorHAnsi" w:cstheme="minorHAnsi"/>
                <w:bCs/>
                <w:sz w:val="22"/>
                <w:szCs w:val="22"/>
              </w:rPr>
            </w:pPr>
          </w:p>
        </w:tc>
        <w:tc>
          <w:tcPr>
            <w:tcW w:w="1134" w:type="dxa"/>
          </w:tcPr>
          <w:p w14:paraId="49BA2C86" w14:textId="5B84E555" w:rsidR="003161AC" w:rsidRPr="00447317" w:rsidRDefault="003161AC" w:rsidP="00F31846">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Pr>
          <w:p w14:paraId="1A6E006E" w14:textId="26C75FFD" w:rsidR="003161AC" w:rsidRPr="00447317" w:rsidRDefault="003161AC" w:rsidP="00F3184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09134A6A" w14:textId="77777777" w:rsidR="003161AC" w:rsidRPr="00447317" w:rsidRDefault="003161AC" w:rsidP="00F3184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bl>
    <w:p w14:paraId="562B5912" w14:textId="77777777" w:rsidR="00173174" w:rsidRDefault="00173174"/>
    <w:p w14:paraId="38FEA8DF" w14:textId="03433E4C" w:rsidR="00173174" w:rsidRDefault="00173174">
      <w:pPr>
        <w:sectPr w:rsidR="00173174" w:rsidSect="00DD5B3D">
          <w:footerReference w:type="default" r:id="rId11"/>
          <w:pgSz w:w="16838" w:h="11906" w:orient="landscape"/>
          <w:pgMar w:top="851" w:right="851" w:bottom="851" w:left="851" w:header="0" w:footer="142" w:gutter="0"/>
          <w:pgNumType w:start="0"/>
          <w:cols w:space="708"/>
          <w:titlePg/>
          <w:docGrid w:linePitch="360"/>
        </w:sectPr>
      </w:pPr>
    </w:p>
    <w:p w14:paraId="2209C56D" w14:textId="24F8F9D5" w:rsidR="00FA59A0" w:rsidRDefault="00FA59A0">
      <w:r>
        <w:br w:type="page"/>
      </w:r>
    </w:p>
    <w:tbl>
      <w:tblPr>
        <w:tblStyle w:val="Tabel-Gitter1"/>
        <w:tblW w:w="14879" w:type="dxa"/>
        <w:tblLayout w:type="fixed"/>
        <w:tblLook w:val="04A0" w:firstRow="1" w:lastRow="0" w:firstColumn="1" w:lastColumn="0" w:noHBand="0" w:noVBand="1"/>
        <w:tblDescription w:val="Sygeplejeindsats vedr. medicin"/>
      </w:tblPr>
      <w:tblGrid>
        <w:gridCol w:w="1980"/>
        <w:gridCol w:w="6095"/>
        <w:gridCol w:w="1134"/>
        <w:gridCol w:w="1134"/>
        <w:gridCol w:w="1134"/>
        <w:gridCol w:w="1134"/>
        <w:gridCol w:w="1134"/>
        <w:gridCol w:w="1134"/>
      </w:tblGrid>
      <w:tr w:rsidR="00173174" w:rsidRPr="00833F0A" w14:paraId="65929A99" w14:textId="77777777" w:rsidTr="00A93D29">
        <w:trPr>
          <w:tblHeader/>
        </w:trPr>
        <w:tc>
          <w:tcPr>
            <w:tcW w:w="1980" w:type="dxa"/>
            <w:tcBorders>
              <w:bottom w:val="single" w:sz="12" w:space="0" w:color="auto"/>
            </w:tcBorders>
            <w:shd w:val="clear" w:color="auto" w:fill="ADD9E5"/>
          </w:tcPr>
          <w:p w14:paraId="4876AC78" w14:textId="1B119FC1" w:rsidR="00173174" w:rsidRDefault="00173174" w:rsidP="001569A4">
            <w:pPr>
              <w:rPr>
                <w:rFonts w:asciiTheme="minorHAnsi" w:hAnsiTheme="minorHAnsi" w:cs="Arial"/>
                <w:b/>
                <w:sz w:val="22"/>
                <w:szCs w:val="22"/>
              </w:rPr>
            </w:pPr>
            <w:r w:rsidRPr="00833F0A">
              <w:rPr>
                <w:rFonts w:asciiTheme="minorHAnsi" w:hAnsiTheme="minorHAnsi" w:cs="Arial"/>
                <w:b/>
                <w:sz w:val="22"/>
                <w:szCs w:val="22"/>
              </w:rPr>
              <w:lastRenderedPageBreak/>
              <w:t>Sygeplejeindsats</w:t>
            </w:r>
            <w:r w:rsidR="00D84BF6">
              <w:rPr>
                <w:rFonts w:asciiTheme="minorHAnsi" w:hAnsiTheme="minorHAnsi" w:cs="Arial"/>
                <w:b/>
                <w:sz w:val="22"/>
                <w:szCs w:val="22"/>
              </w:rPr>
              <w:t xml:space="preserve"> vedr.</w:t>
            </w:r>
          </w:p>
          <w:p w14:paraId="7503B5F5" w14:textId="1FD21D42" w:rsidR="00173174" w:rsidRPr="00833F0A" w:rsidRDefault="00173174" w:rsidP="001569A4">
            <w:pPr>
              <w:rPr>
                <w:rFonts w:asciiTheme="minorHAnsi" w:hAnsiTheme="minorHAnsi" w:cs="Arial"/>
                <w:b/>
                <w:sz w:val="22"/>
                <w:szCs w:val="22"/>
              </w:rPr>
            </w:pPr>
            <w:r w:rsidRPr="009526B0">
              <w:rPr>
                <w:rFonts w:asciiTheme="minorHAnsi" w:hAnsiTheme="minorHAnsi" w:cs="Arial"/>
                <w:b/>
                <w:sz w:val="22"/>
                <w:szCs w:val="22"/>
                <w:highlight w:val="yellow"/>
              </w:rPr>
              <w:t>MEDICIN</w:t>
            </w:r>
          </w:p>
        </w:tc>
        <w:tc>
          <w:tcPr>
            <w:tcW w:w="6095" w:type="dxa"/>
            <w:tcBorders>
              <w:bottom w:val="single" w:sz="12" w:space="0" w:color="auto"/>
            </w:tcBorders>
            <w:shd w:val="clear" w:color="auto" w:fill="ADD9E5"/>
          </w:tcPr>
          <w:p w14:paraId="2FA75F50" w14:textId="48528D77" w:rsidR="00173174" w:rsidRDefault="00173174" w:rsidP="001569A4">
            <w:pPr>
              <w:rPr>
                <w:rFonts w:asciiTheme="minorHAnsi" w:hAnsiTheme="minorHAnsi" w:cs="Arial"/>
                <w:b/>
                <w:sz w:val="22"/>
                <w:szCs w:val="22"/>
              </w:rPr>
            </w:pPr>
            <w:r w:rsidRPr="00833F0A">
              <w:rPr>
                <w:rFonts w:asciiTheme="minorHAnsi" w:hAnsiTheme="minorHAnsi" w:cs="Arial"/>
                <w:b/>
                <w:sz w:val="22"/>
                <w:szCs w:val="22"/>
              </w:rPr>
              <w:t>Indhold</w:t>
            </w:r>
          </w:p>
          <w:p w14:paraId="757D0CD2" w14:textId="1D943330" w:rsidR="004A76FF" w:rsidRDefault="004A76FF" w:rsidP="001569A4">
            <w:pPr>
              <w:rPr>
                <w:rFonts w:asciiTheme="minorHAnsi" w:hAnsiTheme="minorHAnsi" w:cs="Arial"/>
                <w:b/>
                <w:sz w:val="22"/>
                <w:szCs w:val="22"/>
              </w:rPr>
            </w:pPr>
            <w:r>
              <w:rPr>
                <w:rFonts w:asciiTheme="minorHAnsi" w:hAnsiTheme="minorHAnsi" w:cs="Arial"/>
                <w:b/>
                <w:sz w:val="22"/>
                <w:szCs w:val="22"/>
              </w:rPr>
              <w:t>* = lille medicinkursus</w:t>
            </w:r>
            <w:r w:rsidR="00336844">
              <w:rPr>
                <w:rFonts w:asciiTheme="minorHAnsi" w:hAnsiTheme="minorHAnsi" w:cs="Arial"/>
                <w:b/>
                <w:sz w:val="22"/>
                <w:szCs w:val="22"/>
              </w:rPr>
              <w:t xml:space="preserve"> – noteres på kompetenceskema</w:t>
            </w:r>
          </w:p>
          <w:p w14:paraId="2A687091" w14:textId="0FABAE83" w:rsidR="00336844" w:rsidRPr="00833F0A" w:rsidRDefault="004A76FF" w:rsidP="001569A4">
            <w:pPr>
              <w:rPr>
                <w:rFonts w:asciiTheme="minorHAnsi" w:hAnsiTheme="minorHAnsi" w:cs="Arial"/>
                <w:b/>
                <w:sz w:val="22"/>
                <w:szCs w:val="22"/>
              </w:rPr>
            </w:pPr>
            <w:r>
              <w:rPr>
                <w:rFonts w:asciiTheme="minorHAnsi" w:hAnsiTheme="minorHAnsi" w:cs="Arial"/>
                <w:b/>
                <w:sz w:val="22"/>
                <w:szCs w:val="22"/>
              </w:rPr>
              <w:t>** = stort medicinkursus</w:t>
            </w:r>
            <w:r w:rsidR="00336844">
              <w:rPr>
                <w:rFonts w:asciiTheme="minorHAnsi" w:hAnsiTheme="minorHAnsi" w:cs="Arial"/>
                <w:b/>
                <w:sz w:val="22"/>
                <w:szCs w:val="22"/>
              </w:rPr>
              <w:t xml:space="preserve"> – noteres på kompetenceskema</w:t>
            </w:r>
          </w:p>
        </w:tc>
        <w:tc>
          <w:tcPr>
            <w:tcW w:w="1134" w:type="dxa"/>
            <w:tcBorders>
              <w:bottom w:val="single" w:sz="12" w:space="0" w:color="auto"/>
            </w:tcBorders>
            <w:shd w:val="clear" w:color="auto" w:fill="ADD9E5"/>
          </w:tcPr>
          <w:p w14:paraId="03B32832" w14:textId="77777777" w:rsidR="00173174" w:rsidRPr="00833F0A" w:rsidRDefault="00173174" w:rsidP="001569A4">
            <w:pPr>
              <w:rPr>
                <w:rFonts w:asciiTheme="minorHAnsi" w:hAnsiTheme="minorHAnsi" w:cs="Arial"/>
                <w:b/>
                <w:sz w:val="22"/>
                <w:szCs w:val="22"/>
              </w:rPr>
            </w:pPr>
            <w:r w:rsidRPr="00833F0A">
              <w:rPr>
                <w:rFonts w:asciiTheme="minorHAnsi" w:hAnsiTheme="minorHAnsi" w:cs="Arial"/>
                <w:b/>
                <w:sz w:val="22"/>
                <w:szCs w:val="22"/>
              </w:rPr>
              <w:t>Uuddannet</w:t>
            </w:r>
          </w:p>
        </w:tc>
        <w:tc>
          <w:tcPr>
            <w:tcW w:w="1134" w:type="dxa"/>
            <w:tcBorders>
              <w:bottom w:val="single" w:sz="12" w:space="0" w:color="auto"/>
            </w:tcBorders>
            <w:shd w:val="clear" w:color="auto" w:fill="ADD9E5"/>
          </w:tcPr>
          <w:p w14:paraId="0B19BE84" w14:textId="77777777" w:rsidR="00173174" w:rsidRPr="00833F0A" w:rsidRDefault="00173174" w:rsidP="001569A4">
            <w:pPr>
              <w:rPr>
                <w:rFonts w:asciiTheme="minorHAnsi" w:hAnsiTheme="minorHAnsi" w:cs="Arial"/>
                <w:b/>
                <w:sz w:val="22"/>
                <w:szCs w:val="22"/>
              </w:rPr>
            </w:pPr>
            <w:r w:rsidRPr="00833F0A">
              <w:rPr>
                <w:rFonts w:asciiTheme="minorHAnsi" w:hAnsiTheme="minorHAnsi" w:cs="Arial"/>
                <w:b/>
                <w:sz w:val="22"/>
                <w:szCs w:val="22"/>
              </w:rPr>
              <w:t xml:space="preserve">Andre </w:t>
            </w:r>
          </w:p>
          <w:p w14:paraId="75AE71D7" w14:textId="77777777" w:rsidR="00173174" w:rsidRPr="00833F0A" w:rsidRDefault="00173174" w:rsidP="001569A4">
            <w:pPr>
              <w:rPr>
                <w:rFonts w:asciiTheme="minorHAnsi" w:hAnsiTheme="minorHAnsi" w:cs="Arial"/>
                <w:b/>
                <w:sz w:val="22"/>
                <w:szCs w:val="22"/>
              </w:rPr>
            </w:pPr>
            <w:r w:rsidRPr="00833F0A">
              <w:rPr>
                <w:rFonts w:asciiTheme="minorHAnsi" w:hAnsiTheme="minorHAnsi" w:cs="Arial"/>
                <w:b/>
                <w:sz w:val="22"/>
                <w:szCs w:val="22"/>
              </w:rPr>
              <w:t>faggrupper</w:t>
            </w:r>
          </w:p>
        </w:tc>
        <w:tc>
          <w:tcPr>
            <w:tcW w:w="1134" w:type="dxa"/>
            <w:tcBorders>
              <w:bottom w:val="single" w:sz="12" w:space="0" w:color="auto"/>
            </w:tcBorders>
            <w:shd w:val="clear" w:color="auto" w:fill="ADD9E5"/>
          </w:tcPr>
          <w:p w14:paraId="40524588" w14:textId="77777777" w:rsidR="00173174" w:rsidRPr="00833F0A" w:rsidRDefault="00173174" w:rsidP="001569A4">
            <w:pPr>
              <w:rPr>
                <w:rFonts w:asciiTheme="minorHAnsi" w:hAnsiTheme="minorHAnsi" w:cs="Arial"/>
                <w:b/>
                <w:sz w:val="22"/>
                <w:szCs w:val="22"/>
              </w:rPr>
            </w:pPr>
            <w:proofErr w:type="spellStart"/>
            <w:r w:rsidRPr="00833F0A">
              <w:rPr>
                <w:rFonts w:asciiTheme="minorHAnsi" w:hAnsiTheme="minorHAnsi" w:cs="Arial"/>
                <w:b/>
                <w:sz w:val="22"/>
                <w:szCs w:val="22"/>
              </w:rPr>
              <w:t>Sosu-</w:t>
            </w:r>
            <w:proofErr w:type="spellEnd"/>
          </w:p>
          <w:p w14:paraId="2F425922" w14:textId="77777777" w:rsidR="00173174" w:rsidRPr="00833F0A" w:rsidRDefault="00173174" w:rsidP="001569A4">
            <w:pPr>
              <w:rPr>
                <w:rFonts w:asciiTheme="minorHAnsi" w:hAnsiTheme="minorHAnsi" w:cs="Arial"/>
                <w:b/>
                <w:sz w:val="22"/>
                <w:szCs w:val="22"/>
              </w:rPr>
            </w:pPr>
            <w:r w:rsidRPr="00833F0A">
              <w:rPr>
                <w:rFonts w:asciiTheme="minorHAnsi" w:hAnsiTheme="minorHAnsi" w:cs="Arial"/>
                <w:b/>
                <w:sz w:val="22"/>
                <w:szCs w:val="22"/>
              </w:rPr>
              <w:t>hjælper</w:t>
            </w:r>
          </w:p>
        </w:tc>
        <w:tc>
          <w:tcPr>
            <w:tcW w:w="1134" w:type="dxa"/>
            <w:tcBorders>
              <w:bottom w:val="single" w:sz="12" w:space="0" w:color="auto"/>
            </w:tcBorders>
            <w:shd w:val="clear" w:color="auto" w:fill="ADD9E5"/>
          </w:tcPr>
          <w:p w14:paraId="2886B5BE" w14:textId="0F819632" w:rsidR="004A76FF" w:rsidRPr="00833F0A" w:rsidRDefault="00173174" w:rsidP="001569A4">
            <w:pPr>
              <w:rPr>
                <w:rFonts w:asciiTheme="minorHAnsi" w:hAnsiTheme="minorHAnsi" w:cs="Arial"/>
                <w:b/>
                <w:sz w:val="22"/>
                <w:szCs w:val="22"/>
              </w:rPr>
            </w:pPr>
            <w:r w:rsidRPr="00D84BF6">
              <w:rPr>
                <w:rFonts w:asciiTheme="minorHAnsi" w:hAnsiTheme="minorHAnsi" w:cs="Arial"/>
                <w:b/>
                <w:sz w:val="22"/>
                <w:szCs w:val="22"/>
              </w:rPr>
              <w:t>TRUST-medarbejdere</w:t>
            </w:r>
          </w:p>
        </w:tc>
        <w:tc>
          <w:tcPr>
            <w:tcW w:w="1134" w:type="dxa"/>
            <w:tcBorders>
              <w:bottom w:val="single" w:sz="12" w:space="0" w:color="auto"/>
            </w:tcBorders>
            <w:shd w:val="clear" w:color="auto" w:fill="ADD9E5"/>
          </w:tcPr>
          <w:p w14:paraId="1F624851" w14:textId="71DC3914" w:rsidR="00173174" w:rsidRPr="00833F0A" w:rsidRDefault="00173174" w:rsidP="001569A4">
            <w:pPr>
              <w:rPr>
                <w:rFonts w:asciiTheme="minorHAnsi" w:hAnsiTheme="minorHAnsi" w:cs="Arial"/>
                <w:b/>
                <w:sz w:val="22"/>
                <w:szCs w:val="22"/>
              </w:rPr>
            </w:pPr>
            <w:proofErr w:type="spellStart"/>
            <w:r w:rsidRPr="00833F0A">
              <w:rPr>
                <w:rFonts w:asciiTheme="minorHAnsi" w:hAnsiTheme="minorHAnsi" w:cs="Arial"/>
                <w:b/>
                <w:sz w:val="22"/>
                <w:szCs w:val="22"/>
              </w:rPr>
              <w:t>Sosu-</w:t>
            </w:r>
            <w:proofErr w:type="spellEnd"/>
          </w:p>
          <w:p w14:paraId="187D1289" w14:textId="77777777" w:rsidR="00173174" w:rsidRPr="00833F0A" w:rsidRDefault="00173174" w:rsidP="001569A4">
            <w:pPr>
              <w:rPr>
                <w:rFonts w:asciiTheme="minorHAnsi" w:hAnsiTheme="minorHAnsi" w:cs="Arial"/>
                <w:b/>
                <w:sz w:val="22"/>
                <w:szCs w:val="22"/>
              </w:rPr>
            </w:pPr>
            <w:r w:rsidRPr="00833F0A">
              <w:rPr>
                <w:rFonts w:asciiTheme="minorHAnsi" w:hAnsiTheme="minorHAnsi" w:cs="Arial"/>
                <w:b/>
                <w:sz w:val="22"/>
                <w:szCs w:val="22"/>
              </w:rPr>
              <w:t>assistent</w:t>
            </w:r>
          </w:p>
        </w:tc>
        <w:tc>
          <w:tcPr>
            <w:tcW w:w="1134" w:type="dxa"/>
            <w:tcBorders>
              <w:bottom w:val="single" w:sz="12" w:space="0" w:color="auto"/>
            </w:tcBorders>
            <w:shd w:val="clear" w:color="auto" w:fill="ADD9E5"/>
          </w:tcPr>
          <w:p w14:paraId="113CD3B6" w14:textId="77777777" w:rsidR="00173174" w:rsidRPr="00833F0A" w:rsidRDefault="00173174" w:rsidP="001569A4">
            <w:pPr>
              <w:rPr>
                <w:rFonts w:asciiTheme="minorHAnsi" w:hAnsiTheme="minorHAnsi" w:cs="Arial"/>
                <w:b/>
                <w:sz w:val="22"/>
                <w:szCs w:val="22"/>
              </w:rPr>
            </w:pPr>
            <w:r w:rsidRPr="00833F0A">
              <w:rPr>
                <w:rFonts w:asciiTheme="minorHAnsi" w:hAnsiTheme="minorHAnsi" w:cs="Arial"/>
                <w:b/>
                <w:sz w:val="22"/>
                <w:szCs w:val="22"/>
              </w:rPr>
              <w:t>Sygeplejerske</w:t>
            </w:r>
          </w:p>
        </w:tc>
      </w:tr>
      <w:tr w:rsidR="00173174" w:rsidRPr="00447317" w14:paraId="0EA2193A" w14:textId="77777777" w:rsidTr="00A93D29">
        <w:tc>
          <w:tcPr>
            <w:tcW w:w="1980" w:type="dxa"/>
            <w:vMerge w:val="restart"/>
            <w:tcBorders>
              <w:top w:val="single" w:sz="12" w:space="0" w:color="auto"/>
              <w:left w:val="single" w:sz="12" w:space="0" w:color="auto"/>
            </w:tcBorders>
          </w:tcPr>
          <w:p w14:paraId="4E61AA66"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b/>
                <w:sz w:val="22"/>
                <w:szCs w:val="22"/>
              </w:rPr>
              <w:t>Medicinadministration</w:t>
            </w:r>
            <w:r w:rsidRPr="00447317">
              <w:rPr>
                <w:rFonts w:asciiTheme="minorHAnsi" w:hAnsiTheme="minorHAnsi" w:cstheme="minorHAnsi"/>
                <w:i/>
                <w:sz w:val="22"/>
                <w:szCs w:val="22"/>
              </w:rPr>
              <w:t xml:space="preserve"> (</w:t>
            </w:r>
            <w:r w:rsidRPr="00447317">
              <w:rPr>
                <w:rFonts w:asciiTheme="minorHAnsi" w:hAnsiTheme="minorHAnsi" w:cstheme="minorHAnsi"/>
                <w:i/>
                <w:color w:val="000000"/>
                <w:sz w:val="22"/>
                <w:szCs w:val="22"/>
              </w:rPr>
              <w:t>Tabletter)</w:t>
            </w:r>
          </w:p>
        </w:tc>
        <w:tc>
          <w:tcPr>
            <w:tcW w:w="6095" w:type="dxa"/>
            <w:tcBorders>
              <w:top w:val="single" w:sz="12" w:space="0" w:color="auto"/>
            </w:tcBorders>
          </w:tcPr>
          <w:p w14:paraId="13D2F7A1"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 xml:space="preserve">Udlevere dispenseret medicin. Tælle </w:t>
            </w:r>
            <w:proofErr w:type="spellStart"/>
            <w:r w:rsidRPr="00447317">
              <w:rPr>
                <w:rFonts w:asciiTheme="minorHAnsi" w:hAnsiTheme="minorHAnsi" w:cstheme="minorHAnsi"/>
                <w:sz w:val="22"/>
                <w:szCs w:val="22"/>
              </w:rPr>
              <w:t>tabetter</w:t>
            </w:r>
            <w:proofErr w:type="spellEnd"/>
            <w:r w:rsidRPr="00447317">
              <w:rPr>
                <w:rFonts w:asciiTheme="minorHAnsi" w:hAnsiTheme="minorHAnsi" w:cstheme="minorHAnsi"/>
                <w:sz w:val="22"/>
                <w:szCs w:val="22"/>
              </w:rPr>
              <w:t xml:space="preserve"> i æske eller pose og sikre, at det stemmer overens med medicinlisten. </w:t>
            </w:r>
            <w:r w:rsidRPr="00447317">
              <w:rPr>
                <w:rFonts w:asciiTheme="minorHAnsi" w:hAnsiTheme="minorHAnsi" w:cstheme="minorHAnsi"/>
                <w:color w:val="000000"/>
                <w:sz w:val="22"/>
                <w:szCs w:val="22"/>
              </w:rPr>
              <w:t xml:space="preserve">Hjælpe borger til at indtage dispenseret medicin fra æske eller pose </w:t>
            </w:r>
          </w:p>
        </w:tc>
        <w:tc>
          <w:tcPr>
            <w:tcW w:w="1134" w:type="dxa"/>
            <w:tcBorders>
              <w:top w:val="single" w:sz="12" w:space="0" w:color="auto"/>
            </w:tcBorders>
          </w:tcPr>
          <w:p w14:paraId="04FA9608" w14:textId="1C5A638F" w:rsidR="00336844" w:rsidRDefault="00336844" w:rsidP="001569A4">
            <w:pPr>
              <w:jc w:val="center"/>
              <w:rPr>
                <w:rFonts w:asciiTheme="minorHAnsi" w:hAnsiTheme="minorHAnsi" w:cstheme="minorHAnsi"/>
                <w:bCs/>
                <w:sz w:val="22"/>
                <w:szCs w:val="22"/>
              </w:rPr>
            </w:pPr>
            <w:r>
              <w:rPr>
                <w:rFonts w:asciiTheme="minorHAnsi" w:hAnsiTheme="minorHAnsi" w:cstheme="minorHAnsi"/>
                <w:bCs/>
                <w:sz w:val="22"/>
                <w:szCs w:val="22"/>
              </w:rPr>
              <w:t>G</w:t>
            </w:r>
          </w:p>
          <w:p w14:paraId="49873EC3" w14:textId="0F98EBC4" w:rsidR="00173174" w:rsidRDefault="00336844" w:rsidP="001569A4">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00173174" w:rsidRPr="00447317">
              <w:rPr>
                <w:rFonts w:asciiTheme="minorHAnsi" w:hAnsiTheme="minorHAnsi" w:cstheme="minorHAnsi"/>
                <w:bCs/>
                <w:sz w:val="22"/>
                <w:szCs w:val="22"/>
              </w:rPr>
              <w:t>G</w:t>
            </w:r>
            <w:r w:rsidR="004A76FF">
              <w:rPr>
                <w:rFonts w:asciiTheme="minorHAnsi" w:hAnsiTheme="minorHAnsi" w:cstheme="minorHAnsi"/>
                <w:bCs/>
                <w:sz w:val="22"/>
                <w:szCs w:val="22"/>
              </w:rPr>
              <w:t>*</w:t>
            </w:r>
          </w:p>
          <w:p w14:paraId="1F729689" w14:textId="128EC97E" w:rsidR="004A76FF" w:rsidRPr="004A76FF" w:rsidRDefault="004A76FF" w:rsidP="001569A4">
            <w:pPr>
              <w:jc w:val="center"/>
              <w:rPr>
                <w:rFonts w:asciiTheme="minorHAnsi" w:hAnsiTheme="minorHAnsi" w:cstheme="minorHAnsi"/>
                <w:bCs/>
                <w:sz w:val="18"/>
                <w:szCs w:val="18"/>
              </w:rPr>
            </w:pPr>
          </w:p>
        </w:tc>
        <w:tc>
          <w:tcPr>
            <w:tcW w:w="1134" w:type="dxa"/>
            <w:tcBorders>
              <w:top w:val="single" w:sz="12" w:space="0" w:color="auto"/>
            </w:tcBorders>
          </w:tcPr>
          <w:p w14:paraId="3FB07606" w14:textId="77777777" w:rsidR="00336844" w:rsidRDefault="00336844" w:rsidP="00336844">
            <w:pPr>
              <w:jc w:val="center"/>
              <w:rPr>
                <w:rFonts w:asciiTheme="minorHAnsi" w:hAnsiTheme="minorHAnsi" w:cstheme="minorHAnsi"/>
                <w:bCs/>
                <w:sz w:val="22"/>
                <w:szCs w:val="22"/>
              </w:rPr>
            </w:pPr>
            <w:r>
              <w:rPr>
                <w:rFonts w:asciiTheme="minorHAnsi" w:hAnsiTheme="minorHAnsi" w:cstheme="minorHAnsi"/>
                <w:bCs/>
                <w:sz w:val="22"/>
                <w:szCs w:val="22"/>
              </w:rPr>
              <w:t>G</w:t>
            </w:r>
          </w:p>
          <w:p w14:paraId="6FAC9314" w14:textId="4A934A5F" w:rsidR="00336844" w:rsidRDefault="00336844" w:rsidP="00336844">
            <w:pPr>
              <w:jc w:val="center"/>
              <w:rPr>
                <w:rFonts w:asciiTheme="minorHAnsi" w:hAnsiTheme="minorHAnsi" w:cstheme="minorHAnsi"/>
                <w:bCs/>
                <w:sz w:val="22"/>
                <w:szCs w:val="22"/>
              </w:rPr>
            </w:pPr>
            <w:r>
              <w:rPr>
                <w:rFonts w:asciiTheme="minorHAnsi" w:hAnsiTheme="minorHAnsi" w:cstheme="minorHAnsi"/>
                <w:bCs/>
                <w:sz w:val="22"/>
                <w:szCs w:val="22"/>
              </w:rPr>
              <w:t xml:space="preserve">  </w:t>
            </w:r>
            <w:r w:rsidRPr="00447317">
              <w:rPr>
                <w:rFonts w:asciiTheme="minorHAnsi" w:hAnsiTheme="minorHAnsi" w:cstheme="minorHAnsi"/>
                <w:bCs/>
                <w:sz w:val="22"/>
                <w:szCs w:val="22"/>
              </w:rPr>
              <w:t>G</w:t>
            </w:r>
            <w:r>
              <w:rPr>
                <w:rFonts w:asciiTheme="minorHAnsi" w:hAnsiTheme="minorHAnsi" w:cstheme="minorHAnsi"/>
                <w:bCs/>
                <w:sz w:val="22"/>
                <w:szCs w:val="22"/>
              </w:rPr>
              <w:t>*</w:t>
            </w:r>
          </w:p>
          <w:p w14:paraId="0A05BE58" w14:textId="3BA83971"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tcPr>
          <w:p w14:paraId="1963EEC4"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tcBorders>
          </w:tcPr>
          <w:p w14:paraId="6B09DF3B" w14:textId="23A3D47F"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G</w:t>
            </w:r>
            <w:r w:rsidR="004A76FF">
              <w:rPr>
                <w:rFonts w:asciiTheme="minorHAnsi" w:hAnsiTheme="minorHAnsi" w:cstheme="minorHAnsi"/>
                <w:bCs/>
                <w:sz w:val="22"/>
                <w:szCs w:val="22"/>
              </w:rPr>
              <w:t>**</w:t>
            </w:r>
          </w:p>
        </w:tc>
        <w:tc>
          <w:tcPr>
            <w:tcW w:w="1134" w:type="dxa"/>
            <w:tcBorders>
              <w:top w:val="single" w:sz="12" w:space="0" w:color="auto"/>
            </w:tcBorders>
          </w:tcPr>
          <w:p w14:paraId="29CBA2E8" w14:textId="52F70F11"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04355F9F"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24664EA1" w14:textId="77777777" w:rsidTr="00A93D29">
        <w:trPr>
          <w:trHeight w:val="465"/>
        </w:trPr>
        <w:tc>
          <w:tcPr>
            <w:tcW w:w="1980" w:type="dxa"/>
            <w:vMerge/>
            <w:tcBorders>
              <w:left w:val="single" w:sz="12" w:space="0" w:color="auto"/>
            </w:tcBorders>
          </w:tcPr>
          <w:p w14:paraId="7BAE7DF7" w14:textId="77777777" w:rsidR="00173174" w:rsidRPr="00447317" w:rsidRDefault="00173174" w:rsidP="001569A4">
            <w:pPr>
              <w:rPr>
                <w:rFonts w:asciiTheme="minorHAnsi" w:hAnsiTheme="minorHAnsi" w:cstheme="minorHAnsi"/>
                <w:i/>
                <w:sz w:val="22"/>
                <w:szCs w:val="22"/>
              </w:rPr>
            </w:pPr>
          </w:p>
        </w:tc>
        <w:tc>
          <w:tcPr>
            <w:tcW w:w="6095" w:type="dxa"/>
            <w:shd w:val="clear" w:color="auto" w:fill="auto"/>
          </w:tcPr>
          <w:p w14:paraId="16A8F3A1" w14:textId="77777777" w:rsidR="00173174" w:rsidRDefault="00173174" w:rsidP="001569A4">
            <w:pPr>
              <w:rPr>
                <w:rFonts w:asciiTheme="minorHAnsi" w:hAnsiTheme="minorHAnsi" w:cstheme="minorHAnsi"/>
                <w:color w:val="000000"/>
                <w:sz w:val="22"/>
                <w:szCs w:val="22"/>
              </w:rPr>
            </w:pPr>
            <w:r w:rsidRPr="00447317">
              <w:rPr>
                <w:rFonts w:asciiTheme="minorHAnsi" w:hAnsiTheme="minorHAnsi" w:cstheme="minorHAnsi"/>
                <w:i/>
                <w:sz w:val="22"/>
                <w:szCs w:val="22"/>
              </w:rPr>
              <w:t>PN-medicin</w:t>
            </w:r>
            <w:r w:rsidRPr="00447317">
              <w:rPr>
                <w:rFonts w:asciiTheme="minorHAnsi" w:hAnsiTheme="minorHAnsi" w:cstheme="minorHAnsi"/>
                <w:i/>
                <w:sz w:val="22"/>
                <w:szCs w:val="22"/>
              </w:rPr>
              <w:br/>
            </w:r>
            <w:r w:rsidRPr="00447317">
              <w:rPr>
                <w:rFonts w:asciiTheme="minorHAnsi" w:hAnsiTheme="minorHAnsi" w:cstheme="minorHAnsi"/>
                <w:color w:val="000000"/>
                <w:sz w:val="22"/>
                <w:szCs w:val="22"/>
              </w:rPr>
              <w:t>Give dispenseret PN-medicin hos kendte borgere.</w:t>
            </w:r>
          </w:p>
          <w:p w14:paraId="702359E6" w14:textId="00B0B8AA" w:rsidR="009526B0" w:rsidRPr="00447317" w:rsidRDefault="009526B0" w:rsidP="001569A4">
            <w:pPr>
              <w:rPr>
                <w:rFonts w:asciiTheme="minorHAnsi" w:hAnsiTheme="minorHAnsi" w:cstheme="minorHAnsi"/>
                <w:i/>
                <w:sz w:val="22"/>
                <w:szCs w:val="22"/>
              </w:rPr>
            </w:pPr>
          </w:p>
        </w:tc>
        <w:tc>
          <w:tcPr>
            <w:tcW w:w="1134" w:type="dxa"/>
            <w:shd w:val="clear" w:color="auto" w:fill="FFFFFF" w:themeFill="background1"/>
          </w:tcPr>
          <w:p w14:paraId="333A7FE8" w14:textId="77777777" w:rsidR="00173174"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p w14:paraId="173CBF6C" w14:textId="36B279EF" w:rsidR="00336844" w:rsidRPr="00447317" w:rsidRDefault="00336844"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Pr>
          <w:p w14:paraId="3177AF14" w14:textId="77777777" w:rsidR="00173174"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p w14:paraId="1088573F" w14:textId="41324388" w:rsidR="00336844" w:rsidRPr="00447317" w:rsidRDefault="00336844"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Pr>
          <w:p w14:paraId="5987CA87"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Pr>
          <w:p w14:paraId="64983A03" w14:textId="49BD573D"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G</w:t>
            </w:r>
            <w:r w:rsidR="004A76FF">
              <w:rPr>
                <w:rFonts w:asciiTheme="minorHAnsi" w:hAnsiTheme="minorHAnsi" w:cstheme="minorHAnsi"/>
                <w:bCs/>
                <w:sz w:val="22"/>
                <w:szCs w:val="22"/>
              </w:rPr>
              <w:t>**</w:t>
            </w:r>
          </w:p>
        </w:tc>
        <w:tc>
          <w:tcPr>
            <w:tcW w:w="1134" w:type="dxa"/>
          </w:tcPr>
          <w:p w14:paraId="49717130" w14:textId="74C5D563"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2010179B"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39AB0EC2" w14:textId="77777777" w:rsidTr="00A93D29">
        <w:trPr>
          <w:trHeight w:val="465"/>
        </w:trPr>
        <w:tc>
          <w:tcPr>
            <w:tcW w:w="1980" w:type="dxa"/>
            <w:vMerge/>
            <w:tcBorders>
              <w:left w:val="single" w:sz="12" w:space="0" w:color="auto"/>
            </w:tcBorders>
          </w:tcPr>
          <w:p w14:paraId="03E34E9C" w14:textId="77777777" w:rsidR="00173174" w:rsidRPr="00447317" w:rsidRDefault="00173174" w:rsidP="001569A4">
            <w:pPr>
              <w:rPr>
                <w:rFonts w:asciiTheme="minorHAnsi" w:hAnsiTheme="minorHAnsi" w:cstheme="minorHAnsi"/>
                <w:i/>
                <w:sz w:val="22"/>
                <w:szCs w:val="22"/>
              </w:rPr>
            </w:pPr>
          </w:p>
        </w:tc>
        <w:tc>
          <w:tcPr>
            <w:tcW w:w="6095" w:type="dxa"/>
            <w:tcBorders>
              <w:bottom w:val="single" w:sz="12" w:space="0" w:color="auto"/>
            </w:tcBorders>
          </w:tcPr>
          <w:p w14:paraId="424B5B2A" w14:textId="77777777" w:rsidR="00173174" w:rsidRPr="00447317" w:rsidRDefault="00173174" w:rsidP="001569A4">
            <w:pPr>
              <w:rPr>
                <w:rFonts w:asciiTheme="minorHAnsi" w:hAnsiTheme="minorHAnsi" w:cstheme="minorHAnsi"/>
                <w:i/>
                <w:color w:val="000000"/>
                <w:sz w:val="22"/>
                <w:szCs w:val="22"/>
              </w:rPr>
            </w:pPr>
            <w:r>
              <w:rPr>
                <w:rFonts w:asciiTheme="minorHAnsi" w:hAnsiTheme="minorHAnsi" w:cstheme="minorHAnsi"/>
                <w:i/>
                <w:color w:val="000000"/>
                <w:sz w:val="22"/>
                <w:szCs w:val="22"/>
              </w:rPr>
              <w:t>PN-medicin s</w:t>
            </w:r>
            <w:r w:rsidRPr="00447317">
              <w:rPr>
                <w:rFonts w:asciiTheme="minorHAnsi" w:hAnsiTheme="minorHAnsi" w:cstheme="minorHAnsi"/>
                <w:i/>
                <w:color w:val="000000"/>
                <w:sz w:val="22"/>
                <w:szCs w:val="22"/>
              </w:rPr>
              <w:t>tikpille eller klysma ved kramper</w:t>
            </w:r>
            <w:r w:rsidRPr="00447317">
              <w:rPr>
                <w:rFonts w:asciiTheme="minorHAnsi" w:hAnsiTheme="minorHAnsi" w:cstheme="minorHAnsi"/>
                <w:bCs/>
                <w:sz w:val="22"/>
                <w:szCs w:val="22"/>
              </w:rPr>
              <w:t xml:space="preserve"> </w:t>
            </w:r>
          </w:p>
          <w:p w14:paraId="5FF51F57" w14:textId="5A619B0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Give </w:t>
            </w:r>
            <w:r w:rsidR="00F77566" w:rsidRPr="009526B0">
              <w:rPr>
                <w:rFonts w:asciiTheme="minorHAnsi" w:hAnsiTheme="minorHAnsi" w:cstheme="minorHAnsi"/>
                <w:color w:val="000000"/>
                <w:sz w:val="22"/>
                <w:szCs w:val="22"/>
              </w:rPr>
              <w:t xml:space="preserve">mundhulevæske, </w:t>
            </w:r>
            <w:r w:rsidRPr="009526B0">
              <w:rPr>
                <w:rFonts w:asciiTheme="minorHAnsi" w:hAnsiTheme="minorHAnsi" w:cstheme="minorHAnsi"/>
                <w:color w:val="000000"/>
                <w:sz w:val="22"/>
                <w:szCs w:val="22"/>
              </w:rPr>
              <w:t>stikpille</w:t>
            </w:r>
            <w:r w:rsidRPr="00447317">
              <w:rPr>
                <w:rFonts w:asciiTheme="minorHAnsi" w:hAnsiTheme="minorHAnsi" w:cstheme="minorHAnsi"/>
                <w:color w:val="000000"/>
                <w:sz w:val="22"/>
                <w:szCs w:val="22"/>
              </w:rPr>
              <w:t xml:space="preserve"> eller klysma med PN </w:t>
            </w:r>
            <w:proofErr w:type="spellStart"/>
            <w:r w:rsidRPr="00447317">
              <w:rPr>
                <w:rFonts w:asciiTheme="minorHAnsi" w:hAnsiTheme="minorHAnsi" w:cstheme="minorHAnsi"/>
                <w:color w:val="000000"/>
                <w:sz w:val="22"/>
                <w:szCs w:val="22"/>
              </w:rPr>
              <w:t>Stesolid</w:t>
            </w:r>
            <w:proofErr w:type="spellEnd"/>
            <w:r w:rsidRPr="00447317">
              <w:rPr>
                <w:rFonts w:asciiTheme="minorHAnsi" w:hAnsiTheme="minorHAnsi" w:cstheme="minorHAnsi"/>
                <w:color w:val="000000"/>
                <w:sz w:val="22"/>
                <w:szCs w:val="22"/>
              </w:rPr>
              <w:t xml:space="preserve"> ved kramper.</w:t>
            </w:r>
          </w:p>
          <w:p w14:paraId="59C03893" w14:textId="6A971EDC" w:rsidR="00173174" w:rsidRPr="00447317" w:rsidRDefault="00173174" w:rsidP="001569A4">
            <w:pPr>
              <w:rPr>
                <w:rFonts w:asciiTheme="minorHAnsi" w:hAnsiTheme="minorHAnsi" w:cstheme="minorHAnsi"/>
                <w:i/>
                <w:sz w:val="22"/>
                <w:szCs w:val="22"/>
              </w:rPr>
            </w:pPr>
          </w:p>
        </w:tc>
        <w:tc>
          <w:tcPr>
            <w:tcW w:w="1134" w:type="dxa"/>
            <w:tcBorders>
              <w:bottom w:val="single" w:sz="12" w:space="0" w:color="auto"/>
            </w:tcBorders>
          </w:tcPr>
          <w:p w14:paraId="3E4755CA"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bottom w:val="single" w:sz="12" w:space="0" w:color="auto"/>
            </w:tcBorders>
          </w:tcPr>
          <w:p w14:paraId="51B2FFEC"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bottom w:val="single" w:sz="12" w:space="0" w:color="auto"/>
            </w:tcBorders>
          </w:tcPr>
          <w:p w14:paraId="5B10DCE5"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bottom w:val="single" w:sz="12" w:space="0" w:color="auto"/>
            </w:tcBorders>
          </w:tcPr>
          <w:p w14:paraId="109E345B" w14:textId="48377E6A"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12" w:space="0" w:color="auto"/>
            </w:tcBorders>
          </w:tcPr>
          <w:p w14:paraId="30F72711" w14:textId="3EF67974"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right w:val="single" w:sz="12" w:space="0" w:color="auto"/>
            </w:tcBorders>
          </w:tcPr>
          <w:p w14:paraId="14A283E8"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4B9EC9C2" w14:textId="77777777" w:rsidTr="00A93D29">
        <w:trPr>
          <w:trHeight w:val="465"/>
        </w:trPr>
        <w:tc>
          <w:tcPr>
            <w:tcW w:w="1980" w:type="dxa"/>
            <w:vMerge/>
            <w:tcBorders>
              <w:left w:val="single" w:sz="12" w:space="0" w:color="auto"/>
            </w:tcBorders>
          </w:tcPr>
          <w:p w14:paraId="7261FA25" w14:textId="77777777" w:rsidR="00173174" w:rsidRPr="00447317" w:rsidRDefault="00173174" w:rsidP="001569A4">
            <w:pPr>
              <w:rPr>
                <w:rFonts w:asciiTheme="minorHAnsi" w:hAnsiTheme="minorHAnsi" w:cstheme="minorHAnsi"/>
                <w:i/>
                <w:sz w:val="22"/>
                <w:szCs w:val="22"/>
              </w:rPr>
            </w:pPr>
          </w:p>
        </w:tc>
        <w:tc>
          <w:tcPr>
            <w:tcW w:w="6095" w:type="dxa"/>
            <w:shd w:val="clear" w:color="auto" w:fill="auto"/>
          </w:tcPr>
          <w:p w14:paraId="33C65D32"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i/>
                <w:sz w:val="22"/>
                <w:szCs w:val="22"/>
              </w:rPr>
              <w:t>Medicin i PEG-sonde</w:t>
            </w:r>
          </w:p>
          <w:p w14:paraId="5BF21576"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Klargøring og </w:t>
            </w:r>
            <w:proofErr w:type="spellStart"/>
            <w:r w:rsidRPr="00447317">
              <w:rPr>
                <w:rFonts w:asciiTheme="minorHAnsi" w:hAnsiTheme="minorHAnsi" w:cstheme="minorHAnsi"/>
                <w:color w:val="000000"/>
                <w:sz w:val="22"/>
                <w:szCs w:val="22"/>
              </w:rPr>
              <w:t>givning</w:t>
            </w:r>
            <w:proofErr w:type="spellEnd"/>
            <w:r w:rsidRPr="00447317">
              <w:rPr>
                <w:rFonts w:asciiTheme="minorHAnsi" w:hAnsiTheme="minorHAnsi" w:cstheme="minorHAnsi"/>
                <w:color w:val="000000"/>
                <w:sz w:val="22"/>
                <w:szCs w:val="22"/>
              </w:rPr>
              <w:t xml:space="preserve"> af medicin i PEG-sonde inkl. skylning før og efter</w:t>
            </w:r>
          </w:p>
        </w:tc>
        <w:tc>
          <w:tcPr>
            <w:tcW w:w="1134" w:type="dxa"/>
            <w:shd w:val="clear" w:color="auto" w:fill="D9D9D9" w:themeFill="background1" w:themeFillShade="D9"/>
          </w:tcPr>
          <w:p w14:paraId="712E48F3" w14:textId="77777777" w:rsidR="00173174" w:rsidRPr="00447317" w:rsidRDefault="00173174" w:rsidP="001569A4">
            <w:pPr>
              <w:jc w:val="center"/>
              <w:rPr>
                <w:rFonts w:asciiTheme="minorHAnsi" w:hAnsiTheme="minorHAnsi" w:cstheme="minorHAnsi"/>
                <w:bCs/>
                <w:sz w:val="22"/>
                <w:szCs w:val="22"/>
              </w:rPr>
            </w:pPr>
          </w:p>
        </w:tc>
        <w:tc>
          <w:tcPr>
            <w:tcW w:w="1134" w:type="dxa"/>
            <w:shd w:val="clear" w:color="auto" w:fill="FFFFFF" w:themeFill="background1"/>
          </w:tcPr>
          <w:p w14:paraId="17B18080"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0F9B6979"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00D7EE08" w14:textId="13F981FA"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Pr>
          <w:p w14:paraId="5829F88F" w14:textId="204B390A"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5D31693A"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0858317C" w14:textId="77777777" w:rsidTr="00A93D29">
        <w:trPr>
          <w:trHeight w:val="465"/>
        </w:trPr>
        <w:tc>
          <w:tcPr>
            <w:tcW w:w="1980" w:type="dxa"/>
            <w:vMerge/>
            <w:tcBorders>
              <w:left w:val="single" w:sz="12" w:space="0" w:color="auto"/>
              <w:bottom w:val="single" w:sz="12" w:space="0" w:color="auto"/>
            </w:tcBorders>
          </w:tcPr>
          <w:p w14:paraId="25AF02B3" w14:textId="77777777" w:rsidR="00173174" w:rsidRPr="00447317" w:rsidRDefault="00173174" w:rsidP="001569A4">
            <w:pPr>
              <w:rPr>
                <w:rFonts w:asciiTheme="minorHAnsi" w:hAnsiTheme="minorHAnsi" w:cstheme="minorHAnsi"/>
                <w:i/>
                <w:sz w:val="22"/>
                <w:szCs w:val="22"/>
              </w:rPr>
            </w:pPr>
          </w:p>
        </w:tc>
        <w:tc>
          <w:tcPr>
            <w:tcW w:w="6095" w:type="dxa"/>
            <w:tcBorders>
              <w:bottom w:val="single" w:sz="12" w:space="0" w:color="auto"/>
            </w:tcBorders>
            <w:shd w:val="clear" w:color="auto" w:fill="auto"/>
          </w:tcPr>
          <w:p w14:paraId="46076418"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i/>
                <w:sz w:val="22"/>
                <w:szCs w:val="22"/>
              </w:rPr>
              <w:t>Medicin i Nasal-sonde</w:t>
            </w:r>
          </w:p>
          <w:p w14:paraId="2497C91B"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Klargøring af medicin og </w:t>
            </w:r>
            <w:proofErr w:type="spellStart"/>
            <w:r w:rsidRPr="00447317">
              <w:rPr>
                <w:rFonts w:asciiTheme="minorHAnsi" w:hAnsiTheme="minorHAnsi" w:cstheme="minorHAnsi"/>
                <w:color w:val="000000"/>
                <w:sz w:val="22"/>
                <w:szCs w:val="22"/>
              </w:rPr>
              <w:t>givning</w:t>
            </w:r>
            <w:proofErr w:type="spellEnd"/>
            <w:r w:rsidRPr="00447317">
              <w:rPr>
                <w:rFonts w:asciiTheme="minorHAnsi" w:hAnsiTheme="minorHAnsi" w:cstheme="minorHAnsi"/>
                <w:color w:val="000000"/>
                <w:sz w:val="22"/>
                <w:szCs w:val="22"/>
              </w:rPr>
              <w:t xml:space="preserve"> af medicin i nasal sonde inkl. skylning før og efter</w:t>
            </w:r>
          </w:p>
        </w:tc>
        <w:tc>
          <w:tcPr>
            <w:tcW w:w="1134" w:type="dxa"/>
            <w:tcBorders>
              <w:bottom w:val="single" w:sz="12" w:space="0" w:color="auto"/>
            </w:tcBorders>
            <w:shd w:val="clear" w:color="auto" w:fill="D9D9D9" w:themeFill="background1" w:themeFillShade="D9"/>
          </w:tcPr>
          <w:p w14:paraId="6E0AE939"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33A2166F"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6C437B5C"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tcPr>
          <w:p w14:paraId="26552439" w14:textId="65FC02A6"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12" w:space="0" w:color="auto"/>
            </w:tcBorders>
          </w:tcPr>
          <w:p w14:paraId="73E06CDC" w14:textId="76D361A0"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bottom w:val="single" w:sz="12" w:space="0" w:color="auto"/>
              <w:right w:val="single" w:sz="12" w:space="0" w:color="auto"/>
            </w:tcBorders>
          </w:tcPr>
          <w:p w14:paraId="03BD1841"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7DF68226" w14:textId="77777777" w:rsidTr="00A93D29">
        <w:trPr>
          <w:trHeight w:val="465"/>
        </w:trPr>
        <w:tc>
          <w:tcPr>
            <w:tcW w:w="1980" w:type="dxa"/>
            <w:vMerge w:val="restart"/>
            <w:tcBorders>
              <w:top w:val="single" w:sz="12" w:space="0" w:color="auto"/>
              <w:left w:val="single" w:sz="12" w:space="0" w:color="auto"/>
            </w:tcBorders>
          </w:tcPr>
          <w:p w14:paraId="3A6F1A8B" w14:textId="77777777" w:rsidR="00173174" w:rsidRPr="00447317" w:rsidRDefault="00173174" w:rsidP="001569A4">
            <w:pPr>
              <w:rPr>
                <w:rFonts w:asciiTheme="minorHAnsi" w:hAnsiTheme="minorHAnsi" w:cstheme="minorHAnsi"/>
                <w:i/>
                <w:sz w:val="22"/>
                <w:szCs w:val="22"/>
              </w:rPr>
            </w:pPr>
            <w:proofErr w:type="spellStart"/>
            <w:r w:rsidRPr="00447317">
              <w:rPr>
                <w:rFonts w:asciiTheme="minorHAnsi" w:hAnsiTheme="minorHAnsi" w:cstheme="minorHAnsi"/>
                <w:i/>
                <w:sz w:val="22"/>
                <w:szCs w:val="22"/>
              </w:rPr>
              <w:t>Mixtur</w:t>
            </w:r>
            <w:proofErr w:type="spellEnd"/>
            <w:r w:rsidRPr="00447317">
              <w:rPr>
                <w:rFonts w:asciiTheme="minorHAnsi" w:hAnsiTheme="minorHAnsi" w:cstheme="minorHAnsi"/>
                <w:i/>
                <w:sz w:val="22"/>
                <w:szCs w:val="22"/>
              </w:rPr>
              <w:t>/dråber</w:t>
            </w:r>
          </w:p>
        </w:tc>
        <w:tc>
          <w:tcPr>
            <w:tcW w:w="6095" w:type="dxa"/>
            <w:tcBorders>
              <w:top w:val="single" w:sz="12" w:space="0" w:color="auto"/>
            </w:tcBorders>
            <w:shd w:val="clear" w:color="auto" w:fill="auto"/>
          </w:tcPr>
          <w:p w14:paraId="535A1EB0"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Flydende afføringsmiddel</w:t>
            </w:r>
          </w:p>
          <w:p w14:paraId="435817C2"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color w:val="000000"/>
                <w:sz w:val="22"/>
                <w:szCs w:val="22"/>
              </w:rPr>
              <w:t>Ophælde og give flydende afføringsmiddel</w:t>
            </w:r>
            <w:r w:rsidRPr="00447317">
              <w:rPr>
                <w:rFonts w:asciiTheme="minorHAnsi" w:hAnsiTheme="minorHAnsi" w:cstheme="minorHAnsi"/>
                <w:sz w:val="22"/>
                <w:szCs w:val="22"/>
              </w:rPr>
              <w:t xml:space="preserve"> fx </w:t>
            </w:r>
            <w:proofErr w:type="spellStart"/>
            <w:r w:rsidRPr="00447317">
              <w:rPr>
                <w:rFonts w:asciiTheme="minorHAnsi" w:hAnsiTheme="minorHAnsi" w:cstheme="minorHAnsi"/>
                <w:sz w:val="22"/>
                <w:szCs w:val="22"/>
              </w:rPr>
              <w:t>Movicol</w:t>
            </w:r>
            <w:proofErr w:type="spellEnd"/>
            <w:r w:rsidRPr="00447317">
              <w:rPr>
                <w:rFonts w:asciiTheme="minorHAnsi" w:hAnsiTheme="minorHAnsi" w:cstheme="minorHAnsi"/>
                <w:sz w:val="22"/>
                <w:szCs w:val="22"/>
              </w:rPr>
              <w:t xml:space="preserve">, </w:t>
            </w:r>
            <w:proofErr w:type="spellStart"/>
            <w:r w:rsidRPr="00447317">
              <w:rPr>
                <w:rFonts w:asciiTheme="minorHAnsi" w:hAnsiTheme="minorHAnsi" w:cstheme="minorHAnsi"/>
                <w:sz w:val="22"/>
                <w:szCs w:val="22"/>
              </w:rPr>
              <w:t>laktulose</w:t>
            </w:r>
            <w:proofErr w:type="spellEnd"/>
            <w:r w:rsidRPr="00447317">
              <w:rPr>
                <w:rFonts w:asciiTheme="minorHAnsi" w:hAnsiTheme="minorHAnsi" w:cstheme="minorHAnsi"/>
                <w:sz w:val="22"/>
                <w:szCs w:val="22"/>
              </w:rPr>
              <w:t xml:space="preserve">, </w:t>
            </w:r>
            <w:proofErr w:type="spellStart"/>
            <w:r w:rsidRPr="00447317">
              <w:rPr>
                <w:rFonts w:asciiTheme="minorHAnsi" w:hAnsiTheme="minorHAnsi" w:cstheme="minorHAnsi"/>
                <w:sz w:val="22"/>
                <w:szCs w:val="22"/>
              </w:rPr>
              <w:t>Laxoberaldråber</w:t>
            </w:r>
            <w:proofErr w:type="spellEnd"/>
          </w:p>
        </w:tc>
        <w:tc>
          <w:tcPr>
            <w:tcW w:w="1134" w:type="dxa"/>
            <w:tcBorders>
              <w:top w:val="single" w:sz="12" w:space="0" w:color="auto"/>
            </w:tcBorders>
          </w:tcPr>
          <w:p w14:paraId="259454CE" w14:textId="2C568FE4"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468628D2" w14:textId="0FDAE038"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23D8CCCB"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tcBorders>
          </w:tcPr>
          <w:p w14:paraId="6DD933CA" w14:textId="3D17C95C"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tcBorders>
          </w:tcPr>
          <w:p w14:paraId="4F354CAE" w14:textId="2B5B6FB5"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4ACB8D3F"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414DBD97" w14:textId="77777777" w:rsidTr="00A93D29">
        <w:trPr>
          <w:trHeight w:val="415"/>
        </w:trPr>
        <w:tc>
          <w:tcPr>
            <w:tcW w:w="1980" w:type="dxa"/>
            <w:vMerge/>
            <w:tcBorders>
              <w:left w:val="single" w:sz="12" w:space="0" w:color="auto"/>
            </w:tcBorders>
          </w:tcPr>
          <w:p w14:paraId="74EBEAF5" w14:textId="77777777" w:rsidR="00173174" w:rsidRPr="00447317" w:rsidRDefault="00173174" w:rsidP="001569A4">
            <w:pPr>
              <w:rPr>
                <w:rFonts w:asciiTheme="minorHAnsi" w:hAnsiTheme="minorHAnsi" w:cstheme="minorHAnsi"/>
                <w:i/>
                <w:color w:val="000000"/>
                <w:sz w:val="22"/>
                <w:szCs w:val="22"/>
              </w:rPr>
            </w:pPr>
          </w:p>
        </w:tc>
        <w:tc>
          <w:tcPr>
            <w:tcW w:w="6095" w:type="dxa"/>
          </w:tcPr>
          <w:p w14:paraId="19A19C49"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i/>
                <w:sz w:val="22"/>
                <w:szCs w:val="22"/>
              </w:rPr>
              <w:t>Kaliumklorid</w:t>
            </w:r>
          </w:p>
          <w:p w14:paraId="67F569EB"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Give ophældt flydende Kaliumklorid</w:t>
            </w:r>
          </w:p>
        </w:tc>
        <w:tc>
          <w:tcPr>
            <w:tcW w:w="1134" w:type="dxa"/>
            <w:shd w:val="clear" w:color="auto" w:fill="D9D9D9" w:themeFill="background1" w:themeFillShade="D9"/>
          </w:tcPr>
          <w:p w14:paraId="4CED4E90" w14:textId="77777777" w:rsidR="00173174" w:rsidRPr="00447317" w:rsidRDefault="00173174" w:rsidP="001569A4">
            <w:pPr>
              <w:jc w:val="center"/>
              <w:rPr>
                <w:rFonts w:asciiTheme="minorHAnsi" w:hAnsiTheme="minorHAnsi" w:cstheme="minorHAnsi"/>
                <w:bCs/>
                <w:sz w:val="22"/>
                <w:szCs w:val="22"/>
              </w:rPr>
            </w:pPr>
          </w:p>
        </w:tc>
        <w:tc>
          <w:tcPr>
            <w:tcW w:w="1134" w:type="dxa"/>
            <w:shd w:val="clear" w:color="auto" w:fill="D9D9D9" w:themeFill="background1" w:themeFillShade="D9"/>
          </w:tcPr>
          <w:p w14:paraId="46EBBD42" w14:textId="77777777" w:rsidR="00173174" w:rsidRPr="00447317" w:rsidRDefault="00173174" w:rsidP="001569A4">
            <w:pPr>
              <w:jc w:val="center"/>
              <w:rPr>
                <w:rFonts w:asciiTheme="minorHAnsi" w:hAnsiTheme="minorHAnsi" w:cstheme="minorHAnsi"/>
                <w:bCs/>
                <w:sz w:val="22"/>
                <w:szCs w:val="22"/>
              </w:rPr>
            </w:pPr>
          </w:p>
        </w:tc>
        <w:tc>
          <w:tcPr>
            <w:tcW w:w="1134" w:type="dxa"/>
          </w:tcPr>
          <w:p w14:paraId="5CC869BD"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0B5AFE7D" w14:textId="32BFBE53"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Pr>
          <w:p w14:paraId="0F8D4C8F" w14:textId="40A4BFB3"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3ABEB5B5"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2AB945EF" w14:textId="77777777" w:rsidTr="00A93D29">
        <w:trPr>
          <w:trHeight w:val="415"/>
        </w:trPr>
        <w:tc>
          <w:tcPr>
            <w:tcW w:w="1980" w:type="dxa"/>
            <w:vMerge/>
            <w:tcBorders>
              <w:left w:val="single" w:sz="12" w:space="0" w:color="auto"/>
              <w:bottom w:val="single" w:sz="12" w:space="0" w:color="auto"/>
            </w:tcBorders>
          </w:tcPr>
          <w:p w14:paraId="5E6F25B7" w14:textId="77777777" w:rsidR="00173174" w:rsidRPr="00447317" w:rsidRDefault="00173174" w:rsidP="001569A4">
            <w:pPr>
              <w:rPr>
                <w:rFonts w:asciiTheme="minorHAnsi" w:hAnsiTheme="minorHAnsi" w:cstheme="minorHAnsi"/>
                <w:i/>
                <w:color w:val="000000"/>
                <w:sz w:val="22"/>
                <w:szCs w:val="22"/>
              </w:rPr>
            </w:pPr>
          </w:p>
        </w:tc>
        <w:tc>
          <w:tcPr>
            <w:tcW w:w="6095" w:type="dxa"/>
            <w:tcBorders>
              <w:bottom w:val="single" w:sz="12" w:space="0" w:color="auto"/>
            </w:tcBorders>
          </w:tcPr>
          <w:p w14:paraId="6906D1D8"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 xml:space="preserve">Flydende </w:t>
            </w:r>
            <w:proofErr w:type="spellStart"/>
            <w:r w:rsidRPr="00447317">
              <w:rPr>
                <w:rFonts w:asciiTheme="minorHAnsi" w:hAnsiTheme="minorHAnsi" w:cstheme="minorHAnsi"/>
                <w:sz w:val="22"/>
                <w:szCs w:val="22"/>
              </w:rPr>
              <w:t>morfika</w:t>
            </w:r>
            <w:proofErr w:type="spellEnd"/>
            <w:r w:rsidRPr="00447317">
              <w:rPr>
                <w:rFonts w:asciiTheme="minorHAnsi" w:hAnsiTheme="minorHAnsi" w:cstheme="minorHAnsi"/>
                <w:sz w:val="22"/>
                <w:szCs w:val="22"/>
              </w:rPr>
              <w:t xml:space="preserve"> fx røde dråber, Metadon</w:t>
            </w:r>
          </w:p>
        </w:tc>
        <w:tc>
          <w:tcPr>
            <w:tcW w:w="1134" w:type="dxa"/>
            <w:tcBorders>
              <w:bottom w:val="single" w:sz="12" w:space="0" w:color="auto"/>
            </w:tcBorders>
            <w:shd w:val="clear" w:color="auto" w:fill="D9D9D9" w:themeFill="background1" w:themeFillShade="D9"/>
          </w:tcPr>
          <w:p w14:paraId="45AD28AE"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1EFE738E"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22A3C7FC"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tcPr>
          <w:p w14:paraId="37DCF18C" w14:textId="0BE87617"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12" w:space="0" w:color="auto"/>
            </w:tcBorders>
          </w:tcPr>
          <w:p w14:paraId="003BC746" w14:textId="3CE1A753"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right w:val="single" w:sz="12" w:space="0" w:color="auto"/>
            </w:tcBorders>
          </w:tcPr>
          <w:p w14:paraId="105868CD"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57F99E14" w14:textId="77777777" w:rsidTr="00A93D29">
        <w:trPr>
          <w:trHeight w:val="415"/>
        </w:trPr>
        <w:tc>
          <w:tcPr>
            <w:tcW w:w="1980" w:type="dxa"/>
            <w:vMerge w:val="restart"/>
            <w:tcBorders>
              <w:top w:val="single" w:sz="12" w:space="0" w:color="auto"/>
              <w:left w:val="single" w:sz="12" w:space="0" w:color="auto"/>
            </w:tcBorders>
          </w:tcPr>
          <w:p w14:paraId="20BCB248"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Øjendråber</w:t>
            </w:r>
          </w:p>
        </w:tc>
        <w:tc>
          <w:tcPr>
            <w:tcW w:w="6095" w:type="dxa"/>
            <w:tcBorders>
              <w:top w:val="single" w:sz="12" w:space="0" w:color="auto"/>
            </w:tcBorders>
          </w:tcPr>
          <w:p w14:paraId="021032A7"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i/>
                <w:sz w:val="22"/>
                <w:szCs w:val="22"/>
              </w:rPr>
              <w:t>Øjendråber – ét præparat</w:t>
            </w:r>
          </w:p>
          <w:p w14:paraId="4273D083"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sz w:val="22"/>
                <w:szCs w:val="22"/>
              </w:rPr>
              <w:t>Dryppe øjne med øjendråber ét præparat – skal være lægeordineret</w:t>
            </w:r>
          </w:p>
        </w:tc>
        <w:tc>
          <w:tcPr>
            <w:tcW w:w="1134" w:type="dxa"/>
            <w:tcBorders>
              <w:top w:val="single" w:sz="12" w:space="0" w:color="auto"/>
            </w:tcBorders>
          </w:tcPr>
          <w:p w14:paraId="701312FF" w14:textId="60B57501"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26CCB693"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1684FBA6"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tcBorders>
          </w:tcPr>
          <w:p w14:paraId="420B6755" w14:textId="7006FEE2"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tcBorders>
          </w:tcPr>
          <w:p w14:paraId="06B6C568" w14:textId="322B4BE5"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2CBFDFCE"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4A150424" w14:textId="77777777" w:rsidTr="00A93D29">
        <w:trPr>
          <w:trHeight w:val="415"/>
        </w:trPr>
        <w:tc>
          <w:tcPr>
            <w:tcW w:w="1980" w:type="dxa"/>
            <w:vMerge/>
            <w:tcBorders>
              <w:left w:val="single" w:sz="12" w:space="0" w:color="auto"/>
            </w:tcBorders>
          </w:tcPr>
          <w:p w14:paraId="1E32409B" w14:textId="77777777" w:rsidR="00173174" w:rsidRPr="00447317" w:rsidRDefault="00173174" w:rsidP="001569A4">
            <w:pPr>
              <w:rPr>
                <w:rFonts w:asciiTheme="minorHAnsi" w:hAnsiTheme="minorHAnsi" w:cstheme="minorHAnsi"/>
                <w:i/>
                <w:color w:val="000000"/>
                <w:sz w:val="22"/>
                <w:szCs w:val="22"/>
              </w:rPr>
            </w:pPr>
          </w:p>
        </w:tc>
        <w:tc>
          <w:tcPr>
            <w:tcW w:w="6095" w:type="dxa"/>
          </w:tcPr>
          <w:p w14:paraId="08E53DE6"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i/>
                <w:sz w:val="22"/>
                <w:szCs w:val="22"/>
              </w:rPr>
              <w:t>Øjendråber – to eller flere præparater</w:t>
            </w:r>
          </w:p>
          <w:p w14:paraId="5D844DE3"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Dryppe øjne med øjendråber to eller flere præparat – skal være lægeordineret</w:t>
            </w:r>
          </w:p>
        </w:tc>
        <w:tc>
          <w:tcPr>
            <w:tcW w:w="1134" w:type="dxa"/>
          </w:tcPr>
          <w:p w14:paraId="37ACD32F"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7C2E841E"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1F8F6F22"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6023D117" w14:textId="576D1C96"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Pr>
          <w:p w14:paraId="5CA7251F" w14:textId="4A880B3C"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1347F1D4"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391A72A5" w14:textId="77777777" w:rsidTr="00A93D29">
        <w:trPr>
          <w:trHeight w:val="415"/>
        </w:trPr>
        <w:tc>
          <w:tcPr>
            <w:tcW w:w="1980" w:type="dxa"/>
            <w:vMerge/>
            <w:tcBorders>
              <w:left w:val="single" w:sz="12" w:space="0" w:color="auto"/>
              <w:bottom w:val="single" w:sz="12" w:space="0" w:color="auto"/>
            </w:tcBorders>
          </w:tcPr>
          <w:p w14:paraId="234CC6C6" w14:textId="77777777" w:rsidR="00173174" w:rsidRPr="00447317" w:rsidRDefault="00173174" w:rsidP="001569A4">
            <w:pPr>
              <w:rPr>
                <w:rFonts w:asciiTheme="minorHAnsi" w:hAnsiTheme="minorHAnsi" w:cstheme="minorHAnsi"/>
                <w:i/>
                <w:color w:val="000000"/>
                <w:sz w:val="22"/>
                <w:szCs w:val="22"/>
              </w:rPr>
            </w:pPr>
          </w:p>
        </w:tc>
        <w:tc>
          <w:tcPr>
            <w:tcW w:w="6095" w:type="dxa"/>
            <w:tcBorders>
              <w:bottom w:val="single" w:sz="12" w:space="0" w:color="auto"/>
            </w:tcBorders>
          </w:tcPr>
          <w:p w14:paraId="537270C5"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i/>
                <w:sz w:val="22"/>
                <w:szCs w:val="22"/>
              </w:rPr>
              <w:t xml:space="preserve">Øjendråber v. ny-opereret borger </w:t>
            </w:r>
          </w:p>
          <w:p w14:paraId="671FFC5E" w14:textId="77777777" w:rsidR="00173174"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Dryppe øjne efter lægeordination</w:t>
            </w:r>
          </w:p>
          <w:p w14:paraId="12330A4F" w14:textId="4287CC2E" w:rsidR="00152EC0" w:rsidRDefault="00152EC0" w:rsidP="001569A4">
            <w:pPr>
              <w:rPr>
                <w:rFonts w:asciiTheme="minorHAnsi" w:hAnsiTheme="minorHAnsi" w:cstheme="minorHAnsi"/>
                <w:sz w:val="22"/>
                <w:szCs w:val="22"/>
              </w:rPr>
            </w:pPr>
          </w:p>
          <w:p w14:paraId="6EB0D23B" w14:textId="77777777" w:rsidR="009526B0" w:rsidRDefault="009526B0" w:rsidP="001569A4">
            <w:pPr>
              <w:rPr>
                <w:rFonts w:asciiTheme="minorHAnsi" w:hAnsiTheme="minorHAnsi" w:cstheme="minorHAnsi"/>
                <w:sz w:val="22"/>
                <w:szCs w:val="22"/>
              </w:rPr>
            </w:pPr>
          </w:p>
          <w:p w14:paraId="685D2369" w14:textId="5121A13A" w:rsidR="00152EC0" w:rsidRPr="00447317" w:rsidRDefault="00152EC0" w:rsidP="001569A4">
            <w:pP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582457EC"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054DDE57"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17576EC6" w14:textId="0DD57207" w:rsidR="00A253AF" w:rsidRPr="00447317" w:rsidRDefault="00392889" w:rsidP="001569A4">
            <w:pPr>
              <w:jc w:val="center"/>
              <w:rPr>
                <w:rFonts w:asciiTheme="minorHAnsi" w:hAnsiTheme="minorHAnsi" w:cstheme="minorHAnsi"/>
                <w:bCs/>
                <w:sz w:val="22"/>
                <w:szCs w:val="22"/>
              </w:rPr>
            </w:pPr>
            <w:r w:rsidRPr="00392889">
              <w:rPr>
                <w:rFonts w:asciiTheme="minorHAnsi" w:hAnsiTheme="minorHAnsi" w:cstheme="minorHAnsi"/>
                <w:bCs/>
                <w:sz w:val="22"/>
                <w:szCs w:val="22"/>
                <w:highlight w:val="yellow"/>
              </w:rPr>
              <w:t>NY</w:t>
            </w:r>
            <w:r>
              <w:rPr>
                <w:rFonts w:asciiTheme="minorHAnsi" w:hAnsiTheme="minorHAnsi" w:cstheme="minorHAnsi"/>
                <w:bCs/>
                <w:sz w:val="22"/>
                <w:szCs w:val="22"/>
              </w:rPr>
              <w:t xml:space="preserve">     </w:t>
            </w:r>
          </w:p>
        </w:tc>
        <w:tc>
          <w:tcPr>
            <w:tcW w:w="1134" w:type="dxa"/>
            <w:tcBorders>
              <w:bottom w:val="single" w:sz="12" w:space="0" w:color="auto"/>
            </w:tcBorders>
            <w:shd w:val="clear" w:color="auto" w:fill="D9D9D9" w:themeFill="background1" w:themeFillShade="D9"/>
          </w:tcPr>
          <w:p w14:paraId="39B0CDF2" w14:textId="46BF372C" w:rsidR="00A253AF" w:rsidRPr="00447317" w:rsidRDefault="00392889" w:rsidP="001569A4">
            <w:pPr>
              <w:jc w:val="center"/>
              <w:rPr>
                <w:rFonts w:asciiTheme="minorHAnsi" w:hAnsiTheme="minorHAnsi" w:cstheme="minorHAnsi"/>
                <w:bCs/>
                <w:sz w:val="22"/>
                <w:szCs w:val="22"/>
              </w:rPr>
            </w:pPr>
            <w:r w:rsidRPr="00392889">
              <w:rPr>
                <w:rFonts w:asciiTheme="minorHAnsi" w:hAnsiTheme="minorHAnsi" w:cstheme="minorHAnsi"/>
                <w:bCs/>
                <w:sz w:val="22"/>
                <w:szCs w:val="22"/>
                <w:highlight w:val="yellow"/>
              </w:rPr>
              <w:t>NY</w:t>
            </w:r>
          </w:p>
        </w:tc>
        <w:tc>
          <w:tcPr>
            <w:tcW w:w="1134" w:type="dxa"/>
            <w:tcBorders>
              <w:bottom w:val="single" w:sz="12" w:space="0" w:color="auto"/>
            </w:tcBorders>
          </w:tcPr>
          <w:p w14:paraId="10415A21" w14:textId="59194675"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right w:val="single" w:sz="12" w:space="0" w:color="auto"/>
            </w:tcBorders>
          </w:tcPr>
          <w:p w14:paraId="362B604E"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204A2509" w14:textId="77777777" w:rsidTr="00A93D29">
        <w:trPr>
          <w:trHeight w:val="70"/>
        </w:trPr>
        <w:tc>
          <w:tcPr>
            <w:tcW w:w="1980" w:type="dxa"/>
            <w:vMerge w:val="restart"/>
            <w:tcBorders>
              <w:top w:val="single" w:sz="12" w:space="0" w:color="auto"/>
              <w:left w:val="single" w:sz="12" w:space="0" w:color="auto"/>
            </w:tcBorders>
          </w:tcPr>
          <w:p w14:paraId="46ACE368"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lastRenderedPageBreak/>
              <w:t>Injektion</w:t>
            </w:r>
          </w:p>
          <w:p w14:paraId="719CE0D9" w14:textId="77777777" w:rsidR="00173174" w:rsidRPr="00447317" w:rsidRDefault="00173174" w:rsidP="001569A4">
            <w:pPr>
              <w:rPr>
                <w:rFonts w:asciiTheme="minorHAnsi" w:hAnsiTheme="minorHAnsi" w:cstheme="minorHAnsi"/>
                <w:i/>
                <w:color w:val="000000"/>
                <w:sz w:val="22"/>
                <w:szCs w:val="22"/>
              </w:rPr>
            </w:pPr>
          </w:p>
          <w:p w14:paraId="2A6ADD65" w14:textId="77777777" w:rsidR="00173174" w:rsidRPr="00447317" w:rsidRDefault="00173174" w:rsidP="001569A4">
            <w:pPr>
              <w:rPr>
                <w:rFonts w:asciiTheme="minorHAnsi" w:hAnsiTheme="minorHAnsi" w:cstheme="minorHAnsi"/>
                <w:i/>
                <w:color w:val="000000"/>
                <w:sz w:val="22"/>
                <w:szCs w:val="22"/>
              </w:rPr>
            </w:pPr>
          </w:p>
        </w:tc>
        <w:tc>
          <w:tcPr>
            <w:tcW w:w="6095" w:type="dxa"/>
            <w:tcBorders>
              <w:top w:val="single" w:sz="12" w:space="0" w:color="auto"/>
            </w:tcBorders>
          </w:tcPr>
          <w:p w14:paraId="60BC2935"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i/>
                <w:sz w:val="22"/>
                <w:szCs w:val="22"/>
              </w:rPr>
              <w:t>Injektion – fast ordination</w:t>
            </w:r>
          </w:p>
          <w:p w14:paraId="2D85B4F7"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sz w:val="22"/>
                <w:szCs w:val="22"/>
              </w:rPr>
              <w:t>Dispensering og administration</w:t>
            </w:r>
            <w:r w:rsidRPr="00447317">
              <w:rPr>
                <w:rFonts w:asciiTheme="minorHAnsi" w:hAnsiTheme="minorHAnsi" w:cstheme="minorHAnsi"/>
                <w:color w:val="000000"/>
                <w:sz w:val="22"/>
                <w:szCs w:val="22"/>
              </w:rPr>
              <w:t xml:space="preserve"> af </w:t>
            </w:r>
            <w:proofErr w:type="spellStart"/>
            <w:r w:rsidRPr="00447317">
              <w:rPr>
                <w:rFonts w:asciiTheme="minorHAnsi" w:hAnsiTheme="minorHAnsi" w:cstheme="minorHAnsi"/>
                <w:color w:val="000000"/>
                <w:sz w:val="22"/>
                <w:szCs w:val="22"/>
              </w:rPr>
              <w:t>subc</w:t>
            </w:r>
            <w:r>
              <w:rPr>
                <w:rFonts w:asciiTheme="minorHAnsi" w:hAnsiTheme="minorHAnsi" w:cstheme="minorHAnsi"/>
                <w:color w:val="000000"/>
                <w:sz w:val="22"/>
                <w:szCs w:val="22"/>
              </w:rPr>
              <w:t>utan</w:t>
            </w:r>
            <w:proofErr w:type="spellEnd"/>
            <w:r>
              <w:rPr>
                <w:rFonts w:asciiTheme="minorHAnsi" w:hAnsiTheme="minorHAnsi" w:cstheme="minorHAnsi"/>
                <w:color w:val="000000"/>
                <w:sz w:val="22"/>
                <w:szCs w:val="22"/>
              </w:rPr>
              <w:t xml:space="preserve"> og intramuskulær injektion</w:t>
            </w:r>
          </w:p>
        </w:tc>
        <w:tc>
          <w:tcPr>
            <w:tcW w:w="1134" w:type="dxa"/>
            <w:tcBorders>
              <w:top w:val="single" w:sz="12" w:space="0" w:color="auto"/>
            </w:tcBorders>
            <w:shd w:val="clear" w:color="auto" w:fill="D9D9D9" w:themeFill="background1" w:themeFillShade="D9"/>
          </w:tcPr>
          <w:p w14:paraId="7D7C31FB"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0966A9D"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4584C966"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0C53DD78"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tcPr>
          <w:p w14:paraId="122F2905" w14:textId="4ED995C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36456BED"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19F8CA36" w14:textId="77777777" w:rsidTr="00A93D29">
        <w:trPr>
          <w:trHeight w:val="70"/>
        </w:trPr>
        <w:tc>
          <w:tcPr>
            <w:tcW w:w="1980" w:type="dxa"/>
            <w:vMerge/>
            <w:tcBorders>
              <w:left w:val="single" w:sz="12" w:space="0" w:color="auto"/>
              <w:bottom w:val="single" w:sz="12" w:space="0" w:color="auto"/>
            </w:tcBorders>
          </w:tcPr>
          <w:p w14:paraId="577B9E1D" w14:textId="77777777" w:rsidR="00173174" w:rsidRPr="00447317" w:rsidRDefault="00173174" w:rsidP="001569A4">
            <w:pPr>
              <w:rPr>
                <w:rFonts w:asciiTheme="minorHAnsi" w:hAnsiTheme="minorHAnsi" w:cstheme="minorHAnsi"/>
                <w:i/>
                <w:color w:val="000000"/>
                <w:sz w:val="22"/>
                <w:szCs w:val="22"/>
              </w:rPr>
            </w:pPr>
          </w:p>
        </w:tc>
        <w:tc>
          <w:tcPr>
            <w:tcW w:w="6095" w:type="dxa"/>
            <w:tcBorders>
              <w:bottom w:val="single" w:sz="12" w:space="0" w:color="auto"/>
            </w:tcBorders>
          </w:tcPr>
          <w:p w14:paraId="3C6DA231" w14:textId="77777777" w:rsidR="00173174" w:rsidRPr="00447317" w:rsidRDefault="00173174" w:rsidP="001569A4">
            <w:pPr>
              <w:rPr>
                <w:rFonts w:asciiTheme="minorHAnsi" w:hAnsiTheme="minorHAnsi" w:cstheme="minorHAnsi"/>
                <w:i/>
                <w:sz w:val="22"/>
                <w:szCs w:val="22"/>
              </w:rPr>
            </w:pPr>
            <w:r w:rsidRPr="00447317">
              <w:rPr>
                <w:rFonts w:asciiTheme="minorHAnsi" w:hAnsiTheme="minorHAnsi" w:cstheme="minorHAnsi"/>
                <w:i/>
                <w:sz w:val="22"/>
                <w:szCs w:val="22"/>
              </w:rPr>
              <w:t xml:space="preserve">Injektion – </w:t>
            </w:r>
            <w:proofErr w:type="gramStart"/>
            <w:r w:rsidRPr="00447317">
              <w:rPr>
                <w:rFonts w:asciiTheme="minorHAnsi" w:hAnsiTheme="minorHAnsi" w:cstheme="minorHAnsi"/>
                <w:i/>
                <w:sz w:val="22"/>
                <w:szCs w:val="22"/>
              </w:rPr>
              <w:t>PN ordination</w:t>
            </w:r>
            <w:proofErr w:type="gramEnd"/>
          </w:p>
          <w:p w14:paraId="54F3FB9B"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sz w:val="22"/>
                <w:szCs w:val="22"/>
              </w:rPr>
              <w:t>Dispensering og administration</w:t>
            </w:r>
            <w:r w:rsidRPr="00447317">
              <w:rPr>
                <w:rFonts w:asciiTheme="minorHAnsi" w:hAnsiTheme="minorHAnsi" w:cstheme="minorHAnsi"/>
                <w:color w:val="000000"/>
                <w:sz w:val="22"/>
                <w:szCs w:val="22"/>
              </w:rPr>
              <w:t xml:space="preserve"> af </w:t>
            </w:r>
            <w:proofErr w:type="spellStart"/>
            <w:r w:rsidRPr="00447317">
              <w:rPr>
                <w:rFonts w:asciiTheme="minorHAnsi" w:hAnsiTheme="minorHAnsi" w:cstheme="minorHAnsi"/>
                <w:color w:val="000000"/>
                <w:sz w:val="22"/>
                <w:szCs w:val="22"/>
              </w:rPr>
              <w:t>subc</w:t>
            </w:r>
            <w:r>
              <w:rPr>
                <w:rFonts w:asciiTheme="minorHAnsi" w:hAnsiTheme="minorHAnsi" w:cstheme="minorHAnsi"/>
                <w:color w:val="000000"/>
                <w:sz w:val="22"/>
                <w:szCs w:val="22"/>
              </w:rPr>
              <w:t>utan</w:t>
            </w:r>
            <w:proofErr w:type="spellEnd"/>
            <w:r>
              <w:rPr>
                <w:rFonts w:asciiTheme="minorHAnsi" w:hAnsiTheme="minorHAnsi" w:cstheme="minorHAnsi"/>
                <w:color w:val="000000"/>
                <w:sz w:val="22"/>
                <w:szCs w:val="22"/>
              </w:rPr>
              <w:t xml:space="preserve"> og intramuskulær injektion</w:t>
            </w:r>
          </w:p>
        </w:tc>
        <w:tc>
          <w:tcPr>
            <w:tcW w:w="1134" w:type="dxa"/>
            <w:tcBorders>
              <w:bottom w:val="single" w:sz="12" w:space="0" w:color="auto"/>
            </w:tcBorders>
            <w:shd w:val="clear" w:color="auto" w:fill="D9D9D9" w:themeFill="background1" w:themeFillShade="D9"/>
          </w:tcPr>
          <w:p w14:paraId="2F083FED"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6A894009"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2E6A8A6A"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0066E2BD" w14:textId="77777777" w:rsidR="00173174" w:rsidRDefault="00173174" w:rsidP="001569A4">
            <w:pPr>
              <w:jc w:val="center"/>
              <w:rPr>
                <w:rFonts w:asciiTheme="minorHAnsi" w:hAnsiTheme="minorHAnsi" w:cstheme="minorHAnsi"/>
                <w:bCs/>
                <w:sz w:val="22"/>
                <w:szCs w:val="22"/>
              </w:rPr>
            </w:pPr>
          </w:p>
        </w:tc>
        <w:tc>
          <w:tcPr>
            <w:tcW w:w="1134" w:type="dxa"/>
            <w:tcBorders>
              <w:bottom w:val="single" w:sz="12" w:space="0" w:color="auto"/>
            </w:tcBorders>
          </w:tcPr>
          <w:p w14:paraId="484CC2A0" w14:textId="086406D6"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12" w:space="0" w:color="auto"/>
              <w:right w:val="single" w:sz="12" w:space="0" w:color="auto"/>
            </w:tcBorders>
          </w:tcPr>
          <w:p w14:paraId="43D33DDB"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2BECB9FB" w14:textId="77777777" w:rsidTr="00A93D29">
        <w:tc>
          <w:tcPr>
            <w:tcW w:w="1980" w:type="dxa"/>
            <w:vMerge w:val="restart"/>
            <w:tcBorders>
              <w:top w:val="single" w:sz="12" w:space="0" w:color="auto"/>
              <w:left w:val="single" w:sz="12" w:space="0" w:color="auto"/>
            </w:tcBorders>
            <w:shd w:val="clear" w:color="auto" w:fill="auto"/>
          </w:tcPr>
          <w:p w14:paraId="78723050"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Medicinske plastre</w:t>
            </w:r>
          </w:p>
          <w:p w14:paraId="4FB45DD4" w14:textId="77777777" w:rsidR="00173174" w:rsidRPr="00447317" w:rsidRDefault="00173174" w:rsidP="001569A4">
            <w:pPr>
              <w:rPr>
                <w:rFonts w:asciiTheme="minorHAnsi" w:hAnsiTheme="minorHAnsi" w:cstheme="minorHAnsi"/>
                <w:i/>
                <w:sz w:val="22"/>
                <w:szCs w:val="22"/>
              </w:rPr>
            </w:pPr>
          </w:p>
        </w:tc>
        <w:tc>
          <w:tcPr>
            <w:tcW w:w="6095" w:type="dxa"/>
            <w:tcBorders>
              <w:top w:val="single" w:sz="12" w:space="0" w:color="auto"/>
            </w:tcBorders>
          </w:tcPr>
          <w:p w14:paraId="55807617" w14:textId="77777777" w:rsidR="00173174" w:rsidRPr="00447317" w:rsidRDefault="00173174" w:rsidP="001569A4">
            <w:pPr>
              <w:rPr>
                <w:rFonts w:asciiTheme="minorHAnsi" w:hAnsiTheme="minorHAnsi" w:cstheme="minorHAnsi"/>
                <w:color w:val="000000"/>
                <w:sz w:val="22"/>
                <w:szCs w:val="22"/>
              </w:rPr>
            </w:pPr>
            <w:r>
              <w:rPr>
                <w:rFonts w:asciiTheme="minorHAnsi" w:hAnsiTheme="minorHAnsi" w:cstheme="minorHAnsi"/>
                <w:color w:val="000000"/>
                <w:sz w:val="22"/>
                <w:szCs w:val="22"/>
              </w:rPr>
              <w:t>S</w:t>
            </w:r>
            <w:r w:rsidRPr="00447317">
              <w:rPr>
                <w:rFonts w:asciiTheme="minorHAnsi" w:hAnsiTheme="minorHAnsi" w:cstheme="minorHAnsi"/>
                <w:color w:val="000000"/>
                <w:sz w:val="22"/>
                <w:szCs w:val="22"/>
              </w:rPr>
              <w:t>kift af demensplaster</w:t>
            </w:r>
          </w:p>
        </w:tc>
        <w:tc>
          <w:tcPr>
            <w:tcW w:w="1134" w:type="dxa"/>
            <w:tcBorders>
              <w:top w:val="single" w:sz="12" w:space="0" w:color="auto"/>
            </w:tcBorders>
            <w:shd w:val="clear" w:color="auto" w:fill="D9D9D9" w:themeFill="background1" w:themeFillShade="D9"/>
          </w:tcPr>
          <w:p w14:paraId="3C3F35A9"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tcPr>
          <w:p w14:paraId="5FFA5E0C"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shd w:val="clear" w:color="auto" w:fill="FFFF00"/>
          </w:tcPr>
          <w:p w14:paraId="22F6E168" w14:textId="3AE6CA2C" w:rsidR="00173174" w:rsidRPr="00392889" w:rsidRDefault="00392889" w:rsidP="001569A4">
            <w:pPr>
              <w:jc w:val="center"/>
              <w:rPr>
                <w:rFonts w:asciiTheme="minorHAnsi" w:hAnsiTheme="minorHAnsi" w:cstheme="minorHAnsi"/>
                <w:bCs/>
                <w:sz w:val="22"/>
                <w:szCs w:val="22"/>
                <w:highlight w:val="yellow"/>
              </w:rPr>
            </w:pPr>
            <w:r w:rsidRPr="00392889">
              <w:rPr>
                <w:rFonts w:asciiTheme="minorHAnsi" w:hAnsiTheme="minorHAnsi" w:cstheme="minorHAnsi"/>
                <w:bCs/>
                <w:sz w:val="22"/>
                <w:szCs w:val="22"/>
              </w:rPr>
              <w:t>G</w:t>
            </w:r>
          </w:p>
        </w:tc>
        <w:tc>
          <w:tcPr>
            <w:tcW w:w="1134" w:type="dxa"/>
            <w:tcBorders>
              <w:top w:val="single" w:sz="12" w:space="0" w:color="auto"/>
            </w:tcBorders>
          </w:tcPr>
          <w:p w14:paraId="727EDBE5" w14:textId="4475B339" w:rsidR="00173174" w:rsidRPr="00447317" w:rsidRDefault="00D84BF6"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top w:val="single" w:sz="12" w:space="0" w:color="auto"/>
            </w:tcBorders>
          </w:tcPr>
          <w:p w14:paraId="74320D99" w14:textId="06151979"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3F4096FA"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67F09482" w14:textId="77777777" w:rsidTr="00A93D29">
        <w:tc>
          <w:tcPr>
            <w:tcW w:w="1980" w:type="dxa"/>
            <w:vMerge/>
            <w:tcBorders>
              <w:left w:val="single" w:sz="12" w:space="0" w:color="auto"/>
              <w:bottom w:val="single" w:sz="12" w:space="0" w:color="auto"/>
            </w:tcBorders>
            <w:shd w:val="clear" w:color="auto" w:fill="auto"/>
          </w:tcPr>
          <w:p w14:paraId="33A79EC3" w14:textId="77777777" w:rsidR="00173174" w:rsidRPr="00447317" w:rsidRDefault="00173174" w:rsidP="001569A4">
            <w:pPr>
              <w:rPr>
                <w:rFonts w:asciiTheme="minorHAnsi" w:hAnsiTheme="minorHAnsi" w:cstheme="minorHAnsi"/>
                <w:i/>
                <w:color w:val="000000"/>
                <w:sz w:val="22"/>
                <w:szCs w:val="22"/>
              </w:rPr>
            </w:pPr>
          </w:p>
        </w:tc>
        <w:tc>
          <w:tcPr>
            <w:tcW w:w="6095" w:type="dxa"/>
            <w:tcBorders>
              <w:bottom w:val="single" w:sz="12" w:space="0" w:color="auto"/>
            </w:tcBorders>
          </w:tcPr>
          <w:p w14:paraId="40826ABE" w14:textId="77777777" w:rsidR="00173174" w:rsidRPr="00447317" w:rsidRDefault="00173174" w:rsidP="001569A4">
            <w:pPr>
              <w:rPr>
                <w:rFonts w:asciiTheme="minorHAnsi" w:hAnsiTheme="minorHAnsi" w:cstheme="minorHAnsi"/>
                <w:color w:val="000000"/>
                <w:sz w:val="22"/>
                <w:szCs w:val="22"/>
              </w:rPr>
            </w:pPr>
            <w:r>
              <w:rPr>
                <w:rFonts w:asciiTheme="minorHAnsi" w:hAnsiTheme="minorHAnsi" w:cstheme="minorHAnsi"/>
                <w:color w:val="000000"/>
                <w:sz w:val="22"/>
                <w:szCs w:val="22"/>
              </w:rPr>
              <w:t>S</w:t>
            </w:r>
            <w:r w:rsidRPr="00447317">
              <w:rPr>
                <w:rFonts w:asciiTheme="minorHAnsi" w:hAnsiTheme="minorHAnsi" w:cstheme="minorHAnsi"/>
                <w:color w:val="000000"/>
                <w:sz w:val="22"/>
                <w:szCs w:val="22"/>
              </w:rPr>
              <w:t>kift af smerteplaster</w:t>
            </w:r>
          </w:p>
        </w:tc>
        <w:tc>
          <w:tcPr>
            <w:tcW w:w="1134" w:type="dxa"/>
            <w:tcBorders>
              <w:bottom w:val="single" w:sz="12" w:space="0" w:color="auto"/>
            </w:tcBorders>
            <w:shd w:val="clear" w:color="auto" w:fill="D9D9D9" w:themeFill="background1" w:themeFillShade="D9"/>
          </w:tcPr>
          <w:p w14:paraId="6645D4EF"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2006D3D4"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40F94149" w14:textId="77777777" w:rsidR="00173174" w:rsidRPr="00392889" w:rsidRDefault="00173174" w:rsidP="001569A4">
            <w:pPr>
              <w:jc w:val="center"/>
              <w:rPr>
                <w:rFonts w:asciiTheme="minorHAnsi" w:hAnsiTheme="minorHAnsi" w:cstheme="minorHAnsi"/>
                <w:bCs/>
                <w:sz w:val="22"/>
                <w:szCs w:val="22"/>
                <w:highlight w:val="yellow"/>
              </w:rPr>
            </w:pPr>
          </w:p>
        </w:tc>
        <w:tc>
          <w:tcPr>
            <w:tcW w:w="1134" w:type="dxa"/>
            <w:tcBorders>
              <w:bottom w:val="single" w:sz="12" w:space="0" w:color="auto"/>
            </w:tcBorders>
          </w:tcPr>
          <w:p w14:paraId="732AAF89" w14:textId="50F0CFCC" w:rsidR="00173174" w:rsidRPr="00447317" w:rsidRDefault="00D84BF6"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12" w:space="0" w:color="auto"/>
            </w:tcBorders>
          </w:tcPr>
          <w:p w14:paraId="354A5C1F" w14:textId="07C6DD76"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right w:val="single" w:sz="12" w:space="0" w:color="auto"/>
            </w:tcBorders>
          </w:tcPr>
          <w:p w14:paraId="00BCD97F"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1234B45C" w14:textId="77777777" w:rsidTr="00A93D29">
        <w:tc>
          <w:tcPr>
            <w:tcW w:w="1980" w:type="dxa"/>
            <w:tcBorders>
              <w:top w:val="single" w:sz="12" w:space="0" w:color="auto"/>
              <w:left w:val="single" w:sz="12" w:space="0" w:color="auto"/>
              <w:bottom w:val="single" w:sz="12" w:space="0" w:color="auto"/>
            </w:tcBorders>
            <w:shd w:val="clear" w:color="auto" w:fill="auto"/>
          </w:tcPr>
          <w:p w14:paraId="137E21FC"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Salver/cremer</w:t>
            </w:r>
          </w:p>
        </w:tc>
        <w:tc>
          <w:tcPr>
            <w:tcW w:w="6095" w:type="dxa"/>
            <w:tcBorders>
              <w:top w:val="single" w:sz="12" w:space="0" w:color="auto"/>
              <w:bottom w:val="single" w:sz="12" w:space="0" w:color="auto"/>
            </w:tcBorders>
          </w:tcPr>
          <w:p w14:paraId="68EA8EEB"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Påføre medicinske salver/cremer</w:t>
            </w:r>
          </w:p>
        </w:tc>
        <w:tc>
          <w:tcPr>
            <w:tcW w:w="1134" w:type="dxa"/>
            <w:tcBorders>
              <w:top w:val="single" w:sz="12" w:space="0" w:color="auto"/>
              <w:bottom w:val="single" w:sz="12" w:space="0" w:color="auto"/>
            </w:tcBorders>
          </w:tcPr>
          <w:p w14:paraId="0979CD6D" w14:textId="77777777" w:rsidR="00173174" w:rsidRPr="00447317" w:rsidRDefault="00173174"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top w:val="single" w:sz="12" w:space="0" w:color="auto"/>
              <w:bottom w:val="single" w:sz="12" w:space="0" w:color="auto"/>
            </w:tcBorders>
          </w:tcPr>
          <w:p w14:paraId="20CA9256"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bottom w:val="single" w:sz="12" w:space="0" w:color="auto"/>
            </w:tcBorders>
          </w:tcPr>
          <w:p w14:paraId="165CA883"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tcBorders>
          </w:tcPr>
          <w:p w14:paraId="70E436FE" w14:textId="5362B2A1" w:rsidR="00173174" w:rsidRPr="00447317" w:rsidRDefault="002C404A"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bottom w:val="single" w:sz="12" w:space="0" w:color="auto"/>
            </w:tcBorders>
          </w:tcPr>
          <w:p w14:paraId="7BB97710" w14:textId="479D1966"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151999F9"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7BA4A943" w14:textId="77777777" w:rsidTr="00A93D29">
        <w:tc>
          <w:tcPr>
            <w:tcW w:w="1980" w:type="dxa"/>
            <w:tcBorders>
              <w:top w:val="single" w:sz="12" w:space="0" w:color="auto"/>
              <w:left w:val="single" w:sz="12" w:space="0" w:color="auto"/>
              <w:bottom w:val="single" w:sz="12" w:space="0" w:color="auto"/>
            </w:tcBorders>
            <w:shd w:val="clear" w:color="auto" w:fill="auto"/>
          </w:tcPr>
          <w:p w14:paraId="0AF7EB2B"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Inhalationsmedicin</w:t>
            </w:r>
          </w:p>
          <w:p w14:paraId="64057782" w14:textId="77777777" w:rsidR="00173174" w:rsidRPr="00447317" w:rsidRDefault="00173174" w:rsidP="001569A4">
            <w:pPr>
              <w:rPr>
                <w:rFonts w:asciiTheme="minorHAnsi" w:hAnsiTheme="minorHAnsi" w:cstheme="minorHAnsi"/>
                <w:i/>
                <w:color w:val="000000"/>
                <w:sz w:val="22"/>
                <w:szCs w:val="22"/>
              </w:rPr>
            </w:pPr>
          </w:p>
        </w:tc>
        <w:tc>
          <w:tcPr>
            <w:tcW w:w="6095" w:type="dxa"/>
            <w:tcBorders>
              <w:top w:val="single" w:sz="12" w:space="0" w:color="auto"/>
              <w:bottom w:val="single" w:sz="12" w:space="0" w:color="auto"/>
            </w:tcBorders>
          </w:tcPr>
          <w:p w14:paraId="40C69A7B"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Give inhalationsmedicin (fx diskos,</w:t>
            </w:r>
            <w:r>
              <w:rPr>
                <w:rFonts w:asciiTheme="minorHAnsi" w:hAnsiTheme="minorHAnsi" w:cstheme="minorHAnsi"/>
                <w:color w:val="000000"/>
                <w:sz w:val="22"/>
                <w:szCs w:val="22"/>
              </w:rPr>
              <w:t xml:space="preserve"> turbohaler eller spray med spa</w:t>
            </w:r>
            <w:r w:rsidRPr="00447317">
              <w:rPr>
                <w:rFonts w:asciiTheme="minorHAnsi" w:hAnsiTheme="minorHAnsi" w:cstheme="minorHAnsi"/>
                <w:color w:val="000000"/>
                <w:sz w:val="22"/>
                <w:szCs w:val="22"/>
              </w:rPr>
              <w:t>cer</w:t>
            </w:r>
            <w:r>
              <w:rPr>
                <w:rFonts w:asciiTheme="minorHAnsi" w:hAnsiTheme="minorHAnsi" w:cstheme="minorHAnsi"/>
                <w:color w:val="000000"/>
                <w:sz w:val="22"/>
                <w:szCs w:val="22"/>
              </w:rPr>
              <w:t xml:space="preserve">). </w:t>
            </w:r>
            <w:r w:rsidRPr="00447317">
              <w:rPr>
                <w:rFonts w:asciiTheme="minorHAnsi" w:hAnsiTheme="minorHAnsi" w:cstheme="minorHAnsi"/>
                <w:color w:val="000000"/>
                <w:sz w:val="22"/>
                <w:szCs w:val="22"/>
              </w:rPr>
              <w:t>Rengøring af inhalationsapparat</w:t>
            </w:r>
          </w:p>
        </w:tc>
        <w:tc>
          <w:tcPr>
            <w:tcW w:w="1134" w:type="dxa"/>
            <w:tcBorders>
              <w:top w:val="single" w:sz="12" w:space="0" w:color="auto"/>
              <w:bottom w:val="single" w:sz="12" w:space="0" w:color="auto"/>
            </w:tcBorders>
          </w:tcPr>
          <w:p w14:paraId="1E213BE0"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tcBorders>
          </w:tcPr>
          <w:p w14:paraId="7C02B605"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tcBorders>
          </w:tcPr>
          <w:p w14:paraId="0F0DE01F" w14:textId="77777777" w:rsidR="00173174" w:rsidRPr="00617C76" w:rsidRDefault="00173174" w:rsidP="001569A4">
            <w:pPr>
              <w:jc w:val="center"/>
              <w:rPr>
                <w:rFonts w:asciiTheme="minorHAnsi" w:hAnsiTheme="minorHAnsi" w:cstheme="minorHAnsi"/>
                <w:bCs/>
                <w:sz w:val="18"/>
                <w:szCs w:val="18"/>
              </w:rPr>
            </w:pPr>
            <w:r>
              <w:rPr>
                <w:rFonts w:asciiTheme="minorHAnsi" w:hAnsiTheme="minorHAnsi" w:cstheme="minorHAnsi"/>
                <w:bCs/>
                <w:sz w:val="22"/>
                <w:szCs w:val="22"/>
              </w:rPr>
              <w:t>B</w:t>
            </w:r>
          </w:p>
        </w:tc>
        <w:tc>
          <w:tcPr>
            <w:tcW w:w="1134" w:type="dxa"/>
            <w:tcBorders>
              <w:top w:val="single" w:sz="12" w:space="0" w:color="auto"/>
              <w:bottom w:val="single" w:sz="12" w:space="0" w:color="auto"/>
            </w:tcBorders>
          </w:tcPr>
          <w:p w14:paraId="77D68A22" w14:textId="0C6BA288" w:rsidR="00173174" w:rsidRPr="00447317" w:rsidRDefault="002C404A"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top w:val="single" w:sz="12" w:space="0" w:color="auto"/>
              <w:bottom w:val="single" w:sz="12" w:space="0" w:color="auto"/>
            </w:tcBorders>
          </w:tcPr>
          <w:p w14:paraId="225BB3F2" w14:textId="7E1E9F69"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3313049C"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1C45B821" w14:textId="77777777" w:rsidTr="00A93D29">
        <w:tc>
          <w:tcPr>
            <w:tcW w:w="1980" w:type="dxa"/>
            <w:vMerge w:val="restart"/>
            <w:tcBorders>
              <w:top w:val="single" w:sz="12" w:space="0" w:color="auto"/>
              <w:left w:val="single" w:sz="12" w:space="0" w:color="auto"/>
            </w:tcBorders>
            <w:shd w:val="clear" w:color="auto" w:fill="auto"/>
          </w:tcPr>
          <w:p w14:paraId="76FE7250"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Stikpiller/klysma</w:t>
            </w:r>
          </w:p>
        </w:tc>
        <w:tc>
          <w:tcPr>
            <w:tcW w:w="6095" w:type="dxa"/>
            <w:tcBorders>
              <w:top w:val="single" w:sz="12" w:space="0" w:color="auto"/>
              <w:bottom w:val="single" w:sz="4" w:space="0" w:color="auto"/>
            </w:tcBorders>
          </w:tcPr>
          <w:p w14:paraId="1A745463"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Klysma med afføringsmiddel</w:t>
            </w:r>
          </w:p>
          <w:p w14:paraId="7BD60E09" w14:textId="401C29D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Give klysma med afføringsmi</w:t>
            </w:r>
            <w:r w:rsidR="009526B0">
              <w:rPr>
                <w:rFonts w:asciiTheme="minorHAnsi" w:hAnsiTheme="minorHAnsi" w:cstheme="minorHAnsi"/>
                <w:color w:val="000000"/>
                <w:sz w:val="22"/>
                <w:szCs w:val="22"/>
              </w:rPr>
              <w:t>ddel</w:t>
            </w:r>
          </w:p>
        </w:tc>
        <w:tc>
          <w:tcPr>
            <w:tcW w:w="1134" w:type="dxa"/>
            <w:tcBorders>
              <w:top w:val="single" w:sz="12" w:space="0" w:color="auto"/>
              <w:bottom w:val="single" w:sz="4" w:space="0" w:color="auto"/>
            </w:tcBorders>
            <w:shd w:val="clear" w:color="auto" w:fill="D9D9D9" w:themeFill="background1" w:themeFillShade="D9"/>
          </w:tcPr>
          <w:p w14:paraId="5DE578B0" w14:textId="13E00610"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bottom w:val="single" w:sz="4" w:space="0" w:color="auto"/>
            </w:tcBorders>
            <w:shd w:val="clear" w:color="auto" w:fill="FFFF00"/>
          </w:tcPr>
          <w:p w14:paraId="4753D6DF" w14:textId="1D9F9A6F" w:rsidR="00173174" w:rsidRPr="0066671A" w:rsidRDefault="0066671A" w:rsidP="001569A4">
            <w:pPr>
              <w:jc w:val="center"/>
              <w:rPr>
                <w:rFonts w:asciiTheme="minorHAnsi" w:hAnsiTheme="minorHAnsi" w:cstheme="minorHAnsi"/>
                <w:bCs/>
                <w:color w:val="FF0000"/>
                <w:sz w:val="22"/>
                <w:szCs w:val="22"/>
              </w:rPr>
            </w:pPr>
            <w:r w:rsidRPr="00392889">
              <w:rPr>
                <w:rFonts w:asciiTheme="minorHAnsi" w:hAnsiTheme="minorHAnsi" w:cstheme="minorHAnsi"/>
                <w:bCs/>
                <w:sz w:val="22"/>
                <w:szCs w:val="22"/>
              </w:rPr>
              <w:t>G</w:t>
            </w:r>
          </w:p>
        </w:tc>
        <w:tc>
          <w:tcPr>
            <w:tcW w:w="1134" w:type="dxa"/>
            <w:tcBorders>
              <w:top w:val="single" w:sz="12" w:space="0" w:color="auto"/>
              <w:bottom w:val="single" w:sz="4" w:space="0" w:color="auto"/>
            </w:tcBorders>
            <w:shd w:val="clear" w:color="auto" w:fill="FFFF00"/>
          </w:tcPr>
          <w:p w14:paraId="7667082B" w14:textId="442013AD" w:rsidR="00173174" w:rsidRPr="0066671A" w:rsidRDefault="0066671A" w:rsidP="001569A4">
            <w:pPr>
              <w:jc w:val="center"/>
              <w:rPr>
                <w:rFonts w:asciiTheme="minorHAnsi" w:hAnsiTheme="minorHAnsi" w:cstheme="minorHAnsi"/>
                <w:bCs/>
                <w:color w:val="FF0000"/>
                <w:sz w:val="22"/>
                <w:szCs w:val="22"/>
              </w:rPr>
            </w:pPr>
            <w:r w:rsidRPr="00392889">
              <w:rPr>
                <w:rFonts w:asciiTheme="minorHAnsi" w:hAnsiTheme="minorHAnsi" w:cstheme="minorHAnsi"/>
                <w:bCs/>
                <w:sz w:val="22"/>
                <w:szCs w:val="22"/>
              </w:rPr>
              <w:t>Basis</w:t>
            </w:r>
          </w:p>
        </w:tc>
        <w:tc>
          <w:tcPr>
            <w:tcW w:w="1134" w:type="dxa"/>
            <w:tcBorders>
              <w:top w:val="single" w:sz="12" w:space="0" w:color="auto"/>
              <w:bottom w:val="single" w:sz="4" w:space="0" w:color="auto"/>
            </w:tcBorders>
            <w:shd w:val="clear" w:color="auto" w:fill="D9D9D9" w:themeFill="background1" w:themeFillShade="D9"/>
          </w:tcPr>
          <w:p w14:paraId="1148AEF5" w14:textId="7D4E36D8"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bottom w:val="single" w:sz="4" w:space="0" w:color="auto"/>
            </w:tcBorders>
          </w:tcPr>
          <w:p w14:paraId="69B14DAF" w14:textId="7C7E3874"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4" w:space="0" w:color="auto"/>
              <w:right w:val="single" w:sz="12" w:space="0" w:color="auto"/>
            </w:tcBorders>
          </w:tcPr>
          <w:p w14:paraId="51FE1A59"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9526B0" w:rsidRPr="00447317" w14:paraId="09D403CA" w14:textId="77777777" w:rsidTr="00A93D29">
        <w:tc>
          <w:tcPr>
            <w:tcW w:w="1980" w:type="dxa"/>
            <w:vMerge/>
            <w:tcBorders>
              <w:top w:val="single" w:sz="12" w:space="0" w:color="auto"/>
              <w:left w:val="single" w:sz="12" w:space="0" w:color="auto"/>
            </w:tcBorders>
            <w:shd w:val="clear" w:color="auto" w:fill="auto"/>
          </w:tcPr>
          <w:p w14:paraId="346E9F0C" w14:textId="77777777" w:rsidR="009526B0" w:rsidRPr="00447317" w:rsidRDefault="009526B0" w:rsidP="001569A4">
            <w:pPr>
              <w:rPr>
                <w:rFonts w:asciiTheme="minorHAnsi" w:hAnsiTheme="minorHAnsi" w:cstheme="minorHAnsi"/>
                <w:i/>
                <w:color w:val="000000"/>
                <w:sz w:val="22"/>
                <w:szCs w:val="22"/>
              </w:rPr>
            </w:pPr>
          </w:p>
        </w:tc>
        <w:tc>
          <w:tcPr>
            <w:tcW w:w="6095" w:type="dxa"/>
            <w:tcBorders>
              <w:top w:val="single" w:sz="12" w:space="0" w:color="auto"/>
              <w:bottom w:val="single" w:sz="4" w:space="0" w:color="auto"/>
            </w:tcBorders>
          </w:tcPr>
          <w:p w14:paraId="12D856B2" w14:textId="137DE9D1" w:rsidR="009526B0" w:rsidRPr="00447317" w:rsidRDefault="009526B0" w:rsidP="001569A4">
            <w:pPr>
              <w:rPr>
                <w:rFonts w:asciiTheme="minorHAnsi" w:hAnsiTheme="minorHAnsi" w:cstheme="minorHAnsi"/>
                <w:i/>
                <w:color w:val="000000"/>
                <w:sz w:val="22"/>
                <w:szCs w:val="22"/>
              </w:rPr>
            </w:pPr>
            <w:r w:rsidRPr="00447317">
              <w:rPr>
                <w:rFonts w:asciiTheme="minorHAnsi" w:hAnsiTheme="minorHAnsi" w:cstheme="minorHAnsi"/>
                <w:color w:val="000000"/>
                <w:sz w:val="22"/>
                <w:szCs w:val="22"/>
              </w:rPr>
              <w:t xml:space="preserve">Give afføringsmiddel fx </w:t>
            </w:r>
            <w:proofErr w:type="spellStart"/>
            <w:r w:rsidRPr="00447317">
              <w:rPr>
                <w:rFonts w:asciiTheme="minorHAnsi" w:hAnsiTheme="minorHAnsi" w:cstheme="minorHAnsi"/>
                <w:color w:val="000000"/>
                <w:sz w:val="22"/>
                <w:szCs w:val="22"/>
              </w:rPr>
              <w:t>Microlax</w:t>
            </w:r>
            <w:proofErr w:type="spellEnd"/>
            <w:r w:rsidRPr="00447317">
              <w:rPr>
                <w:rFonts w:asciiTheme="minorHAnsi" w:hAnsiTheme="minorHAnsi" w:cstheme="minorHAnsi"/>
                <w:bCs/>
                <w:sz w:val="22"/>
                <w:szCs w:val="22"/>
              </w:rPr>
              <w:t xml:space="preserve"> Basis</w:t>
            </w:r>
          </w:p>
        </w:tc>
        <w:tc>
          <w:tcPr>
            <w:tcW w:w="1134" w:type="dxa"/>
            <w:tcBorders>
              <w:top w:val="single" w:sz="12" w:space="0" w:color="auto"/>
              <w:bottom w:val="single" w:sz="4" w:space="0" w:color="auto"/>
            </w:tcBorders>
            <w:shd w:val="clear" w:color="auto" w:fill="auto"/>
          </w:tcPr>
          <w:p w14:paraId="10829B25" w14:textId="607FB244" w:rsidR="009526B0" w:rsidRPr="00F77566" w:rsidRDefault="009526B0" w:rsidP="001569A4">
            <w:pPr>
              <w:jc w:val="center"/>
              <w:rPr>
                <w:rFonts w:asciiTheme="minorHAnsi" w:hAnsiTheme="minorHAnsi" w:cstheme="minorHAnsi"/>
                <w:bCs/>
                <w:sz w:val="22"/>
                <w:szCs w:val="22"/>
                <w:highlight w:val="yellow"/>
              </w:rPr>
            </w:pPr>
            <w:r w:rsidRPr="009526B0">
              <w:rPr>
                <w:rFonts w:asciiTheme="minorHAnsi" w:hAnsiTheme="minorHAnsi" w:cstheme="minorHAnsi"/>
                <w:bCs/>
                <w:sz w:val="22"/>
                <w:szCs w:val="22"/>
              </w:rPr>
              <w:t>G</w:t>
            </w:r>
          </w:p>
        </w:tc>
        <w:tc>
          <w:tcPr>
            <w:tcW w:w="1134" w:type="dxa"/>
            <w:tcBorders>
              <w:top w:val="single" w:sz="12" w:space="0" w:color="auto"/>
              <w:bottom w:val="single" w:sz="4" w:space="0" w:color="auto"/>
            </w:tcBorders>
          </w:tcPr>
          <w:p w14:paraId="7D86A1EB" w14:textId="1DE6D583"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bottom w:val="single" w:sz="4" w:space="0" w:color="auto"/>
            </w:tcBorders>
          </w:tcPr>
          <w:p w14:paraId="30FEBF84" w14:textId="0B0517FA"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Borders>
              <w:top w:val="single" w:sz="12" w:space="0" w:color="auto"/>
              <w:bottom w:val="single" w:sz="4" w:space="0" w:color="auto"/>
            </w:tcBorders>
          </w:tcPr>
          <w:p w14:paraId="3805EA45" w14:textId="5D758EE3" w:rsidR="009526B0"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bottom w:val="single" w:sz="4" w:space="0" w:color="auto"/>
            </w:tcBorders>
          </w:tcPr>
          <w:p w14:paraId="55F91F33" w14:textId="4D4818AF"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Borders>
              <w:top w:val="single" w:sz="12" w:space="0" w:color="auto"/>
              <w:bottom w:val="single" w:sz="4" w:space="0" w:color="auto"/>
              <w:right w:val="single" w:sz="12" w:space="0" w:color="auto"/>
            </w:tcBorders>
          </w:tcPr>
          <w:p w14:paraId="512EC1F7" w14:textId="72ADE2BB"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Basis</w:t>
            </w:r>
          </w:p>
        </w:tc>
      </w:tr>
      <w:tr w:rsidR="00173174" w:rsidRPr="00447317" w14:paraId="02D0F2FC" w14:textId="77777777" w:rsidTr="00A93D29">
        <w:tc>
          <w:tcPr>
            <w:tcW w:w="1980" w:type="dxa"/>
            <w:vMerge/>
            <w:tcBorders>
              <w:top w:val="single" w:sz="12" w:space="0" w:color="auto"/>
              <w:left w:val="single" w:sz="12" w:space="0" w:color="auto"/>
            </w:tcBorders>
            <w:shd w:val="clear" w:color="auto" w:fill="auto"/>
          </w:tcPr>
          <w:p w14:paraId="39B57DC4" w14:textId="77777777" w:rsidR="00173174" w:rsidRPr="00447317" w:rsidRDefault="00173174" w:rsidP="001569A4">
            <w:pPr>
              <w:rPr>
                <w:rFonts w:asciiTheme="minorHAnsi" w:hAnsiTheme="minorHAnsi" w:cstheme="minorHAnsi"/>
                <w:i/>
                <w:color w:val="000000"/>
                <w:sz w:val="22"/>
                <w:szCs w:val="22"/>
              </w:rPr>
            </w:pPr>
          </w:p>
        </w:tc>
        <w:tc>
          <w:tcPr>
            <w:tcW w:w="6095" w:type="dxa"/>
            <w:tcBorders>
              <w:top w:val="single" w:sz="4" w:space="0" w:color="auto"/>
            </w:tcBorders>
          </w:tcPr>
          <w:p w14:paraId="02A68F64" w14:textId="77777777" w:rsidR="00173174" w:rsidRPr="00447317" w:rsidRDefault="00173174" w:rsidP="001569A4">
            <w:pPr>
              <w:rPr>
                <w:rFonts w:asciiTheme="minorHAnsi" w:hAnsiTheme="minorHAnsi" w:cstheme="minorHAnsi"/>
                <w:i/>
                <w:color w:val="000000"/>
                <w:sz w:val="22"/>
                <w:szCs w:val="22"/>
              </w:rPr>
            </w:pPr>
            <w:proofErr w:type="spellStart"/>
            <w:r w:rsidRPr="00447317">
              <w:rPr>
                <w:rFonts w:asciiTheme="minorHAnsi" w:hAnsiTheme="minorHAnsi" w:cstheme="minorHAnsi"/>
                <w:i/>
                <w:color w:val="000000"/>
                <w:sz w:val="22"/>
                <w:szCs w:val="22"/>
              </w:rPr>
              <w:t>Klyx</w:t>
            </w:r>
            <w:proofErr w:type="spellEnd"/>
            <w:r w:rsidRPr="00447317">
              <w:rPr>
                <w:rFonts w:asciiTheme="minorHAnsi" w:hAnsiTheme="minorHAnsi" w:cstheme="minorHAnsi"/>
                <w:i/>
                <w:color w:val="000000"/>
                <w:sz w:val="22"/>
                <w:szCs w:val="22"/>
              </w:rPr>
              <w:t xml:space="preserve"> på </w:t>
            </w:r>
            <w:proofErr w:type="spellStart"/>
            <w:r w:rsidRPr="00447317">
              <w:rPr>
                <w:rFonts w:asciiTheme="minorHAnsi" w:hAnsiTheme="minorHAnsi" w:cstheme="minorHAnsi"/>
                <w:i/>
                <w:color w:val="000000"/>
                <w:sz w:val="22"/>
                <w:szCs w:val="22"/>
              </w:rPr>
              <w:t>rectalsonde</w:t>
            </w:r>
            <w:proofErr w:type="spellEnd"/>
          </w:p>
        </w:tc>
        <w:tc>
          <w:tcPr>
            <w:tcW w:w="1134" w:type="dxa"/>
            <w:tcBorders>
              <w:top w:val="single" w:sz="4" w:space="0" w:color="auto"/>
            </w:tcBorders>
            <w:shd w:val="clear" w:color="auto" w:fill="D9D9D9" w:themeFill="background1" w:themeFillShade="D9"/>
          </w:tcPr>
          <w:p w14:paraId="4AD791DF"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4" w:space="0" w:color="auto"/>
            </w:tcBorders>
            <w:shd w:val="clear" w:color="auto" w:fill="D9D9D9" w:themeFill="background1" w:themeFillShade="D9"/>
          </w:tcPr>
          <w:p w14:paraId="4B03E7BD"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4" w:space="0" w:color="auto"/>
            </w:tcBorders>
            <w:shd w:val="clear" w:color="auto" w:fill="D9D9D9" w:themeFill="background1" w:themeFillShade="D9"/>
          </w:tcPr>
          <w:p w14:paraId="6FDE1254"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4" w:space="0" w:color="auto"/>
            </w:tcBorders>
            <w:shd w:val="clear" w:color="auto" w:fill="D9D9D9" w:themeFill="background1" w:themeFillShade="D9"/>
          </w:tcPr>
          <w:p w14:paraId="5F5DD475"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4" w:space="0" w:color="auto"/>
            </w:tcBorders>
            <w:shd w:val="clear" w:color="auto" w:fill="D9D9D9" w:themeFill="background1" w:themeFillShade="D9"/>
          </w:tcPr>
          <w:p w14:paraId="35720419" w14:textId="2C6CA760" w:rsidR="00173174" w:rsidRPr="00447317" w:rsidRDefault="00173174" w:rsidP="001569A4">
            <w:pPr>
              <w:jc w:val="center"/>
              <w:rPr>
                <w:rFonts w:asciiTheme="minorHAnsi" w:hAnsiTheme="minorHAnsi" w:cstheme="minorHAnsi"/>
                <w:bCs/>
                <w:sz w:val="22"/>
                <w:szCs w:val="22"/>
              </w:rPr>
            </w:pPr>
          </w:p>
        </w:tc>
        <w:tc>
          <w:tcPr>
            <w:tcW w:w="1134" w:type="dxa"/>
            <w:tcBorders>
              <w:top w:val="single" w:sz="4" w:space="0" w:color="auto"/>
              <w:right w:val="single" w:sz="12" w:space="0" w:color="auto"/>
            </w:tcBorders>
          </w:tcPr>
          <w:p w14:paraId="7213F5FE"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Bais</w:t>
            </w:r>
          </w:p>
        </w:tc>
      </w:tr>
      <w:tr w:rsidR="00173174" w:rsidRPr="00447317" w14:paraId="27A96B0B" w14:textId="77777777" w:rsidTr="00A93D29">
        <w:trPr>
          <w:trHeight w:val="233"/>
        </w:trPr>
        <w:tc>
          <w:tcPr>
            <w:tcW w:w="1980" w:type="dxa"/>
            <w:vMerge w:val="restart"/>
            <w:tcBorders>
              <w:top w:val="single" w:sz="12" w:space="0" w:color="auto"/>
              <w:left w:val="single" w:sz="12" w:space="0" w:color="auto"/>
            </w:tcBorders>
          </w:tcPr>
          <w:p w14:paraId="25065BA1" w14:textId="77777777" w:rsidR="00173174" w:rsidRPr="00447317" w:rsidRDefault="00173174" w:rsidP="001569A4">
            <w:pPr>
              <w:rPr>
                <w:rFonts w:asciiTheme="minorHAnsi" w:hAnsiTheme="minorHAnsi" w:cstheme="minorHAnsi"/>
                <w:i/>
                <w:color w:val="000000"/>
                <w:sz w:val="22"/>
                <w:szCs w:val="22"/>
              </w:rPr>
            </w:pPr>
            <w:proofErr w:type="spellStart"/>
            <w:r w:rsidRPr="00447317">
              <w:rPr>
                <w:rFonts w:asciiTheme="minorHAnsi" w:hAnsiTheme="minorHAnsi" w:cstheme="minorHAnsi"/>
                <w:i/>
                <w:color w:val="000000"/>
                <w:sz w:val="22"/>
                <w:szCs w:val="22"/>
              </w:rPr>
              <w:t>Vagitorier</w:t>
            </w:r>
            <w:proofErr w:type="spellEnd"/>
          </w:p>
          <w:p w14:paraId="7FF5FE29" w14:textId="77777777" w:rsidR="00173174" w:rsidRPr="00447317" w:rsidRDefault="00173174" w:rsidP="001569A4">
            <w:pPr>
              <w:rPr>
                <w:rFonts w:asciiTheme="minorHAnsi" w:hAnsiTheme="minorHAnsi" w:cstheme="minorHAnsi"/>
                <w:i/>
                <w:color w:val="000000"/>
                <w:sz w:val="22"/>
                <w:szCs w:val="22"/>
              </w:rPr>
            </w:pPr>
          </w:p>
        </w:tc>
        <w:tc>
          <w:tcPr>
            <w:tcW w:w="6095" w:type="dxa"/>
            <w:tcBorders>
              <w:top w:val="single" w:sz="12" w:space="0" w:color="auto"/>
            </w:tcBorders>
          </w:tcPr>
          <w:p w14:paraId="1B247776" w14:textId="77777777" w:rsidR="00173174" w:rsidRPr="00447317" w:rsidRDefault="00173174" w:rsidP="001569A4">
            <w:pPr>
              <w:rPr>
                <w:rFonts w:asciiTheme="minorHAnsi" w:hAnsiTheme="minorHAnsi" w:cstheme="minorHAnsi"/>
                <w:i/>
                <w:color w:val="000000"/>
                <w:sz w:val="22"/>
                <w:szCs w:val="22"/>
              </w:rPr>
            </w:pPr>
            <w:proofErr w:type="spellStart"/>
            <w:r w:rsidRPr="00447317">
              <w:rPr>
                <w:rFonts w:asciiTheme="minorHAnsi" w:hAnsiTheme="minorHAnsi" w:cstheme="minorHAnsi"/>
                <w:i/>
                <w:color w:val="000000"/>
                <w:sz w:val="22"/>
                <w:szCs w:val="22"/>
              </w:rPr>
              <w:t>Vagitorie</w:t>
            </w:r>
            <w:proofErr w:type="spellEnd"/>
            <w:r w:rsidRPr="00447317">
              <w:rPr>
                <w:rFonts w:asciiTheme="minorHAnsi" w:hAnsiTheme="minorHAnsi" w:cstheme="minorHAnsi"/>
                <w:i/>
                <w:color w:val="000000"/>
                <w:sz w:val="22"/>
                <w:szCs w:val="22"/>
              </w:rPr>
              <w:t>/ vaginaltablet</w:t>
            </w:r>
          </w:p>
          <w:p w14:paraId="6107BA6A"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Opsætte </w:t>
            </w:r>
            <w:proofErr w:type="spellStart"/>
            <w:r w:rsidRPr="00447317">
              <w:rPr>
                <w:rFonts w:asciiTheme="minorHAnsi" w:hAnsiTheme="minorHAnsi" w:cstheme="minorHAnsi"/>
                <w:color w:val="000000"/>
                <w:sz w:val="22"/>
                <w:szCs w:val="22"/>
              </w:rPr>
              <w:t>vagitorie</w:t>
            </w:r>
            <w:proofErr w:type="spellEnd"/>
            <w:r w:rsidRPr="00447317">
              <w:rPr>
                <w:rFonts w:asciiTheme="minorHAnsi" w:hAnsiTheme="minorHAnsi" w:cstheme="minorHAnsi"/>
                <w:color w:val="000000"/>
                <w:sz w:val="22"/>
                <w:szCs w:val="22"/>
              </w:rPr>
              <w:t>/ vaginaltablet fx med østrogenindhold</w:t>
            </w:r>
          </w:p>
        </w:tc>
        <w:tc>
          <w:tcPr>
            <w:tcW w:w="1134" w:type="dxa"/>
            <w:tcBorders>
              <w:top w:val="single" w:sz="12" w:space="0" w:color="auto"/>
            </w:tcBorders>
            <w:shd w:val="clear" w:color="auto" w:fill="D9D9D9" w:themeFill="background1" w:themeFillShade="D9"/>
          </w:tcPr>
          <w:p w14:paraId="00875877"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tcBorders>
          </w:tcPr>
          <w:p w14:paraId="63598C8B"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tcPr>
          <w:p w14:paraId="7D719CFD"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4A7A48A8" w14:textId="35D23E84" w:rsidR="00173174" w:rsidRPr="00447317" w:rsidRDefault="00D84BF6"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top w:val="single" w:sz="12" w:space="0" w:color="auto"/>
            </w:tcBorders>
          </w:tcPr>
          <w:p w14:paraId="0AA0A22E" w14:textId="2DAC6A64"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4F7A7363"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3FF5409F" w14:textId="77777777" w:rsidTr="00A93D29">
        <w:trPr>
          <w:trHeight w:val="233"/>
        </w:trPr>
        <w:tc>
          <w:tcPr>
            <w:tcW w:w="1980" w:type="dxa"/>
            <w:vMerge/>
            <w:tcBorders>
              <w:left w:val="single" w:sz="12" w:space="0" w:color="auto"/>
              <w:bottom w:val="single" w:sz="12" w:space="0" w:color="auto"/>
            </w:tcBorders>
          </w:tcPr>
          <w:p w14:paraId="297C42D0" w14:textId="77777777" w:rsidR="00173174" w:rsidRPr="00447317" w:rsidRDefault="00173174" w:rsidP="001569A4">
            <w:pPr>
              <w:rPr>
                <w:rFonts w:asciiTheme="minorHAnsi" w:hAnsiTheme="minorHAnsi" w:cstheme="minorHAnsi"/>
                <w:i/>
                <w:color w:val="000000"/>
                <w:sz w:val="22"/>
                <w:szCs w:val="22"/>
              </w:rPr>
            </w:pPr>
          </w:p>
        </w:tc>
        <w:tc>
          <w:tcPr>
            <w:tcW w:w="6095" w:type="dxa"/>
            <w:tcBorders>
              <w:bottom w:val="single" w:sz="12" w:space="0" w:color="auto"/>
            </w:tcBorders>
          </w:tcPr>
          <w:p w14:paraId="1F1BF9C9"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Østrogenring</w:t>
            </w:r>
          </w:p>
          <w:p w14:paraId="0F4A4DCB"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Opsætte østrogenring</w:t>
            </w:r>
          </w:p>
        </w:tc>
        <w:tc>
          <w:tcPr>
            <w:tcW w:w="1134" w:type="dxa"/>
            <w:tcBorders>
              <w:bottom w:val="single" w:sz="12" w:space="0" w:color="auto"/>
            </w:tcBorders>
            <w:shd w:val="clear" w:color="auto" w:fill="D9D9D9" w:themeFill="background1" w:themeFillShade="D9"/>
          </w:tcPr>
          <w:p w14:paraId="309719F2"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2FCB3168"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21332A1D"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1720E645" w14:textId="77777777"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42E37161" w14:textId="50423610" w:rsidR="00173174" w:rsidRPr="00447317" w:rsidRDefault="00173174" w:rsidP="001569A4">
            <w:pPr>
              <w:jc w:val="center"/>
              <w:rPr>
                <w:rFonts w:asciiTheme="minorHAnsi" w:hAnsiTheme="minorHAnsi" w:cstheme="minorHAnsi"/>
                <w:bCs/>
                <w:sz w:val="22"/>
                <w:szCs w:val="22"/>
              </w:rPr>
            </w:pPr>
          </w:p>
        </w:tc>
        <w:tc>
          <w:tcPr>
            <w:tcW w:w="1134" w:type="dxa"/>
            <w:tcBorders>
              <w:bottom w:val="single" w:sz="12" w:space="0" w:color="auto"/>
              <w:right w:val="single" w:sz="12" w:space="0" w:color="auto"/>
            </w:tcBorders>
          </w:tcPr>
          <w:p w14:paraId="2A815DB9"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173174" w:rsidRPr="00447317" w14:paraId="14466DB8" w14:textId="77777777" w:rsidTr="00A93D29">
        <w:trPr>
          <w:trHeight w:val="543"/>
        </w:trPr>
        <w:tc>
          <w:tcPr>
            <w:tcW w:w="1980" w:type="dxa"/>
            <w:tcBorders>
              <w:top w:val="single" w:sz="12" w:space="0" w:color="auto"/>
              <w:left w:val="single" w:sz="12" w:space="0" w:color="auto"/>
              <w:bottom w:val="single" w:sz="12" w:space="0" w:color="auto"/>
            </w:tcBorders>
            <w:shd w:val="clear" w:color="auto" w:fill="auto"/>
          </w:tcPr>
          <w:p w14:paraId="3EBCF95D" w14:textId="77777777" w:rsidR="00173174" w:rsidRPr="00447317" w:rsidRDefault="00173174" w:rsidP="001569A4">
            <w:pPr>
              <w:rPr>
                <w:rFonts w:asciiTheme="minorHAnsi" w:hAnsiTheme="minorHAnsi" w:cstheme="minorHAnsi"/>
                <w:bCs/>
                <w:i/>
                <w:sz w:val="22"/>
                <w:szCs w:val="22"/>
              </w:rPr>
            </w:pPr>
            <w:bookmarkStart w:id="8" w:name="_Toc177843"/>
            <w:r w:rsidRPr="00447317">
              <w:rPr>
                <w:rFonts w:asciiTheme="minorHAnsi" w:hAnsiTheme="minorHAnsi" w:cstheme="minorHAnsi"/>
                <w:bCs/>
                <w:i/>
                <w:sz w:val="22"/>
                <w:szCs w:val="22"/>
              </w:rPr>
              <w:t>Kemopumpe</w:t>
            </w:r>
            <w:bookmarkEnd w:id="8"/>
          </w:p>
          <w:p w14:paraId="72B74A4F" w14:textId="77777777" w:rsidR="00173174" w:rsidRPr="00447317" w:rsidRDefault="00173174" w:rsidP="001569A4">
            <w:pPr>
              <w:rPr>
                <w:rFonts w:asciiTheme="minorHAnsi" w:hAnsiTheme="minorHAnsi" w:cstheme="minorHAnsi"/>
                <w:i/>
                <w:color w:val="000000"/>
                <w:sz w:val="22"/>
                <w:szCs w:val="22"/>
              </w:rPr>
            </w:pPr>
          </w:p>
        </w:tc>
        <w:tc>
          <w:tcPr>
            <w:tcW w:w="6095" w:type="dxa"/>
            <w:tcBorders>
              <w:top w:val="single" w:sz="12" w:space="0" w:color="auto"/>
              <w:bottom w:val="single" w:sz="12" w:space="0" w:color="auto"/>
            </w:tcBorders>
          </w:tcPr>
          <w:p w14:paraId="7CAABD9E" w14:textId="77777777" w:rsidR="00173174" w:rsidRPr="00447317" w:rsidRDefault="00173174"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Afslutte behandling m. kemopumpe</w:t>
            </w:r>
          </w:p>
        </w:tc>
        <w:tc>
          <w:tcPr>
            <w:tcW w:w="1134" w:type="dxa"/>
            <w:tcBorders>
              <w:top w:val="single" w:sz="12" w:space="0" w:color="auto"/>
              <w:bottom w:val="single" w:sz="12" w:space="0" w:color="auto"/>
            </w:tcBorders>
            <w:shd w:val="clear" w:color="auto" w:fill="D9D9D9" w:themeFill="background1" w:themeFillShade="D9"/>
          </w:tcPr>
          <w:p w14:paraId="3D395F98" w14:textId="77777777" w:rsidR="00173174" w:rsidRPr="00447317" w:rsidRDefault="00173174" w:rsidP="001569A4">
            <w:pPr>
              <w:jc w:val="center"/>
              <w:rPr>
                <w:rFonts w:asciiTheme="minorHAnsi" w:hAnsiTheme="minorHAnsi" w:cstheme="minorHAnsi"/>
                <w:color w:val="000000"/>
                <w:sz w:val="22"/>
                <w:szCs w:val="22"/>
              </w:rPr>
            </w:pPr>
          </w:p>
        </w:tc>
        <w:tc>
          <w:tcPr>
            <w:tcW w:w="1134" w:type="dxa"/>
            <w:tcBorders>
              <w:top w:val="single" w:sz="12" w:space="0" w:color="auto"/>
              <w:bottom w:val="single" w:sz="12" w:space="0" w:color="auto"/>
            </w:tcBorders>
            <w:shd w:val="clear" w:color="auto" w:fill="D9D9D9" w:themeFill="background1" w:themeFillShade="D9"/>
          </w:tcPr>
          <w:p w14:paraId="5D15142C" w14:textId="77777777" w:rsidR="00173174" w:rsidRPr="00447317" w:rsidRDefault="00173174" w:rsidP="001569A4">
            <w:pPr>
              <w:jc w:val="center"/>
              <w:rPr>
                <w:rFonts w:asciiTheme="minorHAnsi" w:hAnsiTheme="minorHAnsi" w:cstheme="minorHAnsi"/>
                <w:color w:val="000000"/>
                <w:sz w:val="22"/>
                <w:szCs w:val="22"/>
              </w:rPr>
            </w:pPr>
          </w:p>
        </w:tc>
        <w:tc>
          <w:tcPr>
            <w:tcW w:w="1134" w:type="dxa"/>
            <w:tcBorders>
              <w:top w:val="single" w:sz="12" w:space="0" w:color="auto"/>
              <w:bottom w:val="single" w:sz="12" w:space="0" w:color="auto"/>
            </w:tcBorders>
            <w:shd w:val="clear" w:color="auto" w:fill="D9D9D9" w:themeFill="background1" w:themeFillShade="D9"/>
          </w:tcPr>
          <w:p w14:paraId="0CB3C08B" w14:textId="77777777" w:rsidR="00173174" w:rsidRPr="00447317" w:rsidRDefault="00173174" w:rsidP="001569A4">
            <w:pPr>
              <w:jc w:val="center"/>
              <w:rPr>
                <w:rFonts w:asciiTheme="minorHAnsi" w:hAnsiTheme="minorHAnsi" w:cstheme="minorHAnsi"/>
                <w:color w:val="000000"/>
                <w:sz w:val="22"/>
                <w:szCs w:val="22"/>
              </w:rPr>
            </w:pPr>
          </w:p>
        </w:tc>
        <w:tc>
          <w:tcPr>
            <w:tcW w:w="1134" w:type="dxa"/>
            <w:tcBorders>
              <w:top w:val="single" w:sz="12" w:space="0" w:color="auto"/>
              <w:bottom w:val="single" w:sz="12" w:space="0" w:color="auto"/>
            </w:tcBorders>
            <w:shd w:val="clear" w:color="auto" w:fill="D9D9D9" w:themeFill="background1" w:themeFillShade="D9"/>
          </w:tcPr>
          <w:p w14:paraId="6E81716B" w14:textId="77777777" w:rsidR="00173174" w:rsidRPr="00447317" w:rsidRDefault="00173174" w:rsidP="001569A4">
            <w:pPr>
              <w:jc w:val="center"/>
              <w:rPr>
                <w:rFonts w:asciiTheme="minorHAnsi" w:hAnsiTheme="minorHAnsi" w:cstheme="minorHAnsi"/>
                <w:color w:val="000000"/>
                <w:sz w:val="22"/>
                <w:szCs w:val="22"/>
              </w:rPr>
            </w:pPr>
          </w:p>
        </w:tc>
        <w:tc>
          <w:tcPr>
            <w:tcW w:w="1134" w:type="dxa"/>
            <w:tcBorders>
              <w:top w:val="single" w:sz="12" w:space="0" w:color="auto"/>
              <w:bottom w:val="single" w:sz="12" w:space="0" w:color="auto"/>
            </w:tcBorders>
            <w:shd w:val="clear" w:color="auto" w:fill="D9D9D9" w:themeFill="background1" w:themeFillShade="D9"/>
          </w:tcPr>
          <w:p w14:paraId="66EE3ED4" w14:textId="642EB277" w:rsidR="00173174" w:rsidRPr="00447317" w:rsidRDefault="00173174" w:rsidP="001569A4">
            <w:pPr>
              <w:jc w:val="center"/>
              <w:rPr>
                <w:rFonts w:asciiTheme="minorHAnsi" w:hAnsiTheme="minorHAnsi" w:cstheme="minorHAnsi"/>
                <w:color w:val="000000"/>
                <w:sz w:val="22"/>
                <w:szCs w:val="22"/>
              </w:rPr>
            </w:pPr>
          </w:p>
        </w:tc>
        <w:tc>
          <w:tcPr>
            <w:tcW w:w="1134" w:type="dxa"/>
            <w:tcBorders>
              <w:top w:val="single" w:sz="12" w:space="0" w:color="auto"/>
              <w:bottom w:val="single" w:sz="12" w:space="0" w:color="auto"/>
              <w:right w:val="single" w:sz="12" w:space="0" w:color="auto"/>
            </w:tcBorders>
          </w:tcPr>
          <w:p w14:paraId="5CED3CE8" w14:textId="77777777" w:rsidR="00173174" w:rsidRPr="00447317" w:rsidRDefault="00173174" w:rsidP="001569A4">
            <w:pPr>
              <w:jc w:val="center"/>
              <w:rPr>
                <w:rFonts w:asciiTheme="minorHAnsi" w:hAnsiTheme="minorHAnsi" w:cstheme="minorHAnsi"/>
                <w:color w:val="000000"/>
                <w:sz w:val="22"/>
                <w:szCs w:val="22"/>
              </w:rPr>
            </w:pPr>
            <w:r w:rsidRPr="00447317">
              <w:rPr>
                <w:rFonts w:asciiTheme="minorHAnsi" w:hAnsiTheme="minorHAnsi" w:cstheme="minorHAnsi"/>
                <w:bCs/>
                <w:sz w:val="22"/>
                <w:szCs w:val="22"/>
              </w:rPr>
              <w:t>Basis</w:t>
            </w:r>
          </w:p>
        </w:tc>
      </w:tr>
      <w:tr w:rsidR="00173174" w:rsidRPr="00447317" w14:paraId="28AEF4FE" w14:textId="77777777" w:rsidTr="00A93D29">
        <w:tc>
          <w:tcPr>
            <w:tcW w:w="1980" w:type="dxa"/>
            <w:tcBorders>
              <w:top w:val="single" w:sz="12" w:space="0" w:color="auto"/>
              <w:left w:val="single" w:sz="12" w:space="0" w:color="auto"/>
              <w:bottom w:val="single" w:sz="12" w:space="0" w:color="auto"/>
            </w:tcBorders>
          </w:tcPr>
          <w:p w14:paraId="6CEBF2B9" w14:textId="77777777" w:rsidR="00173174" w:rsidRPr="00447317" w:rsidRDefault="00173174" w:rsidP="001569A4">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Øredrypning</w:t>
            </w:r>
          </w:p>
          <w:p w14:paraId="32CB9CF7" w14:textId="77777777" w:rsidR="00173174" w:rsidRPr="00447317" w:rsidRDefault="00173174" w:rsidP="001569A4">
            <w:pPr>
              <w:rPr>
                <w:rFonts w:asciiTheme="minorHAnsi" w:hAnsiTheme="minorHAnsi" w:cstheme="minorHAnsi"/>
                <w:i/>
                <w:sz w:val="22"/>
                <w:szCs w:val="22"/>
              </w:rPr>
            </w:pPr>
          </w:p>
        </w:tc>
        <w:tc>
          <w:tcPr>
            <w:tcW w:w="6095" w:type="dxa"/>
            <w:tcBorders>
              <w:top w:val="single" w:sz="12" w:space="0" w:color="auto"/>
              <w:bottom w:val="single" w:sz="12" w:space="0" w:color="auto"/>
            </w:tcBorders>
          </w:tcPr>
          <w:p w14:paraId="48519003"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color w:val="000000"/>
                <w:sz w:val="22"/>
                <w:szCs w:val="22"/>
              </w:rPr>
              <w:t xml:space="preserve">Dryppe ører med Remo </w:t>
            </w:r>
            <w:proofErr w:type="spellStart"/>
            <w:r w:rsidRPr="00447317">
              <w:rPr>
                <w:rFonts w:asciiTheme="minorHAnsi" w:hAnsiTheme="minorHAnsi" w:cstheme="minorHAnsi"/>
                <w:color w:val="000000"/>
                <w:sz w:val="22"/>
                <w:szCs w:val="22"/>
              </w:rPr>
              <w:t>Vax</w:t>
            </w:r>
            <w:proofErr w:type="spellEnd"/>
            <w:r w:rsidRPr="00447317">
              <w:rPr>
                <w:rFonts w:asciiTheme="minorHAnsi" w:hAnsiTheme="minorHAnsi" w:cstheme="minorHAnsi"/>
                <w:color w:val="000000"/>
                <w:sz w:val="22"/>
                <w:szCs w:val="22"/>
              </w:rPr>
              <w:t xml:space="preserve"> og øvrige øredråber.</w:t>
            </w:r>
          </w:p>
        </w:tc>
        <w:tc>
          <w:tcPr>
            <w:tcW w:w="1134" w:type="dxa"/>
            <w:tcBorders>
              <w:top w:val="single" w:sz="12" w:space="0" w:color="auto"/>
              <w:bottom w:val="single" w:sz="12" w:space="0" w:color="auto"/>
            </w:tcBorders>
            <w:shd w:val="clear" w:color="auto" w:fill="D9D9D9" w:themeFill="background1" w:themeFillShade="D9"/>
          </w:tcPr>
          <w:p w14:paraId="7C0EAC96" w14:textId="77777777" w:rsidR="00173174" w:rsidRPr="00447317" w:rsidRDefault="00173174" w:rsidP="001569A4">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59FFED1A"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bottom w:val="single" w:sz="12" w:space="0" w:color="auto"/>
            </w:tcBorders>
          </w:tcPr>
          <w:p w14:paraId="4A37ECF7"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bottom w:val="single" w:sz="12" w:space="0" w:color="auto"/>
            </w:tcBorders>
          </w:tcPr>
          <w:p w14:paraId="65F8348C" w14:textId="3EBD8C60" w:rsidR="00173174" w:rsidRPr="00447317" w:rsidRDefault="002C404A"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bottom w:val="single" w:sz="12" w:space="0" w:color="auto"/>
            </w:tcBorders>
          </w:tcPr>
          <w:p w14:paraId="5E8A967F" w14:textId="76E90F2D"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05BC6D04" w14:textId="77777777" w:rsidR="00173174" w:rsidRPr="00447317" w:rsidRDefault="00173174"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9526B0" w:rsidRPr="00447317" w14:paraId="66FF0682" w14:textId="77777777" w:rsidTr="00A93D29">
        <w:trPr>
          <w:trHeight w:val="700"/>
        </w:trPr>
        <w:tc>
          <w:tcPr>
            <w:tcW w:w="1980" w:type="dxa"/>
            <w:vMerge w:val="restart"/>
            <w:tcBorders>
              <w:top w:val="single" w:sz="12" w:space="0" w:color="auto"/>
              <w:left w:val="single" w:sz="12" w:space="0" w:color="auto"/>
            </w:tcBorders>
          </w:tcPr>
          <w:p w14:paraId="5AF97323" w14:textId="77777777" w:rsidR="009526B0" w:rsidRPr="00447317" w:rsidRDefault="009526B0" w:rsidP="001569A4">
            <w:pPr>
              <w:rPr>
                <w:rFonts w:asciiTheme="minorHAnsi" w:hAnsiTheme="minorHAnsi" w:cstheme="minorHAnsi"/>
                <w:sz w:val="22"/>
                <w:szCs w:val="22"/>
              </w:rPr>
            </w:pPr>
            <w:r w:rsidRPr="00447317">
              <w:rPr>
                <w:rFonts w:asciiTheme="minorHAnsi" w:hAnsiTheme="minorHAnsi" w:cstheme="minorHAnsi"/>
                <w:b/>
                <w:sz w:val="22"/>
                <w:szCs w:val="22"/>
              </w:rPr>
              <w:t>Medicindispensering</w:t>
            </w:r>
          </w:p>
        </w:tc>
        <w:tc>
          <w:tcPr>
            <w:tcW w:w="6095" w:type="dxa"/>
            <w:tcBorders>
              <w:top w:val="single" w:sz="12" w:space="0" w:color="auto"/>
            </w:tcBorders>
            <w:shd w:val="clear" w:color="auto" w:fill="auto"/>
          </w:tcPr>
          <w:p w14:paraId="2EC2EEC4" w14:textId="77777777" w:rsidR="009526B0" w:rsidRPr="003161AC" w:rsidRDefault="009526B0" w:rsidP="001569A4">
            <w:pPr>
              <w:rPr>
                <w:rFonts w:asciiTheme="minorHAnsi" w:hAnsiTheme="minorHAnsi" w:cstheme="minorHAnsi"/>
                <w:sz w:val="22"/>
                <w:szCs w:val="22"/>
              </w:rPr>
            </w:pPr>
            <w:r w:rsidRPr="00447317">
              <w:rPr>
                <w:rFonts w:asciiTheme="minorHAnsi" w:hAnsiTheme="minorHAnsi" w:cstheme="minorHAnsi"/>
                <w:i/>
                <w:sz w:val="22"/>
                <w:szCs w:val="22"/>
              </w:rPr>
              <w:t>Dispensere tabletter og kapsler</w:t>
            </w:r>
            <w:r>
              <w:rPr>
                <w:rFonts w:asciiTheme="minorHAnsi" w:hAnsiTheme="minorHAnsi" w:cstheme="minorHAnsi"/>
                <w:sz w:val="22"/>
                <w:szCs w:val="22"/>
              </w:rPr>
              <w:t xml:space="preserve"> i dispenseringsæsker.</w:t>
            </w:r>
          </w:p>
        </w:tc>
        <w:tc>
          <w:tcPr>
            <w:tcW w:w="1134" w:type="dxa"/>
            <w:tcBorders>
              <w:top w:val="single" w:sz="12" w:space="0" w:color="auto"/>
            </w:tcBorders>
            <w:shd w:val="clear" w:color="auto" w:fill="D9D9D9" w:themeFill="background1" w:themeFillShade="D9"/>
          </w:tcPr>
          <w:p w14:paraId="074EA202" w14:textId="77777777" w:rsidR="009526B0" w:rsidRPr="00447317" w:rsidRDefault="009526B0"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6EA9E12B" w14:textId="77777777" w:rsidR="009526B0" w:rsidRPr="00447317" w:rsidRDefault="009526B0"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0630228A" w14:textId="77777777" w:rsidR="009526B0" w:rsidRPr="00447317" w:rsidRDefault="009526B0" w:rsidP="001569A4">
            <w:pPr>
              <w:jc w:val="center"/>
              <w:rPr>
                <w:rFonts w:asciiTheme="minorHAnsi" w:hAnsiTheme="minorHAnsi" w:cstheme="minorHAnsi"/>
                <w:bCs/>
                <w:sz w:val="22"/>
                <w:szCs w:val="22"/>
              </w:rPr>
            </w:pPr>
          </w:p>
        </w:tc>
        <w:tc>
          <w:tcPr>
            <w:tcW w:w="1134" w:type="dxa"/>
            <w:tcBorders>
              <w:top w:val="single" w:sz="12" w:space="0" w:color="auto"/>
            </w:tcBorders>
          </w:tcPr>
          <w:p w14:paraId="167EF915" w14:textId="0D3072D3"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tcBorders>
          </w:tcPr>
          <w:p w14:paraId="7FA9BB9B" w14:textId="7E04BACB" w:rsidR="009526B0" w:rsidRPr="00447317" w:rsidRDefault="009526B0"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2D8F2158" w14:textId="77777777" w:rsidR="009526B0" w:rsidRPr="00447317" w:rsidRDefault="009526B0" w:rsidP="001569A4">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9526B0" w:rsidRPr="00447317" w14:paraId="029AC1FD" w14:textId="77777777" w:rsidTr="00A93D29">
        <w:trPr>
          <w:trHeight w:val="579"/>
        </w:trPr>
        <w:tc>
          <w:tcPr>
            <w:tcW w:w="1980" w:type="dxa"/>
            <w:vMerge/>
            <w:tcBorders>
              <w:left w:val="single" w:sz="12" w:space="0" w:color="auto"/>
            </w:tcBorders>
          </w:tcPr>
          <w:p w14:paraId="60A98563" w14:textId="77777777" w:rsidR="009526B0" w:rsidRPr="00447317" w:rsidRDefault="009526B0" w:rsidP="001569A4">
            <w:pPr>
              <w:rPr>
                <w:rFonts w:asciiTheme="minorHAnsi" w:hAnsiTheme="minorHAnsi" w:cstheme="minorHAnsi"/>
                <w:b/>
                <w:sz w:val="22"/>
                <w:szCs w:val="22"/>
              </w:rPr>
            </w:pPr>
          </w:p>
        </w:tc>
        <w:tc>
          <w:tcPr>
            <w:tcW w:w="6095" w:type="dxa"/>
            <w:tcBorders>
              <w:top w:val="single" w:sz="12" w:space="0" w:color="auto"/>
            </w:tcBorders>
            <w:shd w:val="clear" w:color="auto" w:fill="auto"/>
          </w:tcPr>
          <w:p w14:paraId="626F10D6" w14:textId="77777777" w:rsidR="009526B0" w:rsidRPr="00447317" w:rsidRDefault="009526B0" w:rsidP="001569A4">
            <w:pPr>
              <w:rPr>
                <w:rFonts w:asciiTheme="minorHAnsi" w:hAnsiTheme="minorHAnsi" w:cstheme="minorHAnsi"/>
                <w:color w:val="000000"/>
                <w:sz w:val="22"/>
                <w:szCs w:val="22"/>
              </w:rPr>
            </w:pPr>
            <w:r w:rsidRPr="00447317">
              <w:rPr>
                <w:rFonts w:asciiTheme="minorHAnsi" w:hAnsiTheme="minorHAnsi" w:cstheme="minorHAnsi"/>
                <w:color w:val="000000"/>
                <w:sz w:val="22"/>
                <w:szCs w:val="22"/>
              </w:rPr>
              <w:t>Dispensering af risikosituationslægemidler</w:t>
            </w:r>
            <w:r>
              <w:rPr>
                <w:rFonts w:asciiTheme="minorHAnsi" w:hAnsiTheme="minorHAnsi" w:cstheme="minorHAnsi"/>
                <w:color w:val="000000"/>
                <w:sz w:val="22"/>
                <w:szCs w:val="22"/>
              </w:rPr>
              <w:t xml:space="preserve"> efter undervisning:</w:t>
            </w:r>
          </w:p>
          <w:p w14:paraId="59E5D4D5" w14:textId="77777777" w:rsidR="009526B0" w:rsidRPr="009526B0" w:rsidRDefault="009526B0" w:rsidP="001569A4">
            <w:pPr>
              <w:pStyle w:val="Listeafsnit"/>
              <w:numPr>
                <w:ilvl w:val="0"/>
                <w:numId w:val="6"/>
              </w:numPr>
              <w:rPr>
                <w:rFonts w:asciiTheme="minorHAnsi" w:hAnsiTheme="minorHAnsi" w:cstheme="minorHAnsi"/>
                <w:color w:val="000000"/>
                <w:sz w:val="22"/>
                <w:szCs w:val="22"/>
              </w:rPr>
            </w:pPr>
            <w:proofErr w:type="spellStart"/>
            <w:r w:rsidRPr="009526B0">
              <w:rPr>
                <w:rFonts w:asciiTheme="minorHAnsi" w:hAnsiTheme="minorHAnsi" w:cstheme="minorHAnsi"/>
                <w:color w:val="000000"/>
                <w:sz w:val="22"/>
                <w:szCs w:val="22"/>
              </w:rPr>
              <w:t>Antidiabetika</w:t>
            </w:r>
            <w:proofErr w:type="spellEnd"/>
            <w:r w:rsidRPr="009526B0">
              <w:rPr>
                <w:rFonts w:asciiTheme="minorHAnsi" w:hAnsiTheme="minorHAnsi" w:cstheme="minorHAnsi"/>
                <w:color w:val="000000"/>
                <w:sz w:val="22"/>
                <w:szCs w:val="22"/>
              </w:rPr>
              <w:t xml:space="preserve"> (Insulin og perorale)</w:t>
            </w:r>
          </w:p>
          <w:p w14:paraId="6122C937" w14:textId="77777777" w:rsidR="009526B0" w:rsidRPr="00617C76" w:rsidRDefault="009526B0" w:rsidP="001569A4">
            <w:pPr>
              <w:pStyle w:val="Listeafsnit"/>
              <w:numPr>
                <w:ilvl w:val="0"/>
                <w:numId w:val="6"/>
              </w:numPr>
              <w:rPr>
                <w:rFonts w:asciiTheme="minorHAnsi" w:hAnsiTheme="minorHAnsi" w:cstheme="minorHAnsi"/>
                <w:color w:val="000000"/>
                <w:sz w:val="22"/>
                <w:szCs w:val="22"/>
              </w:rPr>
            </w:pPr>
            <w:proofErr w:type="spellStart"/>
            <w:r w:rsidRPr="00617C76">
              <w:rPr>
                <w:rFonts w:asciiTheme="minorHAnsi" w:hAnsiTheme="minorHAnsi" w:cstheme="minorHAnsi"/>
                <w:color w:val="000000"/>
                <w:sz w:val="22"/>
                <w:szCs w:val="22"/>
              </w:rPr>
              <w:t>Antikoagulantia</w:t>
            </w:r>
            <w:proofErr w:type="spellEnd"/>
            <w:r w:rsidRPr="00617C76">
              <w:rPr>
                <w:rFonts w:asciiTheme="minorHAnsi" w:hAnsiTheme="minorHAnsi" w:cstheme="minorHAnsi"/>
                <w:color w:val="000000"/>
                <w:sz w:val="22"/>
                <w:szCs w:val="22"/>
              </w:rPr>
              <w:t xml:space="preserve"> (fx </w:t>
            </w:r>
            <w:proofErr w:type="spellStart"/>
            <w:r w:rsidRPr="00617C76">
              <w:rPr>
                <w:rFonts w:asciiTheme="minorHAnsi" w:hAnsiTheme="minorHAnsi" w:cstheme="minorHAnsi"/>
                <w:color w:val="000000"/>
                <w:sz w:val="22"/>
                <w:szCs w:val="22"/>
              </w:rPr>
              <w:t>Warfarin</w:t>
            </w:r>
            <w:proofErr w:type="spellEnd"/>
            <w:r w:rsidRPr="00617C76">
              <w:rPr>
                <w:rFonts w:asciiTheme="minorHAnsi" w:hAnsiTheme="minorHAnsi" w:cstheme="minorHAnsi"/>
                <w:color w:val="000000"/>
                <w:sz w:val="22"/>
                <w:szCs w:val="22"/>
              </w:rPr>
              <w:t xml:space="preserve">, </w:t>
            </w:r>
            <w:proofErr w:type="spellStart"/>
            <w:r w:rsidRPr="00617C76">
              <w:rPr>
                <w:rFonts w:asciiTheme="minorHAnsi" w:hAnsiTheme="minorHAnsi" w:cstheme="minorHAnsi"/>
                <w:color w:val="000000"/>
                <w:sz w:val="22"/>
                <w:szCs w:val="22"/>
              </w:rPr>
              <w:t>hepariner</w:t>
            </w:r>
            <w:proofErr w:type="spellEnd"/>
            <w:r w:rsidRPr="00617C76">
              <w:rPr>
                <w:rFonts w:asciiTheme="minorHAnsi" w:hAnsiTheme="minorHAnsi" w:cstheme="minorHAnsi"/>
                <w:color w:val="000000"/>
                <w:sz w:val="22"/>
                <w:szCs w:val="22"/>
              </w:rPr>
              <w:t>, nye orale ak-lægemidler)</w:t>
            </w:r>
          </w:p>
          <w:p w14:paraId="0E8E3B05" w14:textId="77777777" w:rsidR="009526B0" w:rsidRPr="00617C76" w:rsidRDefault="009526B0" w:rsidP="001569A4">
            <w:pPr>
              <w:pStyle w:val="Listeafsnit"/>
              <w:numPr>
                <w:ilvl w:val="0"/>
                <w:numId w:val="6"/>
              </w:numPr>
              <w:rPr>
                <w:rFonts w:asciiTheme="minorHAnsi" w:hAnsiTheme="minorHAnsi" w:cstheme="minorHAnsi"/>
                <w:color w:val="000000"/>
                <w:sz w:val="22"/>
                <w:szCs w:val="22"/>
              </w:rPr>
            </w:pPr>
            <w:r w:rsidRPr="00617C76">
              <w:rPr>
                <w:rFonts w:asciiTheme="minorHAnsi" w:hAnsiTheme="minorHAnsi" w:cstheme="minorHAnsi"/>
                <w:color w:val="000000"/>
                <w:sz w:val="22"/>
                <w:szCs w:val="22"/>
              </w:rPr>
              <w:t xml:space="preserve">Lavdosis </w:t>
            </w:r>
            <w:proofErr w:type="spellStart"/>
            <w:r w:rsidRPr="00617C76">
              <w:rPr>
                <w:rFonts w:asciiTheme="minorHAnsi" w:hAnsiTheme="minorHAnsi" w:cstheme="minorHAnsi"/>
                <w:color w:val="000000"/>
                <w:sz w:val="22"/>
                <w:szCs w:val="22"/>
              </w:rPr>
              <w:t>cytostatika</w:t>
            </w:r>
            <w:proofErr w:type="spellEnd"/>
            <w:r w:rsidRPr="00617C76">
              <w:rPr>
                <w:rFonts w:asciiTheme="minorHAnsi" w:hAnsiTheme="minorHAnsi" w:cstheme="minorHAnsi"/>
                <w:color w:val="000000"/>
                <w:sz w:val="22"/>
                <w:szCs w:val="22"/>
              </w:rPr>
              <w:t xml:space="preserve"> (fx </w:t>
            </w:r>
            <w:proofErr w:type="spellStart"/>
            <w:r w:rsidRPr="00617C76">
              <w:rPr>
                <w:rFonts w:asciiTheme="minorHAnsi" w:hAnsiTheme="minorHAnsi" w:cstheme="minorHAnsi"/>
                <w:color w:val="000000"/>
                <w:sz w:val="22"/>
                <w:szCs w:val="22"/>
              </w:rPr>
              <w:t>Methotrexate</w:t>
            </w:r>
            <w:proofErr w:type="spellEnd"/>
            <w:r w:rsidRPr="00617C76">
              <w:rPr>
                <w:rFonts w:asciiTheme="minorHAnsi" w:hAnsiTheme="minorHAnsi" w:cstheme="minorHAnsi"/>
                <w:color w:val="000000"/>
                <w:sz w:val="22"/>
                <w:szCs w:val="22"/>
              </w:rPr>
              <w:t>)</w:t>
            </w:r>
          </w:p>
          <w:p w14:paraId="017AE1D9" w14:textId="77777777" w:rsidR="009526B0" w:rsidRPr="00617C76" w:rsidRDefault="009526B0" w:rsidP="001569A4">
            <w:pPr>
              <w:pStyle w:val="Listeafsnit"/>
              <w:numPr>
                <w:ilvl w:val="0"/>
                <w:numId w:val="6"/>
              </w:numPr>
              <w:rPr>
                <w:rFonts w:asciiTheme="minorHAnsi" w:hAnsiTheme="minorHAnsi" w:cstheme="minorHAnsi"/>
                <w:color w:val="000000"/>
                <w:sz w:val="22"/>
                <w:szCs w:val="22"/>
              </w:rPr>
            </w:pPr>
            <w:r w:rsidRPr="00617C76">
              <w:rPr>
                <w:rFonts w:asciiTheme="minorHAnsi" w:hAnsiTheme="minorHAnsi" w:cstheme="minorHAnsi"/>
                <w:color w:val="000000"/>
                <w:sz w:val="22"/>
                <w:szCs w:val="22"/>
              </w:rPr>
              <w:t>Koncentreret kalium (Kaliumklorid)</w:t>
            </w:r>
          </w:p>
          <w:p w14:paraId="6236E9B1" w14:textId="77777777" w:rsidR="009526B0" w:rsidRPr="00617C76" w:rsidRDefault="009526B0" w:rsidP="001569A4">
            <w:pPr>
              <w:pStyle w:val="Listeafsnit"/>
              <w:numPr>
                <w:ilvl w:val="0"/>
                <w:numId w:val="6"/>
              </w:numPr>
              <w:rPr>
                <w:rFonts w:asciiTheme="minorHAnsi" w:hAnsiTheme="minorHAnsi" w:cstheme="minorHAnsi"/>
                <w:color w:val="000000"/>
                <w:sz w:val="22"/>
                <w:szCs w:val="22"/>
              </w:rPr>
            </w:pPr>
            <w:r w:rsidRPr="00617C76">
              <w:rPr>
                <w:rFonts w:asciiTheme="minorHAnsi" w:hAnsiTheme="minorHAnsi" w:cstheme="minorHAnsi"/>
                <w:color w:val="000000"/>
                <w:sz w:val="22"/>
                <w:szCs w:val="22"/>
              </w:rPr>
              <w:t>Opioider (fx smerteplastre, morfin, fentanyl, metadon)</w:t>
            </w:r>
          </w:p>
          <w:p w14:paraId="6FB01D6A" w14:textId="77777777" w:rsidR="009526B0" w:rsidRPr="00617C76" w:rsidRDefault="009526B0" w:rsidP="001569A4">
            <w:pPr>
              <w:pStyle w:val="Listeafsnit"/>
              <w:numPr>
                <w:ilvl w:val="0"/>
                <w:numId w:val="6"/>
              </w:numPr>
              <w:rPr>
                <w:rFonts w:asciiTheme="minorHAnsi" w:hAnsiTheme="minorHAnsi" w:cstheme="minorHAnsi"/>
                <w:color w:val="000000"/>
                <w:sz w:val="22"/>
                <w:szCs w:val="22"/>
              </w:rPr>
            </w:pPr>
            <w:proofErr w:type="spellStart"/>
            <w:r w:rsidRPr="00617C76">
              <w:rPr>
                <w:rFonts w:asciiTheme="minorHAnsi" w:hAnsiTheme="minorHAnsi" w:cstheme="minorHAnsi"/>
                <w:color w:val="000000"/>
                <w:sz w:val="22"/>
                <w:szCs w:val="22"/>
              </w:rPr>
              <w:lastRenderedPageBreak/>
              <w:t>Digoxin</w:t>
            </w:r>
            <w:proofErr w:type="spellEnd"/>
          </w:p>
          <w:p w14:paraId="52656950" w14:textId="77777777" w:rsidR="009526B0" w:rsidRPr="00447317" w:rsidRDefault="009526B0" w:rsidP="001569A4">
            <w:pPr>
              <w:rPr>
                <w:rFonts w:asciiTheme="minorHAnsi" w:hAnsiTheme="minorHAnsi" w:cstheme="minorHAnsi"/>
                <w:i/>
                <w:sz w:val="22"/>
                <w:szCs w:val="22"/>
              </w:rPr>
            </w:pPr>
            <w:proofErr w:type="spellStart"/>
            <w:r w:rsidRPr="00617C76">
              <w:rPr>
                <w:rFonts w:asciiTheme="minorHAnsi" w:hAnsiTheme="minorHAnsi" w:cstheme="minorHAnsi"/>
                <w:color w:val="000000"/>
                <w:sz w:val="22"/>
                <w:szCs w:val="22"/>
              </w:rPr>
              <w:t>Lithiumsalte</w:t>
            </w:r>
            <w:proofErr w:type="spellEnd"/>
            <w:r w:rsidRPr="00617C76">
              <w:rPr>
                <w:rFonts w:asciiTheme="minorHAnsi" w:hAnsiTheme="minorHAnsi" w:cstheme="minorHAnsi"/>
                <w:color w:val="000000"/>
                <w:sz w:val="22"/>
                <w:szCs w:val="22"/>
              </w:rPr>
              <w:t xml:space="preserve"> (fx </w:t>
            </w:r>
            <w:proofErr w:type="spellStart"/>
            <w:r w:rsidRPr="00617C76">
              <w:rPr>
                <w:rFonts w:asciiTheme="minorHAnsi" w:hAnsiTheme="minorHAnsi" w:cstheme="minorHAnsi"/>
                <w:color w:val="000000"/>
                <w:sz w:val="22"/>
                <w:szCs w:val="22"/>
              </w:rPr>
              <w:t>Litharex</w:t>
            </w:r>
            <w:proofErr w:type="spellEnd"/>
            <w:r w:rsidRPr="00617C76">
              <w:rPr>
                <w:rFonts w:asciiTheme="minorHAnsi" w:hAnsiTheme="minorHAnsi" w:cstheme="minorHAnsi"/>
                <w:color w:val="000000"/>
                <w:sz w:val="22"/>
                <w:szCs w:val="22"/>
              </w:rPr>
              <w:t>)</w:t>
            </w:r>
          </w:p>
        </w:tc>
        <w:tc>
          <w:tcPr>
            <w:tcW w:w="1134" w:type="dxa"/>
            <w:tcBorders>
              <w:top w:val="single" w:sz="12" w:space="0" w:color="auto"/>
            </w:tcBorders>
            <w:shd w:val="clear" w:color="auto" w:fill="D9D9D9" w:themeFill="background1" w:themeFillShade="D9"/>
          </w:tcPr>
          <w:p w14:paraId="1785FB01" w14:textId="77777777" w:rsidR="009526B0" w:rsidRPr="00447317" w:rsidRDefault="009526B0"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09FB2025" w14:textId="25328105" w:rsidR="009526B0" w:rsidRPr="00447317" w:rsidRDefault="009526B0" w:rsidP="001569A4">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020CE990" w14:textId="77777777" w:rsidR="009526B0" w:rsidRPr="00447317" w:rsidRDefault="009526B0" w:rsidP="001569A4">
            <w:pPr>
              <w:jc w:val="center"/>
              <w:rPr>
                <w:rFonts w:asciiTheme="minorHAnsi" w:hAnsiTheme="minorHAnsi" w:cstheme="minorHAnsi"/>
                <w:bCs/>
                <w:sz w:val="22"/>
                <w:szCs w:val="22"/>
              </w:rPr>
            </w:pPr>
          </w:p>
        </w:tc>
        <w:tc>
          <w:tcPr>
            <w:tcW w:w="1134" w:type="dxa"/>
            <w:tcBorders>
              <w:top w:val="single" w:sz="12" w:space="0" w:color="auto"/>
            </w:tcBorders>
          </w:tcPr>
          <w:p w14:paraId="78783483" w14:textId="1D8C50BF"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top w:val="single" w:sz="12" w:space="0" w:color="auto"/>
            </w:tcBorders>
          </w:tcPr>
          <w:p w14:paraId="4468DCAE" w14:textId="54D4B7DA"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05E6CEDE" w14:textId="703AD21D" w:rsidR="009526B0" w:rsidRPr="00447317" w:rsidRDefault="009526B0" w:rsidP="001569A4">
            <w:pPr>
              <w:jc w:val="center"/>
              <w:rPr>
                <w:rFonts w:asciiTheme="minorHAnsi" w:hAnsiTheme="minorHAnsi" w:cstheme="minorHAnsi"/>
                <w:bCs/>
                <w:sz w:val="22"/>
                <w:szCs w:val="22"/>
              </w:rPr>
            </w:pPr>
            <w:r>
              <w:rPr>
                <w:rFonts w:asciiTheme="minorHAnsi" w:hAnsiTheme="minorHAnsi" w:cstheme="minorHAnsi"/>
                <w:bCs/>
                <w:sz w:val="22"/>
                <w:szCs w:val="22"/>
              </w:rPr>
              <w:t>Basis</w:t>
            </w:r>
          </w:p>
        </w:tc>
      </w:tr>
      <w:tr w:rsidR="009526B0" w:rsidRPr="00447317" w14:paraId="54C11E73" w14:textId="77777777" w:rsidTr="00A93D29">
        <w:tc>
          <w:tcPr>
            <w:tcW w:w="1980" w:type="dxa"/>
            <w:vMerge/>
            <w:tcBorders>
              <w:left w:val="single" w:sz="12" w:space="0" w:color="auto"/>
            </w:tcBorders>
          </w:tcPr>
          <w:p w14:paraId="0610C840" w14:textId="77777777" w:rsidR="009526B0" w:rsidRPr="00447317" w:rsidRDefault="009526B0" w:rsidP="001569A4">
            <w:pPr>
              <w:rPr>
                <w:rFonts w:asciiTheme="minorHAnsi" w:hAnsiTheme="minorHAnsi" w:cstheme="minorHAnsi"/>
                <w:sz w:val="22"/>
                <w:szCs w:val="22"/>
              </w:rPr>
            </w:pPr>
          </w:p>
        </w:tc>
        <w:tc>
          <w:tcPr>
            <w:tcW w:w="6095" w:type="dxa"/>
            <w:tcBorders>
              <w:bottom w:val="single" w:sz="12" w:space="0" w:color="auto"/>
            </w:tcBorders>
            <w:shd w:val="clear" w:color="auto" w:fill="auto"/>
          </w:tcPr>
          <w:p w14:paraId="4CDF01B7" w14:textId="77777777" w:rsidR="009526B0" w:rsidRPr="00447317" w:rsidRDefault="009526B0" w:rsidP="001569A4">
            <w:pPr>
              <w:rPr>
                <w:rFonts w:asciiTheme="minorHAnsi" w:hAnsiTheme="minorHAnsi" w:cstheme="minorHAnsi"/>
                <w:i/>
                <w:sz w:val="22"/>
                <w:szCs w:val="22"/>
              </w:rPr>
            </w:pPr>
            <w:r w:rsidRPr="00447317">
              <w:rPr>
                <w:rFonts w:asciiTheme="minorHAnsi" w:hAnsiTheme="minorHAnsi" w:cstheme="minorHAnsi"/>
                <w:i/>
                <w:color w:val="000000"/>
                <w:sz w:val="22"/>
                <w:szCs w:val="22"/>
              </w:rPr>
              <w:t>Dispensering af medicin til borgere i ustabile forløb</w:t>
            </w:r>
          </w:p>
        </w:tc>
        <w:tc>
          <w:tcPr>
            <w:tcW w:w="1134" w:type="dxa"/>
            <w:tcBorders>
              <w:bottom w:val="single" w:sz="12" w:space="0" w:color="auto"/>
            </w:tcBorders>
            <w:shd w:val="clear" w:color="auto" w:fill="D9D9D9" w:themeFill="background1" w:themeFillShade="D9"/>
          </w:tcPr>
          <w:p w14:paraId="2251985F" w14:textId="77777777" w:rsidR="009526B0" w:rsidRPr="00447317" w:rsidRDefault="009526B0" w:rsidP="001569A4">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2F4F4955" w14:textId="77777777" w:rsidR="009526B0" w:rsidRPr="00447317" w:rsidRDefault="009526B0" w:rsidP="001569A4">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0FBD0D09" w14:textId="77777777" w:rsidR="009526B0" w:rsidRPr="00447317" w:rsidRDefault="009526B0" w:rsidP="001569A4">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6DD05894" w14:textId="77777777" w:rsidR="009526B0" w:rsidRPr="00447317" w:rsidRDefault="009526B0" w:rsidP="001569A4">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62A9CCDD" w14:textId="36837FF3" w:rsidR="009526B0" w:rsidRPr="00447317" w:rsidRDefault="009526B0" w:rsidP="001569A4">
            <w:pPr>
              <w:jc w:val="center"/>
              <w:rPr>
                <w:rFonts w:asciiTheme="minorHAnsi" w:hAnsiTheme="minorHAnsi" w:cstheme="minorHAnsi"/>
                <w:sz w:val="22"/>
                <w:szCs w:val="22"/>
              </w:rPr>
            </w:pPr>
          </w:p>
        </w:tc>
        <w:tc>
          <w:tcPr>
            <w:tcW w:w="1134" w:type="dxa"/>
            <w:tcBorders>
              <w:bottom w:val="single" w:sz="12" w:space="0" w:color="auto"/>
              <w:right w:val="single" w:sz="12" w:space="0" w:color="auto"/>
            </w:tcBorders>
          </w:tcPr>
          <w:p w14:paraId="272515C6" w14:textId="77777777" w:rsidR="009526B0" w:rsidRPr="00447317" w:rsidRDefault="009526B0" w:rsidP="001569A4">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9526B0" w:rsidRPr="00447317" w14:paraId="338FA501" w14:textId="77777777" w:rsidTr="00A93D29">
        <w:tc>
          <w:tcPr>
            <w:tcW w:w="1980" w:type="dxa"/>
            <w:vMerge/>
            <w:tcBorders>
              <w:left w:val="single" w:sz="12" w:space="0" w:color="auto"/>
              <w:bottom w:val="single" w:sz="12" w:space="0" w:color="auto"/>
            </w:tcBorders>
          </w:tcPr>
          <w:p w14:paraId="1D99B38C" w14:textId="77777777" w:rsidR="009526B0" w:rsidRPr="00447317" w:rsidRDefault="009526B0" w:rsidP="001569A4">
            <w:pPr>
              <w:rPr>
                <w:rFonts w:asciiTheme="minorHAnsi" w:hAnsiTheme="minorHAnsi" w:cstheme="minorHAnsi"/>
                <w:sz w:val="22"/>
                <w:szCs w:val="22"/>
              </w:rPr>
            </w:pPr>
          </w:p>
        </w:tc>
        <w:tc>
          <w:tcPr>
            <w:tcW w:w="6095" w:type="dxa"/>
            <w:tcBorders>
              <w:bottom w:val="single" w:sz="12" w:space="0" w:color="auto"/>
            </w:tcBorders>
            <w:shd w:val="clear" w:color="auto" w:fill="auto"/>
          </w:tcPr>
          <w:p w14:paraId="3DE4F2A0" w14:textId="77777777" w:rsidR="009526B0" w:rsidRPr="009526B0" w:rsidRDefault="009526B0" w:rsidP="001569A4">
            <w:pPr>
              <w:rPr>
                <w:rFonts w:asciiTheme="minorHAnsi" w:hAnsiTheme="minorHAnsi" w:cstheme="minorHAnsi"/>
                <w:i/>
                <w:color w:val="000000"/>
                <w:sz w:val="22"/>
                <w:szCs w:val="22"/>
              </w:rPr>
            </w:pPr>
            <w:r w:rsidRPr="009526B0">
              <w:rPr>
                <w:rFonts w:asciiTheme="minorHAnsi" w:hAnsiTheme="minorHAnsi" w:cstheme="minorHAnsi"/>
                <w:i/>
                <w:color w:val="000000"/>
                <w:sz w:val="22"/>
                <w:szCs w:val="22"/>
              </w:rPr>
              <w:t xml:space="preserve">Dispensering og administration af </w:t>
            </w:r>
            <w:proofErr w:type="gramStart"/>
            <w:r w:rsidRPr="009526B0">
              <w:rPr>
                <w:rFonts w:asciiTheme="minorHAnsi" w:hAnsiTheme="minorHAnsi" w:cstheme="minorHAnsi"/>
                <w:i/>
                <w:color w:val="000000"/>
                <w:sz w:val="22"/>
                <w:szCs w:val="22"/>
              </w:rPr>
              <w:t>PN medicin</w:t>
            </w:r>
            <w:proofErr w:type="gramEnd"/>
          </w:p>
          <w:p w14:paraId="2C89B5C9" w14:textId="690D4A36" w:rsidR="009526B0" w:rsidRPr="009526B0" w:rsidRDefault="009526B0" w:rsidP="001569A4">
            <w:pPr>
              <w:rPr>
                <w:rFonts w:asciiTheme="minorHAnsi" w:hAnsiTheme="minorHAnsi" w:cstheme="minorHAnsi"/>
                <w:i/>
                <w:color w:val="000000"/>
                <w:sz w:val="22"/>
                <w:szCs w:val="22"/>
              </w:rPr>
            </w:pPr>
          </w:p>
        </w:tc>
        <w:tc>
          <w:tcPr>
            <w:tcW w:w="1134" w:type="dxa"/>
            <w:tcBorders>
              <w:bottom w:val="single" w:sz="12" w:space="0" w:color="auto"/>
            </w:tcBorders>
            <w:shd w:val="clear" w:color="auto" w:fill="auto"/>
          </w:tcPr>
          <w:p w14:paraId="3A0FB524" w14:textId="5FCF9EE0" w:rsidR="009526B0" w:rsidRPr="009526B0" w:rsidRDefault="009526B0" w:rsidP="001569A4">
            <w:pPr>
              <w:jc w:val="center"/>
              <w:rPr>
                <w:rFonts w:asciiTheme="minorHAnsi" w:hAnsiTheme="minorHAnsi" w:cstheme="minorHAnsi"/>
                <w:sz w:val="22"/>
                <w:szCs w:val="22"/>
              </w:rPr>
            </w:pPr>
            <w:r w:rsidRPr="009526B0">
              <w:rPr>
                <w:rFonts w:asciiTheme="minorHAnsi" w:hAnsiTheme="minorHAnsi" w:cstheme="minorHAnsi"/>
                <w:sz w:val="22"/>
                <w:szCs w:val="22"/>
              </w:rPr>
              <w:t>G</w:t>
            </w:r>
            <w:r w:rsidRPr="009526B0">
              <w:rPr>
                <w:rFonts w:asciiTheme="minorHAnsi" w:hAnsiTheme="minorHAnsi" w:cs="Arial"/>
                <w:b/>
                <w:sz w:val="22"/>
                <w:szCs w:val="22"/>
              </w:rPr>
              <w:t>**</w:t>
            </w:r>
          </w:p>
        </w:tc>
        <w:tc>
          <w:tcPr>
            <w:tcW w:w="1134" w:type="dxa"/>
            <w:tcBorders>
              <w:bottom w:val="single" w:sz="12" w:space="0" w:color="auto"/>
            </w:tcBorders>
            <w:shd w:val="clear" w:color="auto" w:fill="auto"/>
          </w:tcPr>
          <w:p w14:paraId="07A4E6BF" w14:textId="40DC557E" w:rsidR="009526B0" w:rsidRPr="009526B0" w:rsidRDefault="009526B0" w:rsidP="001569A4">
            <w:pPr>
              <w:jc w:val="center"/>
              <w:rPr>
                <w:rFonts w:asciiTheme="minorHAnsi" w:hAnsiTheme="minorHAnsi" w:cstheme="minorHAnsi"/>
                <w:sz w:val="22"/>
                <w:szCs w:val="22"/>
              </w:rPr>
            </w:pPr>
            <w:r w:rsidRPr="009526B0">
              <w:rPr>
                <w:rFonts w:asciiTheme="minorHAnsi" w:hAnsiTheme="minorHAnsi" w:cstheme="minorHAnsi"/>
                <w:sz w:val="22"/>
                <w:szCs w:val="22"/>
              </w:rPr>
              <w:t>G</w:t>
            </w:r>
            <w:r w:rsidRPr="009526B0">
              <w:rPr>
                <w:rFonts w:asciiTheme="minorHAnsi" w:hAnsiTheme="minorHAnsi" w:cs="Arial"/>
                <w:b/>
                <w:sz w:val="22"/>
                <w:szCs w:val="22"/>
              </w:rPr>
              <w:t>**</w:t>
            </w:r>
          </w:p>
        </w:tc>
        <w:tc>
          <w:tcPr>
            <w:tcW w:w="1134" w:type="dxa"/>
            <w:tcBorders>
              <w:bottom w:val="single" w:sz="12" w:space="0" w:color="auto"/>
            </w:tcBorders>
            <w:shd w:val="clear" w:color="auto" w:fill="auto"/>
          </w:tcPr>
          <w:p w14:paraId="5C34D77F" w14:textId="2B9DB00F" w:rsidR="009526B0" w:rsidRPr="009526B0" w:rsidRDefault="009526B0" w:rsidP="001569A4">
            <w:pPr>
              <w:jc w:val="center"/>
              <w:rPr>
                <w:rFonts w:asciiTheme="minorHAnsi" w:hAnsiTheme="minorHAnsi" w:cstheme="minorHAnsi"/>
                <w:sz w:val="22"/>
                <w:szCs w:val="22"/>
              </w:rPr>
            </w:pPr>
            <w:r w:rsidRPr="009526B0">
              <w:rPr>
                <w:rFonts w:asciiTheme="minorHAnsi" w:hAnsiTheme="minorHAnsi" w:cstheme="minorHAnsi"/>
                <w:sz w:val="22"/>
                <w:szCs w:val="22"/>
              </w:rPr>
              <w:t>G</w:t>
            </w:r>
            <w:r w:rsidRPr="009526B0">
              <w:rPr>
                <w:rFonts w:asciiTheme="minorHAnsi" w:hAnsiTheme="minorHAnsi" w:cs="Arial"/>
                <w:b/>
                <w:sz w:val="22"/>
                <w:szCs w:val="22"/>
              </w:rPr>
              <w:t>**</w:t>
            </w:r>
          </w:p>
        </w:tc>
        <w:tc>
          <w:tcPr>
            <w:tcW w:w="1134" w:type="dxa"/>
            <w:tcBorders>
              <w:bottom w:val="single" w:sz="12" w:space="0" w:color="auto"/>
            </w:tcBorders>
            <w:shd w:val="clear" w:color="auto" w:fill="auto"/>
          </w:tcPr>
          <w:p w14:paraId="723C001F" w14:textId="140D89EE" w:rsidR="009526B0" w:rsidRPr="009526B0" w:rsidRDefault="009526B0" w:rsidP="001569A4">
            <w:pPr>
              <w:jc w:val="center"/>
              <w:rPr>
                <w:rFonts w:asciiTheme="minorHAnsi" w:hAnsiTheme="minorHAnsi" w:cstheme="minorHAnsi"/>
                <w:sz w:val="22"/>
                <w:szCs w:val="22"/>
              </w:rPr>
            </w:pPr>
            <w:r w:rsidRPr="009526B0">
              <w:rPr>
                <w:rFonts w:asciiTheme="minorHAnsi" w:hAnsiTheme="minorHAnsi" w:cstheme="minorHAnsi"/>
                <w:sz w:val="22"/>
                <w:szCs w:val="22"/>
              </w:rPr>
              <w:t>G</w:t>
            </w:r>
            <w:r w:rsidRPr="009526B0">
              <w:rPr>
                <w:rFonts w:asciiTheme="minorHAnsi" w:hAnsiTheme="minorHAnsi" w:cs="Arial"/>
                <w:b/>
                <w:sz w:val="22"/>
                <w:szCs w:val="22"/>
              </w:rPr>
              <w:t>**</w:t>
            </w:r>
          </w:p>
        </w:tc>
        <w:tc>
          <w:tcPr>
            <w:tcW w:w="1134" w:type="dxa"/>
            <w:tcBorders>
              <w:bottom w:val="single" w:sz="12" w:space="0" w:color="auto"/>
            </w:tcBorders>
            <w:shd w:val="clear" w:color="auto" w:fill="auto"/>
          </w:tcPr>
          <w:p w14:paraId="02DD8F11" w14:textId="47F4AF34" w:rsidR="009526B0" w:rsidRPr="009526B0" w:rsidRDefault="009526B0" w:rsidP="001569A4">
            <w:pPr>
              <w:jc w:val="center"/>
              <w:rPr>
                <w:rFonts w:asciiTheme="minorHAnsi" w:hAnsiTheme="minorHAnsi" w:cstheme="minorHAnsi"/>
                <w:sz w:val="22"/>
                <w:szCs w:val="22"/>
              </w:rPr>
            </w:pPr>
            <w:r w:rsidRPr="009526B0">
              <w:rPr>
                <w:rFonts w:asciiTheme="minorHAnsi" w:hAnsiTheme="minorHAnsi" w:cstheme="minorHAnsi"/>
                <w:sz w:val="22"/>
                <w:szCs w:val="22"/>
              </w:rPr>
              <w:t>Basis</w:t>
            </w:r>
          </w:p>
        </w:tc>
        <w:tc>
          <w:tcPr>
            <w:tcW w:w="1134" w:type="dxa"/>
            <w:tcBorders>
              <w:bottom w:val="single" w:sz="12" w:space="0" w:color="auto"/>
              <w:right w:val="single" w:sz="12" w:space="0" w:color="auto"/>
            </w:tcBorders>
            <w:shd w:val="clear" w:color="auto" w:fill="auto"/>
          </w:tcPr>
          <w:p w14:paraId="08C61E93" w14:textId="5220EAB6" w:rsidR="009526B0" w:rsidRPr="009526B0" w:rsidRDefault="009526B0" w:rsidP="001569A4">
            <w:pPr>
              <w:jc w:val="center"/>
              <w:rPr>
                <w:rFonts w:asciiTheme="minorHAnsi" w:hAnsiTheme="minorHAnsi" w:cstheme="minorHAnsi"/>
                <w:bCs/>
                <w:sz w:val="22"/>
                <w:szCs w:val="22"/>
              </w:rPr>
            </w:pPr>
            <w:r w:rsidRPr="009526B0">
              <w:rPr>
                <w:rFonts w:asciiTheme="minorHAnsi" w:hAnsiTheme="minorHAnsi" w:cstheme="minorHAnsi"/>
                <w:bCs/>
                <w:sz w:val="22"/>
                <w:szCs w:val="22"/>
              </w:rPr>
              <w:t>Basis</w:t>
            </w:r>
          </w:p>
        </w:tc>
      </w:tr>
      <w:tr w:rsidR="00173174" w:rsidRPr="00447317" w14:paraId="16C2D502" w14:textId="77777777" w:rsidTr="00A93D29">
        <w:tc>
          <w:tcPr>
            <w:tcW w:w="1980" w:type="dxa"/>
            <w:tcBorders>
              <w:top w:val="single" w:sz="12" w:space="0" w:color="auto"/>
              <w:left w:val="single" w:sz="12" w:space="0" w:color="auto"/>
              <w:bottom w:val="single" w:sz="12" w:space="0" w:color="auto"/>
            </w:tcBorders>
          </w:tcPr>
          <w:p w14:paraId="0FBA1399" w14:textId="77777777" w:rsidR="00173174" w:rsidRPr="00447317" w:rsidRDefault="00173174" w:rsidP="001569A4">
            <w:pPr>
              <w:rPr>
                <w:rFonts w:asciiTheme="minorHAnsi" w:hAnsiTheme="minorHAnsi" w:cstheme="minorHAnsi"/>
                <w:sz w:val="22"/>
                <w:szCs w:val="22"/>
              </w:rPr>
            </w:pPr>
            <w:bookmarkStart w:id="9" w:name="_Toc105482117"/>
            <w:r w:rsidRPr="00447317">
              <w:rPr>
                <w:rFonts w:asciiTheme="minorHAnsi" w:hAnsiTheme="minorHAnsi" w:cstheme="minorHAnsi"/>
                <w:sz w:val="22"/>
                <w:szCs w:val="22"/>
              </w:rPr>
              <w:t>Kontrol af dosisdispensering</w:t>
            </w:r>
            <w:bookmarkEnd w:id="9"/>
          </w:p>
        </w:tc>
        <w:tc>
          <w:tcPr>
            <w:tcW w:w="6095" w:type="dxa"/>
            <w:tcBorders>
              <w:top w:val="single" w:sz="12" w:space="0" w:color="auto"/>
              <w:bottom w:val="single" w:sz="12" w:space="0" w:color="auto"/>
            </w:tcBorders>
            <w:shd w:val="clear" w:color="auto" w:fill="auto"/>
          </w:tcPr>
          <w:p w14:paraId="708E84AF"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Kontrol af første døgns dosis i dosisrullen hver 14. dag</w:t>
            </w:r>
          </w:p>
          <w:p w14:paraId="26851EF1" w14:textId="77777777" w:rsidR="00173174" w:rsidRPr="00447317" w:rsidRDefault="00173174" w:rsidP="001569A4">
            <w:pPr>
              <w:rPr>
                <w:rFonts w:asciiTheme="minorHAnsi" w:hAnsiTheme="minorHAnsi" w:cstheme="minorHAnsi"/>
                <w:sz w:val="22"/>
                <w:szCs w:val="22"/>
              </w:rPr>
            </w:pPr>
            <w:r w:rsidRPr="00447317">
              <w:rPr>
                <w:rFonts w:asciiTheme="minorHAnsi" w:hAnsiTheme="minorHAnsi" w:cstheme="minorHAnsi"/>
                <w:sz w:val="22"/>
                <w:szCs w:val="22"/>
              </w:rPr>
              <w:t>Opdatere FMK</w:t>
            </w:r>
            <w:r>
              <w:rPr>
                <w:rFonts w:asciiTheme="minorHAnsi" w:hAnsiTheme="minorHAnsi" w:cstheme="minorHAnsi"/>
                <w:sz w:val="22"/>
                <w:szCs w:val="22"/>
              </w:rPr>
              <w:t xml:space="preserve"> til korrekte han</w:t>
            </w:r>
            <w:r w:rsidRPr="00447317">
              <w:rPr>
                <w:rFonts w:asciiTheme="minorHAnsi" w:hAnsiTheme="minorHAnsi" w:cstheme="minorHAnsi"/>
                <w:sz w:val="22"/>
                <w:szCs w:val="22"/>
              </w:rPr>
              <w:t xml:space="preserve">delsnavne </w:t>
            </w:r>
            <w:r>
              <w:rPr>
                <w:rFonts w:asciiTheme="minorHAnsi" w:hAnsiTheme="minorHAnsi" w:cstheme="minorHAnsi"/>
                <w:sz w:val="22"/>
                <w:szCs w:val="22"/>
              </w:rPr>
              <w:t xml:space="preserve">og </w:t>
            </w:r>
            <w:proofErr w:type="gramStart"/>
            <w:r w:rsidRPr="00447317">
              <w:rPr>
                <w:rFonts w:asciiTheme="minorHAnsi" w:hAnsiTheme="minorHAnsi" w:cstheme="minorHAnsi"/>
                <w:sz w:val="22"/>
                <w:szCs w:val="22"/>
              </w:rPr>
              <w:t xml:space="preserve">antal  </w:t>
            </w:r>
            <w:proofErr w:type="spellStart"/>
            <w:r w:rsidRPr="00447317">
              <w:rPr>
                <w:rFonts w:asciiTheme="minorHAnsi" w:hAnsiTheme="minorHAnsi" w:cstheme="minorHAnsi"/>
                <w:sz w:val="22"/>
                <w:szCs w:val="22"/>
              </w:rPr>
              <w:t>tbl</w:t>
            </w:r>
            <w:proofErr w:type="spellEnd"/>
            <w:proofErr w:type="gramEnd"/>
            <w:r w:rsidRPr="00447317">
              <w:rPr>
                <w:rFonts w:asciiTheme="minorHAnsi" w:hAnsiTheme="minorHAnsi" w:cstheme="minorHAnsi"/>
                <w:sz w:val="22"/>
                <w:szCs w:val="22"/>
              </w:rPr>
              <w:t>.</w:t>
            </w:r>
            <w:r>
              <w:rPr>
                <w:rFonts w:asciiTheme="minorHAnsi" w:hAnsiTheme="minorHAnsi" w:cstheme="minorHAnsi"/>
                <w:sz w:val="22"/>
                <w:szCs w:val="22"/>
              </w:rPr>
              <w:t xml:space="preserve"> via</w:t>
            </w:r>
            <w:r w:rsidRPr="00447317">
              <w:rPr>
                <w:rFonts w:asciiTheme="minorHAnsi" w:hAnsiTheme="minorHAnsi" w:cstheme="minorHAnsi"/>
                <w:sz w:val="22"/>
                <w:szCs w:val="22"/>
              </w:rPr>
              <w:t xml:space="preserve"> dispenseringsmodul</w:t>
            </w:r>
            <w:r>
              <w:rPr>
                <w:rFonts w:asciiTheme="minorHAnsi" w:hAnsiTheme="minorHAnsi" w:cstheme="minorHAnsi"/>
                <w:sz w:val="22"/>
                <w:szCs w:val="22"/>
              </w:rPr>
              <w:t xml:space="preserve"> </w:t>
            </w:r>
            <w:r w:rsidRPr="00447317">
              <w:rPr>
                <w:rFonts w:asciiTheme="minorHAnsi" w:hAnsiTheme="minorHAnsi" w:cstheme="minorHAnsi"/>
                <w:sz w:val="22"/>
                <w:szCs w:val="22"/>
              </w:rPr>
              <w:t>med angivelse af dato for kontrolleret døgn.</w:t>
            </w:r>
          </w:p>
        </w:tc>
        <w:tc>
          <w:tcPr>
            <w:tcW w:w="1134" w:type="dxa"/>
            <w:tcBorders>
              <w:top w:val="single" w:sz="12" w:space="0" w:color="auto"/>
              <w:bottom w:val="single" w:sz="12" w:space="0" w:color="auto"/>
            </w:tcBorders>
            <w:shd w:val="clear" w:color="auto" w:fill="D9D9D9" w:themeFill="background1" w:themeFillShade="D9"/>
          </w:tcPr>
          <w:p w14:paraId="5C00D6A5" w14:textId="77777777" w:rsidR="00173174" w:rsidRPr="00447317" w:rsidRDefault="00173174" w:rsidP="001569A4">
            <w:pPr>
              <w:jc w:val="center"/>
              <w:rPr>
                <w:rFonts w:asciiTheme="minorHAnsi" w:hAnsiTheme="minorHAnsi" w:cstheme="minorHAnsi"/>
                <w:sz w:val="22"/>
                <w:szCs w:val="22"/>
              </w:rPr>
            </w:pPr>
          </w:p>
        </w:tc>
        <w:tc>
          <w:tcPr>
            <w:tcW w:w="1134" w:type="dxa"/>
            <w:tcBorders>
              <w:top w:val="single" w:sz="12" w:space="0" w:color="auto"/>
              <w:bottom w:val="single" w:sz="12" w:space="0" w:color="auto"/>
            </w:tcBorders>
            <w:shd w:val="clear" w:color="auto" w:fill="D9D9D9" w:themeFill="background1" w:themeFillShade="D9"/>
          </w:tcPr>
          <w:p w14:paraId="273762A4" w14:textId="2B025E25" w:rsidR="00173174" w:rsidRPr="00617C76" w:rsidRDefault="00173174" w:rsidP="001569A4">
            <w:pPr>
              <w:jc w:val="center"/>
              <w:rPr>
                <w:rFonts w:asciiTheme="minorHAnsi" w:hAnsiTheme="minorHAnsi" w:cstheme="minorHAnsi"/>
                <w:sz w:val="22"/>
                <w:szCs w:val="22"/>
              </w:rPr>
            </w:pPr>
          </w:p>
        </w:tc>
        <w:tc>
          <w:tcPr>
            <w:tcW w:w="1134" w:type="dxa"/>
            <w:tcBorders>
              <w:top w:val="single" w:sz="12" w:space="0" w:color="auto"/>
              <w:bottom w:val="single" w:sz="12" w:space="0" w:color="auto"/>
            </w:tcBorders>
            <w:shd w:val="clear" w:color="auto" w:fill="D9D9D9" w:themeFill="background1" w:themeFillShade="D9"/>
          </w:tcPr>
          <w:p w14:paraId="12CFFA3C" w14:textId="14E2721C" w:rsidR="00173174" w:rsidRPr="00617C76" w:rsidRDefault="00173174" w:rsidP="001569A4">
            <w:pPr>
              <w:jc w:val="center"/>
              <w:rPr>
                <w:rFonts w:asciiTheme="minorHAnsi" w:hAnsiTheme="minorHAnsi" w:cstheme="minorHAnsi"/>
                <w:sz w:val="22"/>
                <w:szCs w:val="22"/>
              </w:rPr>
            </w:pPr>
          </w:p>
        </w:tc>
        <w:tc>
          <w:tcPr>
            <w:tcW w:w="1134" w:type="dxa"/>
            <w:tcBorders>
              <w:top w:val="single" w:sz="12" w:space="0" w:color="auto"/>
              <w:bottom w:val="single" w:sz="12" w:space="0" w:color="auto"/>
            </w:tcBorders>
          </w:tcPr>
          <w:p w14:paraId="5E9C6AA3" w14:textId="3B5751FD" w:rsidR="00173174" w:rsidRPr="00447317" w:rsidRDefault="002C404A" w:rsidP="001569A4">
            <w:pPr>
              <w:jc w:val="center"/>
              <w:rPr>
                <w:rFonts w:asciiTheme="minorHAnsi" w:hAnsiTheme="minorHAnsi" w:cstheme="minorHAnsi"/>
                <w:sz w:val="22"/>
                <w:szCs w:val="22"/>
              </w:rPr>
            </w:pPr>
            <w:r>
              <w:rPr>
                <w:rFonts w:asciiTheme="minorHAnsi" w:hAnsiTheme="minorHAnsi" w:cstheme="minorHAnsi"/>
                <w:sz w:val="22"/>
                <w:szCs w:val="22"/>
              </w:rPr>
              <w:t>G</w:t>
            </w:r>
            <w:r w:rsidR="00336844">
              <w:rPr>
                <w:rFonts w:asciiTheme="minorHAnsi" w:hAnsiTheme="minorHAnsi" w:cstheme="minorHAnsi"/>
                <w:sz w:val="22"/>
                <w:szCs w:val="22"/>
              </w:rPr>
              <w:t>**</w:t>
            </w:r>
          </w:p>
        </w:tc>
        <w:tc>
          <w:tcPr>
            <w:tcW w:w="1134" w:type="dxa"/>
            <w:tcBorders>
              <w:top w:val="single" w:sz="12" w:space="0" w:color="auto"/>
              <w:bottom w:val="single" w:sz="12" w:space="0" w:color="auto"/>
            </w:tcBorders>
          </w:tcPr>
          <w:p w14:paraId="4FBF7C4E" w14:textId="6CE314A8" w:rsidR="00173174" w:rsidRPr="00447317" w:rsidRDefault="00173174" w:rsidP="001569A4">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top w:val="single" w:sz="12" w:space="0" w:color="auto"/>
              <w:bottom w:val="single" w:sz="12" w:space="0" w:color="auto"/>
              <w:right w:val="single" w:sz="12" w:space="0" w:color="auto"/>
            </w:tcBorders>
          </w:tcPr>
          <w:p w14:paraId="00109222" w14:textId="77777777" w:rsidR="00173174" w:rsidRPr="00447317" w:rsidRDefault="00173174" w:rsidP="001569A4">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bl>
    <w:p w14:paraId="2A581603" w14:textId="5BB2007C" w:rsidR="003161AC" w:rsidRDefault="003161AC"/>
    <w:p w14:paraId="56C977BA" w14:textId="0A02FCE1" w:rsidR="003161AC" w:rsidRDefault="003161AC"/>
    <w:p w14:paraId="2FAC0334" w14:textId="7E9534AB" w:rsidR="003161AC" w:rsidRDefault="003161AC"/>
    <w:p w14:paraId="3D129196" w14:textId="0C67FEF0" w:rsidR="00173174" w:rsidRDefault="00173174"/>
    <w:p w14:paraId="0CABEFB1" w14:textId="3B171D1D" w:rsidR="00173174" w:rsidRDefault="00173174"/>
    <w:p w14:paraId="00C4A3C7" w14:textId="12CBAC4A" w:rsidR="00173174" w:rsidRDefault="00173174"/>
    <w:p w14:paraId="2A9D3FB1" w14:textId="6DA1401A" w:rsidR="00173174" w:rsidRDefault="00173174"/>
    <w:p w14:paraId="5E2522FC" w14:textId="51BC179B" w:rsidR="00173174" w:rsidRDefault="00173174"/>
    <w:p w14:paraId="37E26B07" w14:textId="0430BD98" w:rsidR="00173174" w:rsidRDefault="00173174"/>
    <w:p w14:paraId="5CE61FB9" w14:textId="7BBA604C" w:rsidR="00173174" w:rsidRDefault="00173174"/>
    <w:p w14:paraId="380D37D3" w14:textId="6E236900" w:rsidR="00173174" w:rsidRDefault="00173174"/>
    <w:p w14:paraId="5F800C8D" w14:textId="4E6E5843" w:rsidR="00173174" w:rsidRDefault="00173174"/>
    <w:p w14:paraId="7A3CD069" w14:textId="0A1456B1" w:rsidR="00173174" w:rsidRDefault="00173174"/>
    <w:p w14:paraId="494E723B" w14:textId="61812888" w:rsidR="00173174" w:rsidRDefault="00173174"/>
    <w:p w14:paraId="32FCE736" w14:textId="2B3EDB7C" w:rsidR="00173174" w:rsidRDefault="00173174"/>
    <w:p w14:paraId="2576E7DC" w14:textId="5DA9A528" w:rsidR="00173174" w:rsidRDefault="00173174"/>
    <w:p w14:paraId="5031DF40" w14:textId="244E6D6C" w:rsidR="00173174" w:rsidRDefault="00173174"/>
    <w:p w14:paraId="6FC89389" w14:textId="7CD0DDA9" w:rsidR="00173174" w:rsidRDefault="00173174"/>
    <w:p w14:paraId="73D49600" w14:textId="3D8B76B6" w:rsidR="00173174" w:rsidRDefault="00173174"/>
    <w:p w14:paraId="1DD2683B" w14:textId="12D51525" w:rsidR="00173174" w:rsidRDefault="00173174"/>
    <w:p w14:paraId="1398EFE1" w14:textId="6D37507E" w:rsidR="002C404A" w:rsidRDefault="002C404A"/>
    <w:p w14:paraId="7E17F618" w14:textId="77777777" w:rsidR="002C404A" w:rsidRDefault="002C404A"/>
    <w:p w14:paraId="761B116C" w14:textId="07786355" w:rsidR="00173174" w:rsidRDefault="00173174"/>
    <w:p w14:paraId="30877A8A" w14:textId="5874BE9F" w:rsidR="00173174" w:rsidRDefault="00173174"/>
    <w:p w14:paraId="11C1C656" w14:textId="51E28C49" w:rsidR="00173174" w:rsidRDefault="00173174"/>
    <w:p w14:paraId="7B2CAB73" w14:textId="77777777" w:rsidR="00173174" w:rsidRDefault="00173174"/>
    <w:tbl>
      <w:tblPr>
        <w:tblStyle w:val="Tabel-Gitter1"/>
        <w:tblW w:w="13745" w:type="dxa"/>
        <w:tblLayout w:type="fixed"/>
        <w:tblLook w:val="04A0" w:firstRow="1" w:lastRow="0" w:firstColumn="1" w:lastColumn="0" w:noHBand="0" w:noVBand="1"/>
        <w:tblDescription w:val="Sygeplejeindsats"/>
      </w:tblPr>
      <w:tblGrid>
        <w:gridCol w:w="1980"/>
        <w:gridCol w:w="6095"/>
        <w:gridCol w:w="1134"/>
        <w:gridCol w:w="1134"/>
        <w:gridCol w:w="1134"/>
        <w:gridCol w:w="1134"/>
        <w:gridCol w:w="1134"/>
      </w:tblGrid>
      <w:tr w:rsidR="00833F0A" w:rsidRPr="00833F0A" w14:paraId="68FC96D2" w14:textId="77777777" w:rsidTr="00A93D29">
        <w:trPr>
          <w:tblHeader/>
        </w:trPr>
        <w:tc>
          <w:tcPr>
            <w:tcW w:w="1980" w:type="dxa"/>
            <w:tcBorders>
              <w:bottom w:val="single" w:sz="12" w:space="0" w:color="auto"/>
            </w:tcBorders>
            <w:shd w:val="clear" w:color="auto" w:fill="ADD9E5"/>
          </w:tcPr>
          <w:p w14:paraId="3F105D62"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Sygeplejeindsats</w:t>
            </w:r>
          </w:p>
        </w:tc>
        <w:tc>
          <w:tcPr>
            <w:tcW w:w="6095" w:type="dxa"/>
            <w:tcBorders>
              <w:bottom w:val="single" w:sz="12" w:space="0" w:color="auto"/>
            </w:tcBorders>
            <w:shd w:val="clear" w:color="auto" w:fill="ADD9E5"/>
          </w:tcPr>
          <w:p w14:paraId="71DB4493"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Indhold</w:t>
            </w:r>
          </w:p>
        </w:tc>
        <w:tc>
          <w:tcPr>
            <w:tcW w:w="1134" w:type="dxa"/>
            <w:tcBorders>
              <w:bottom w:val="single" w:sz="12" w:space="0" w:color="auto"/>
            </w:tcBorders>
            <w:shd w:val="clear" w:color="auto" w:fill="ADD9E5"/>
          </w:tcPr>
          <w:p w14:paraId="03E2C2A7"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Uuddannet</w:t>
            </w:r>
          </w:p>
        </w:tc>
        <w:tc>
          <w:tcPr>
            <w:tcW w:w="1134" w:type="dxa"/>
            <w:tcBorders>
              <w:bottom w:val="single" w:sz="12" w:space="0" w:color="auto"/>
            </w:tcBorders>
            <w:shd w:val="clear" w:color="auto" w:fill="ADD9E5"/>
          </w:tcPr>
          <w:p w14:paraId="2D522EE6"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 xml:space="preserve">Andre </w:t>
            </w:r>
          </w:p>
          <w:p w14:paraId="44DE0A2B"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faggrupper</w:t>
            </w:r>
          </w:p>
        </w:tc>
        <w:tc>
          <w:tcPr>
            <w:tcW w:w="1134" w:type="dxa"/>
            <w:tcBorders>
              <w:bottom w:val="single" w:sz="12" w:space="0" w:color="auto"/>
            </w:tcBorders>
            <w:shd w:val="clear" w:color="auto" w:fill="ADD9E5"/>
          </w:tcPr>
          <w:p w14:paraId="1538DA95" w14:textId="77777777" w:rsidR="00833F0A" w:rsidRPr="00833F0A" w:rsidRDefault="00833F0A" w:rsidP="001569A4">
            <w:pPr>
              <w:rPr>
                <w:rFonts w:asciiTheme="minorHAnsi" w:hAnsiTheme="minorHAnsi" w:cs="Arial"/>
                <w:b/>
                <w:sz w:val="22"/>
                <w:szCs w:val="22"/>
              </w:rPr>
            </w:pPr>
            <w:proofErr w:type="spellStart"/>
            <w:r w:rsidRPr="00833F0A">
              <w:rPr>
                <w:rFonts w:asciiTheme="minorHAnsi" w:hAnsiTheme="minorHAnsi" w:cs="Arial"/>
                <w:b/>
                <w:sz w:val="22"/>
                <w:szCs w:val="22"/>
              </w:rPr>
              <w:t>Sosu-</w:t>
            </w:r>
            <w:proofErr w:type="spellEnd"/>
          </w:p>
          <w:p w14:paraId="41263A21"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hjælper</w:t>
            </w:r>
          </w:p>
        </w:tc>
        <w:tc>
          <w:tcPr>
            <w:tcW w:w="1134" w:type="dxa"/>
            <w:tcBorders>
              <w:bottom w:val="single" w:sz="12" w:space="0" w:color="auto"/>
            </w:tcBorders>
            <w:shd w:val="clear" w:color="auto" w:fill="ADD9E5"/>
          </w:tcPr>
          <w:p w14:paraId="7290E013" w14:textId="77777777" w:rsidR="00833F0A" w:rsidRPr="00833F0A" w:rsidRDefault="00833F0A" w:rsidP="001569A4">
            <w:pPr>
              <w:rPr>
                <w:rFonts w:asciiTheme="minorHAnsi" w:hAnsiTheme="minorHAnsi" w:cs="Arial"/>
                <w:b/>
                <w:sz w:val="22"/>
                <w:szCs w:val="22"/>
              </w:rPr>
            </w:pPr>
            <w:proofErr w:type="spellStart"/>
            <w:r w:rsidRPr="00833F0A">
              <w:rPr>
                <w:rFonts w:asciiTheme="minorHAnsi" w:hAnsiTheme="minorHAnsi" w:cs="Arial"/>
                <w:b/>
                <w:sz w:val="22"/>
                <w:szCs w:val="22"/>
              </w:rPr>
              <w:t>Sosu-</w:t>
            </w:r>
            <w:proofErr w:type="spellEnd"/>
          </w:p>
          <w:p w14:paraId="3AF11BCF"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assistent</w:t>
            </w:r>
          </w:p>
        </w:tc>
        <w:tc>
          <w:tcPr>
            <w:tcW w:w="1134" w:type="dxa"/>
            <w:tcBorders>
              <w:bottom w:val="single" w:sz="12" w:space="0" w:color="auto"/>
            </w:tcBorders>
            <w:shd w:val="clear" w:color="auto" w:fill="ADD9E5"/>
          </w:tcPr>
          <w:p w14:paraId="4EC4A50C" w14:textId="77777777" w:rsidR="00833F0A" w:rsidRPr="00833F0A" w:rsidRDefault="00833F0A" w:rsidP="001569A4">
            <w:pPr>
              <w:rPr>
                <w:rFonts w:asciiTheme="minorHAnsi" w:hAnsiTheme="minorHAnsi" w:cs="Arial"/>
                <w:b/>
                <w:sz w:val="22"/>
                <w:szCs w:val="22"/>
              </w:rPr>
            </w:pPr>
            <w:r w:rsidRPr="00833F0A">
              <w:rPr>
                <w:rFonts w:asciiTheme="minorHAnsi" w:hAnsiTheme="minorHAnsi" w:cs="Arial"/>
                <w:b/>
                <w:sz w:val="22"/>
                <w:szCs w:val="22"/>
              </w:rPr>
              <w:t>Sygeplejerske</w:t>
            </w:r>
          </w:p>
        </w:tc>
      </w:tr>
      <w:tr w:rsidR="00833F0A" w:rsidRPr="00447317" w14:paraId="5273E0CC" w14:textId="77777777" w:rsidTr="00A93D29">
        <w:tc>
          <w:tcPr>
            <w:tcW w:w="1980" w:type="dxa"/>
            <w:tcBorders>
              <w:top w:val="single" w:sz="12" w:space="0" w:color="auto"/>
              <w:left w:val="single" w:sz="12" w:space="0" w:color="auto"/>
            </w:tcBorders>
            <w:shd w:val="clear" w:color="auto" w:fill="auto"/>
          </w:tcPr>
          <w:p w14:paraId="4FD3FFC0" w14:textId="534BE7D5"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bCs/>
                <w:sz w:val="22"/>
                <w:szCs w:val="22"/>
              </w:rPr>
              <w:t>Anlæggelse og pleje af kateter</w:t>
            </w:r>
          </w:p>
        </w:tc>
        <w:tc>
          <w:tcPr>
            <w:tcW w:w="6095" w:type="dxa"/>
            <w:tcBorders>
              <w:top w:val="single" w:sz="12" w:space="0" w:color="auto"/>
            </w:tcBorders>
            <w:shd w:val="clear" w:color="auto" w:fill="auto"/>
          </w:tcPr>
          <w:p w14:paraId="13073B66" w14:textId="77777777" w:rsidR="00833F0A" w:rsidRPr="00447317" w:rsidRDefault="00833F0A" w:rsidP="00806393">
            <w:pPr>
              <w:rPr>
                <w:rFonts w:asciiTheme="minorHAnsi" w:hAnsiTheme="minorHAnsi" w:cstheme="minorHAnsi"/>
                <w:bCs/>
                <w:sz w:val="22"/>
                <w:szCs w:val="22"/>
              </w:rPr>
            </w:pPr>
            <w:r w:rsidRPr="00447317">
              <w:rPr>
                <w:rFonts w:asciiTheme="minorHAnsi" w:hAnsiTheme="minorHAnsi" w:cstheme="minorHAnsi"/>
                <w:bCs/>
                <w:sz w:val="22"/>
                <w:szCs w:val="22"/>
              </w:rPr>
              <w:t>Anvendes til indsatser vedr. anlæggelse og pleje af katetre</w:t>
            </w:r>
          </w:p>
        </w:tc>
        <w:tc>
          <w:tcPr>
            <w:tcW w:w="1134" w:type="dxa"/>
            <w:tcBorders>
              <w:top w:val="single" w:sz="12" w:space="0" w:color="auto"/>
            </w:tcBorders>
            <w:shd w:val="clear" w:color="auto" w:fill="D9D9D9" w:themeFill="background1" w:themeFillShade="D9"/>
          </w:tcPr>
          <w:p w14:paraId="1B2E6D16" w14:textId="77777777" w:rsidR="00833F0A" w:rsidRPr="00447317" w:rsidRDefault="00833F0A"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5F1BA98D" w14:textId="77777777" w:rsidR="00833F0A" w:rsidRPr="00447317" w:rsidRDefault="00833F0A"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434467C8" w14:textId="77777777" w:rsidR="00833F0A" w:rsidRPr="00447317" w:rsidRDefault="00833F0A" w:rsidP="00E3639F">
            <w:pP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324E2A2A" w14:textId="77777777" w:rsidR="00833F0A" w:rsidRPr="00447317" w:rsidRDefault="00833F0A" w:rsidP="00E3639F">
            <w:pPr>
              <w:rPr>
                <w:rFonts w:asciiTheme="minorHAnsi" w:hAnsiTheme="minorHAnsi" w:cstheme="minorHAnsi"/>
                <w:bCs/>
                <w:sz w:val="22"/>
                <w:szCs w:val="22"/>
              </w:rPr>
            </w:pPr>
          </w:p>
        </w:tc>
        <w:tc>
          <w:tcPr>
            <w:tcW w:w="1134" w:type="dxa"/>
            <w:tcBorders>
              <w:top w:val="single" w:sz="12" w:space="0" w:color="auto"/>
              <w:right w:val="single" w:sz="12" w:space="0" w:color="auto"/>
            </w:tcBorders>
            <w:shd w:val="clear" w:color="auto" w:fill="D9D9D9" w:themeFill="background1" w:themeFillShade="D9"/>
          </w:tcPr>
          <w:p w14:paraId="7BB4642C" w14:textId="77777777" w:rsidR="00833F0A" w:rsidRPr="00447317" w:rsidRDefault="00833F0A" w:rsidP="00E3639F">
            <w:pPr>
              <w:rPr>
                <w:rFonts w:asciiTheme="minorHAnsi" w:hAnsiTheme="minorHAnsi" w:cstheme="minorHAnsi"/>
                <w:bCs/>
                <w:sz w:val="22"/>
                <w:szCs w:val="22"/>
              </w:rPr>
            </w:pPr>
          </w:p>
        </w:tc>
      </w:tr>
      <w:tr w:rsidR="00833F0A" w:rsidRPr="00447317" w14:paraId="213FAE11" w14:textId="77777777" w:rsidTr="00A93D29">
        <w:tc>
          <w:tcPr>
            <w:tcW w:w="1980" w:type="dxa"/>
            <w:vMerge w:val="restart"/>
            <w:tcBorders>
              <w:left w:val="single" w:sz="12" w:space="0" w:color="auto"/>
            </w:tcBorders>
          </w:tcPr>
          <w:p w14:paraId="4283D2D8"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Kateterpleje rutinemæssig</w:t>
            </w:r>
          </w:p>
        </w:tc>
        <w:tc>
          <w:tcPr>
            <w:tcW w:w="6095" w:type="dxa"/>
            <w:shd w:val="clear" w:color="auto" w:fill="auto"/>
          </w:tcPr>
          <w:p w14:paraId="563C6F0D" w14:textId="77777777" w:rsidR="00833F0A" w:rsidRPr="00447317" w:rsidRDefault="00833F0A" w:rsidP="00BC178C">
            <w:pPr>
              <w:rPr>
                <w:rFonts w:asciiTheme="minorHAnsi" w:hAnsiTheme="minorHAnsi" w:cstheme="minorHAnsi"/>
                <w:bCs/>
                <w:sz w:val="22"/>
                <w:szCs w:val="22"/>
              </w:rPr>
            </w:pPr>
            <w:r w:rsidRPr="00447317">
              <w:rPr>
                <w:rFonts w:asciiTheme="minorHAnsi" w:hAnsiTheme="minorHAnsi" w:cstheme="minorHAnsi"/>
                <w:sz w:val="22"/>
                <w:szCs w:val="22"/>
              </w:rPr>
              <w:t xml:space="preserve">Kateterpleje. Tømning og skift af kateterpose. Fiksering af kateter. Skift af forbinding og pleje af hud ved indstikssted ved SPK. Skift af kateterventil. </w:t>
            </w:r>
          </w:p>
        </w:tc>
        <w:tc>
          <w:tcPr>
            <w:tcW w:w="1134" w:type="dxa"/>
          </w:tcPr>
          <w:p w14:paraId="16A9FB0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1210445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151B713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Pr>
          <w:p w14:paraId="58D20A4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0CE0A5A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8FF2B40" w14:textId="77777777" w:rsidTr="00A93D29">
        <w:tc>
          <w:tcPr>
            <w:tcW w:w="1980" w:type="dxa"/>
            <w:vMerge/>
            <w:tcBorders>
              <w:left w:val="single" w:sz="12" w:space="0" w:color="auto"/>
            </w:tcBorders>
          </w:tcPr>
          <w:p w14:paraId="23059712" w14:textId="77777777" w:rsidR="00833F0A" w:rsidRPr="00447317" w:rsidRDefault="00833F0A" w:rsidP="00E3639F">
            <w:pPr>
              <w:rPr>
                <w:rFonts w:asciiTheme="minorHAnsi" w:hAnsiTheme="minorHAnsi" w:cstheme="minorHAnsi"/>
                <w:i/>
                <w:sz w:val="22"/>
                <w:szCs w:val="22"/>
              </w:rPr>
            </w:pPr>
          </w:p>
        </w:tc>
        <w:tc>
          <w:tcPr>
            <w:tcW w:w="6095" w:type="dxa"/>
            <w:shd w:val="clear" w:color="auto" w:fill="auto"/>
          </w:tcPr>
          <w:p w14:paraId="28815FAA" w14:textId="77777777" w:rsidR="00833F0A" w:rsidRPr="00447317" w:rsidRDefault="00833F0A" w:rsidP="00806393">
            <w:pPr>
              <w:rPr>
                <w:rFonts w:asciiTheme="minorHAnsi" w:hAnsiTheme="minorHAnsi" w:cstheme="minorHAnsi"/>
                <w:sz w:val="22"/>
                <w:szCs w:val="22"/>
              </w:rPr>
            </w:pPr>
            <w:r w:rsidRPr="00447317">
              <w:rPr>
                <w:rFonts w:asciiTheme="minorHAnsi" w:hAnsiTheme="minorHAnsi" w:cstheme="minorHAnsi"/>
                <w:sz w:val="22"/>
                <w:szCs w:val="22"/>
              </w:rPr>
              <w:t>Kontrol af kateterballon</w:t>
            </w:r>
          </w:p>
        </w:tc>
        <w:tc>
          <w:tcPr>
            <w:tcW w:w="1134" w:type="dxa"/>
            <w:shd w:val="clear" w:color="auto" w:fill="D9D9D9" w:themeFill="background1" w:themeFillShade="D9"/>
          </w:tcPr>
          <w:p w14:paraId="26B6C39D"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4C7B14E2" w14:textId="77777777" w:rsidR="00833F0A" w:rsidRPr="00447317" w:rsidRDefault="00833F0A" w:rsidP="003C0656">
            <w:pPr>
              <w:jc w:val="center"/>
              <w:rPr>
                <w:rFonts w:asciiTheme="minorHAnsi" w:hAnsiTheme="minorHAnsi" w:cstheme="minorHAnsi"/>
                <w:bCs/>
                <w:sz w:val="22"/>
                <w:szCs w:val="22"/>
              </w:rPr>
            </w:pPr>
          </w:p>
        </w:tc>
        <w:tc>
          <w:tcPr>
            <w:tcW w:w="1134" w:type="dxa"/>
          </w:tcPr>
          <w:p w14:paraId="28DCFA7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4080A0C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21A6044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771DC77" w14:textId="77777777" w:rsidTr="00A93D29">
        <w:tc>
          <w:tcPr>
            <w:tcW w:w="1980" w:type="dxa"/>
            <w:tcBorders>
              <w:left w:val="single" w:sz="12" w:space="0" w:color="auto"/>
            </w:tcBorders>
          </w:tcPr>
          <w:p w14:paraId="702B2212"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Skylning af kateter</w:t>
            </w:r>
          </w:p>
        </w:tc>
        <w:tc>
          <w:tcPr>
            <w:tcW w:w="6095" w:type="dxa"/>
            <w:shd w:val="clear" w:color="auto" w:fill="auto"/>
          </w:tcPr>
          <w:p w14:paraId="41C6F510" w14:textId="77777777" w:rsidR="00833F0A" w:rsidRPr="00447317" w:rsidRDefault="00833F0A" w:rsidP="00761F39">
            <w:pPr>
              <w:rPr>
                <w:rFonts w:asciiTheme="minorHAnsi" w:hAnsiTheme="minorHAnsi" w:cstheme="minorHAnsi"/>
                <w:bCs/>
                <w:sz w:val="22"/>
                <w:szCs w:val="22"/>
              </w:rPr>
            </w:pPr>
            <w:r w:rsidRPr="00447317">
              <w:rPr>
                <w:rFonts w:asciiTheme="minorHAnsi" w:hAnsiTheme="minorHAnsi" w:cstheme="minorHAnsi"/>
                <w:bCs/>
                <w:sz w:val="22"/>
                <w:szCs w:val="22"/>
              </w:rPr>
              <w:t>Skylning af KAD/ SPK (</w:t>
            </w:r>
            <w:proofErr w:type="spellStart"/>
            <w:r w:rsidRPr="00447317">
              <w:rPr>
                <w:rFonts w:asciiTheme="minorHAnsi" w:hAnsiTheme="minorHAnsi" w:cstheme="minorHAnsi"/>
                <w:bCs/>
                <w:sz w:val="22"/>
                <w:szCs w:val="22"/>
              </w:rPr>
              <w:t>Suprapubisk</w:t>
            </w:r>
            <w:proofErr w:type="spellEnd"/>
            <w:r w:rsidRPr="00447317">
              <w:rPr>
                <w:rFonts w:asciiTheme="minorHAnsi" w:hAnsiTheme="minorHAnsi" w:cstheme="minorHAnsi"/>
                <w:bCs/>
                <w:sz w:val="22"/>
                <w:szCs w:val="22"/>
              </w:rPr>
              <w:t xml:space="preserve"> kateter)</w:t>
            </w:r>
          </w:p>
        </w:tc>
        <w:tc>
          <w:tcPr>
            <w:tcW w:w="1134" w:type="dxa"/>
            <w:shd w:val="clear" w:color="auto" w:fill="D9D9D9" w:themeFill="background1" w:themeFillShade="D9"/>
          </w:tcPr>
          <w:p w14:paraId="65B25520"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05789F6B"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7F8889D5" w14:textId="3B32729E" w:rsidR="00833F0A" w:rsidRPr="004324CC" w:rsidRDefault="00833F0A" w:rsidP="003C0656">
            <w:pPr>
              <w:jc w:val="center"/>
              <w:rPr>
                <w:rFonts w:asciiTheme="minorHAnsi" w:hAnsiTheme="minorHAnsi" w:cstheme="minorHAnsi"/>
                <w:bCs/>
                <w:color w:val="FF0000"/>
                <w:sz w:val="22"/>
                <w:szCs w:val="22"/>
              </w:rPr>
            </w:pPr>
          </w:p>
        </w:tc>
        <w:tc>
          <w:tcPr>
            <w:tcW w:w="1134" w:type="dxa"/>
          </w:tcPr>
          <w:p w14:paraId="341CB8E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4CEE279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0800C8B" w14:textId="77777777" w:rsidTr="00A93D29">
        <w:tc>
          <w:tcPr>
            <w:tcW w:w="1980" w:type="dxa"/>
            <w:tcBorders>
              <w:left w:val="single" w:sz="12" w:space="0" w:color="auto"/>
            </w:tcBorders>
          </w:tcPr>
          <w:p w14:paraId="1623B0CD"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 xml:space="preserve">RIK (Ren intermitterende </w:t>
            </w:r>
            <w:proofErr w:type="spellStart"/>
            <w:r w:rsidRPr="00447317">
              <w:rPr>
                <w:rFonts w:asciiTheme="minorHAnsi" w:hAnsiTheme="minorHAnsi" w:cstheme="minorHAnsi"/>
                <w:i/>
                <w:sz w:val="22"/>
                <w:szCs w:val="22"/>
              </w:rPr>
              <w:t>katerisation</w:t>
            </w:r>
            <w:proofErr w:type="spellEnd"/>
            <w:r w:rsidRPr="00447317">
              <w:rPr>
                <w:rFonts w:asciiTheme="minorHAnsi" w:hAnsiTheme="minorHAnsi" w:cstheme="minorHAnsi"/>
                <w:i/>
                <w:sz w:val="22"/>
                <w:szCs w:val="22"/>
              </w:rPr>
              <w:t>)</w:t>
            </w:r>
          </w:p>
        </w:tc>
        <w:tc>
          <w:tcPr>
            <w:tcW w:w="6095" w:type="dxa"/>
            <w:shd w:val="clear" w:color="auto" w:fill="auto"/>
          </w:tcPr>
          <w:p w14:paraId="72426DB4" w14:textId="77777777" w:rsidR="00833F0A" w:rsidRPr="00447317" w:rsidRDefault="00833F0A" w:rsidP="00E3639F">
            <w:pPr>
              <w:rPr>
                <w:rFonts w:asciiTheme="minorHAnsi" w:hAnsiTheme="minorHAnsi" w:cstheme="minorHAnsi"/>
                <w:bCs/>
                <w:sz w:val="22"/>
                <w:szCs w:val="22"/>
              </w:rPr>
            </w:pPr>
            <w:proofErr w:type="spellStart"/>
            <w:r w:rsidRPr="00447317">
              <w:rPr>
                <w:rFonts w:asciiTheme="minorHAnsi" w:hAnsiTheme="minorHAnsi" w:cstheme="minorHAnsi"/>
                <w:bCs/>
                <w:sz w:val="22"/>
                <w:szCs w:val="22"/>
              </w:rPr>
              <w:t>Engangskaterisation</w:t>
            </w:r>
            <w:proofErr w:type="spellEnd"/>
            <w:r w:rsidRPr="00447317">
              <w:rPr>
                <w:rFonts w:asciiTheme="minorHAnsi" w:hAnsiTheme="minorHAnsi" w:cstheme="minorHAnsi"/>
                <w:bCs/>
                <w:sz w:val="22"/>
                <w:szCs w:val="22"/>
              </w:rPr>
              <w:t xml:space="preserve"> hos kvinder og mænd (assistere borger)</w:t>
            </w:r>
          </w:p>
        </w:tc>
        <w:tc>
          <w:tcPr>
            <w:tcW w:w="1134" w:type="dxa"/>
            <w:shd w:val="clear" w:color="auto" w:fill="D9D9D9" w:themeFill="background1" w:themeFillShade="D9"/>
          </w:tcPr>
          <w:p w14:paraId="2440FF59" w14:textId="77777777" w:rsidR="00833F0A" w:rsidRPr="00447317" w:rsidRDefault="00833F0A" w:rsidP="003C0656">
            <w:pPr>
              <w:jc w:val="center"/>
              <w:rPr>
                <w:rFonts w:asciiTheme="minorHAnsi" w:hAnsiTheme="minorHAnsi" w:cstheme="minorHAnsi"/>
                <w:bCs/>
                <w:sz w:val="22"/>
                <w:szCs w:val="22"/>
              </w:rPr>
            </w:pPr>
          </w:p>
        </w:tc>
        <w:tc>
          <w:tcPr>
            <w:tcW w:w="1134" w:type="dxa"/>
          </w:tcPr>
          <w:p w14:paraId="6C90D15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0ABD13C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12ABE93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681DF65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D71E242" w14:textId="77777777" w:rsidTr="00A93D29">
        <w:tc>
          <w:tcPr>
            <w:tcW w:w="1980" w:type="dxa"/>
            <w:vMerge w:val="restart"/>
            <w:tcBorders>
              <w:left w:val="single" w:sz="12" w:space="0" w:color="auto"/>
            </w:tcBorders>
          </w:tcPr>
          <w:p w14:paraId="2B6E1F64" w14:textId="77777777" w:rsidR="00833F0A" w:rsidRPr="00447317" w:rsidRDefault="00833F0A" w:rsidP="00F05AC5">
            <w:pPr>
              <w:rPr>
                <w:rFonts w:asciiTheme="minorHAnsi" w:hAnsiTheme="minorHAnsi" w:cstheme="minorHAnsi"/>
                <w:i/>
                <w:sz w:val="22"/>
                <w:szCs w:val="22"/>
              </w:rPr>
            </w:pPr>
            <w:r w:rsidRPr="00447317">
              <w:rPr>
                <w:rFonts w:asciiTheme="minorHAnsi" w:hAnsiTheme="minorHAnsi" w:cstheme="minorHAnsi"/>
                <w:i/>
                <w:sz w:val="22"/>
                <w:szCs w:val="22"/>
              </w:rPr>
              <w:t xml:space="preserve">SIK (Steril intermitterende </w:t>
            </w:r>
            <w:proofErr w:type="spellStart"/>
            <w:r w:rsidRPr="00447317">
              <w:rPr>
                <w:rFonts w:asciiTheme="minorHAnsi" w:hAnsiTheme="minorHAnsi" w:cstheme="minorHAnsi"/>
                <w:i/>
                <w:sz w:val="22"/>
                <w:szCs w:val="22"/>
              </w:rPr>
              <w:t>kateterisation</w:t>
            </w:r>
            <w:proofErr w:type="spellEnd"/>
            <w:r w:rsidRPr="00447317">
              <w:rPr>
                <w:rFonts w:asciiTheme="minorHAnsi" w:hAnsiTheme="minorHAnsi" w:cstheme="minorHAnsi"/>
                <w:i/>
                <w:sz w:val="22"/>
                <w:szCs w:val="22"/>
              </w:rPr>
              <w:t>)</w:t>
            </w:r>
          </w:p>
        </w:tc>
        <w:tc>
          <w:tcPr>
            <w:tcW w:w="6095" w:type="dxa"/>
            <w:shd w:val="clear" w:color="auto" w:fill="auto"/>
          </w:tcPr>
          <w:p w14:paraId="3AB71293" w14:textId="77777777" w:rsidR="00833F0A" w:rsidRPr="00447317" w:rsidRDefault="00833F0A" w:rsidP="00CD0E9E">
            <w:pPr>
              <w:rPr>
                <w:rFonts w:asciiTheme="minorHAnsi" w:hAnsiTheme="minorHAnsi" w:cstheme="minorHAnsi"/>
                <w:bCs/>
                <w:sz w:val="22"/>
                <w:szCs w:val="22"/>
              </w:rPr>
            </w:pPr>
            <w:proofErr w:type="spellStart"/>
            <w:r w:rsidRPr="00447317">
              <w:rPr>
                <w:rFonts w:asciiTheme="minorHAnsi" w:hAnsiTheme="minorHAnsi" w:cstheme="minorHAnsi"/>
                <w:bCs/>
                <w:sz w:val="22"/>
                <w:szCs w:val="22"/>
              </w:rPr>
              <w:t>Engangskaterisation</w:t>
            </w:r>
            <w:proofErr w:type="spellEnd"/>
            <w:r w:rsidRPr="00447317">
              <w:rPr>
                <w:rFonts w:asciiTheme="minorHAnsi" w:hAnsiTheme="minorHAnsi" w:cstheme="minorHAnsi"/>
                <w:bCs/>
                <w:sz w:val="22"/>
                <w:szCs w:val="22"/>
              </w:rPr>
              <w:t xml:space="preserve"> steril/ non touch hos kvinder</w:t>
            </w:r>
          </w:p>
        </w:tc>
        <w:tc>
          <w:tcPr>
            <w:tcW w:w="1134" w:type="dxa"/>
            <w:shd w:val="clear" w:color="auto" w:fill="D9D9D9" w:themeFill="background1" w:themeFillShade="D9"/>
          </w:tcPr>
          <w:p w14:paraId="279FBF99"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36861F55"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526CD60C" w14:textId="77777777" w:rsidR="00833F0A" w:rsidRPr="00447317" w:rsidRDefault="00833F0A" w:rsidP="003C0656">
            <w:pPr>
              <w:jc w:val="center"/>
              <w:rPr>
                <w:rFonts w:asciiTheme="minorHAnsi" w:hAnsiTheme="minorHAnsi" w:cstheme="minorHAnsi"/>
                <w:bCs/>
                <w:sz w:val="22"/>
                <w:szCs w:val="22"/>
              </w:rPr>
            </w:pPr>
          </w:p>
        </w:tc>
        <w:tc>
          <w:tcPr>
            <w:tcW w:w="1134" w:type="dxa"/>
          </w:tcPr>
          <w:p w14:paraId="345C5FDB"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56D611B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3099EDB0" w14:textId="77777777" w:rsidTr="00A93D29">
        <w:tc>
          <w:tcPr>
            <w:tcW w:w="1980" w:type="dxa"/>
            <w:vMerge/>
            <w:tcBorders>
              <w:left w:val="single" w:sz="12" w:space="0" w:color="auto"/>
            </w:tcBorders>
          </w:tcPr>
          <w:p w14:paraId="4501DCD6" w14:textId="77777777" w:rsidR="00833F0A" w:rsidRPr="00447317" w:rsidRDefault="00833F0A" w:rsidP="00F05AC5">
            <w:pPr>
              <w:rPr>
                <w:rFonts w:asciiTheme="minorHAnsi" w:hAnsiTheme="minorHAnsi" w:cstheme="minorHAnsi"/>
                <w:i/>
                <w:sz w:val="22"/>
                <w:szCs w:val="22"/>
              </w:rPr>
            </w:pPr>
          </w:p>
        </w:tc>
        <w:tc>
          <w:tcPr>
            <w:tcW w:w="6095" w:type="dxa"/>
            <w:shd w:val="clear" w:color="auto" w:fill="auto"/>
          </w:tcPr>
          <w:p w14:paraId="7381D614" w14:textId="77777777" w:rsidR="00833F0A" w:rsidRPr="00447317" w:rsidRDefault="00833F0A" w:rsidP="00CD0E9E">
            <w:pPr>
              <w:rPr>
                <w:rFonts w:asciiTheme="minorHAnsi" w:hAnsiTheme="minorHAnsi" w:cstheme="minorHAnsi"/>
                <w:bCs/>
                <w:sz w:val="22"/>
                <w:szCs w:val="22"/>
              </w:rPr>
            </w:pPr>
            <w:proofErr w:type="spellStart"/>
            <w:r w:rsidRPr="00447317">
              <w:rPr>
                <w:rFonts w:asciiTheme="minorHAnsi" w:hAnsiTheme="minorHAnsi" w:cstheme="minorHAnsi"/>
                <w:bCs/>
                <w:sz w:val="22"/>
                <w:szCs w:val="22"/>
              </w:rPr>
              <w:t>Engangskaterisation</w:t>
            </w:r>
            <w:proofErr w:type="spellEnd"/>
            <w:r w:rsidRPr="00447317">
              <w:rPr>
                <w:rFonts w:asciiTheme="minorHAnsi" w:hAnsiTheme="minorHAnsi" w:cstheme="minorHAnsi"/>
                <w:bCs/>
                <w:sz w:val="22"/>
                <w:szCs w:val="22"/>
              </w:rPr>
              <w:t xml:space="preserve"> steril/ non touch hos mænd</w:t>
            </w:r>
          </w:p>
        </w:tc>
        <w:tc>
          <w:tcPr>
            <w:tcW w:w="1134" w:type="dxa"/>
            <w:shd w:val="clear" w:color="auto" w:fill="D9D9D9" w:themeFill="background1" w:themeFillShade="D9"/>
          </w:tcPr>
          <w:p w14:paraId="72015532"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382E42BF"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61C35C4C" w14:textId="77777777" w:rsidR="00833F0A" w:rsidRPr="00447317" w:rsidRDefault="00833F0A" w:rsidP="003C0656">
            <w:pPr>
              <w:jc w:val="center"/>
              <w:rPr>
                <w:rFonts w:asciiTheme="minorHAnsi" w:hAnsiTheme="minorHAnsi" w:cstheme="minorHAnsi"/>
                <w:bCs/>
                <w:sz w:val="22"/>
                <w:szCs w:val="22"/>
              </w:rPr>
            </w:pPr>
          </w:p>
        </w:tc>
        <w:tc>
          <w:tcPr>
            <w:tcW w:w="1134" w:type="dxa"/>
          </w:tcPr>
          <w:p w14:paraId="1EB8B15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right w:val="single" w:sz="12" w:space="0" w:color="auto"/>
            </w:tcBorders>
          </w:tcPr>
          <w:p w14:paraId="2E7744D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4A5B0226" w14:textId="77777777" w:rsidTr="00A93D29">
        <w:tc>
          <w:tcPr>
            <w:tcW w:w="1980" w:type="dxa"/>
            <w:tcBorders>
              <w:left w:val="single" w:sz="12" w:space="0" w:color="auto"/>
            </w:tcBorders>
          </w:tcPr>
          <w:p w14:paraId="1C404824"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 xml:space="preserve">Skift af </w:t>
            </w:r>
            <w:proofErr w:type="gramStart"/>
            <w:r w:rsidRPr="00447317">
              <w:rPr>
                <w:rFonts w:asciiTheme="minorHAnsi" w:hAnsiTheme="minorHAnsi" w:cstheme="minorHAnsi"/>
                <w:i/>
                <w:sz w:val="22"/>
                <w:szCs w:val="22"/>
              </w:rPr>
              <w:t>SPK kateter</w:t>
            </w:r>
            <w:proofErr w:type="gramEnd"/>
          </w:p>
        </w:tc>
        <w:tc>
          <w:tcPr>
            <w:tcW w:w="6095" w:type="dxa"/>
            <w:shd w:val="clear" w:color="auto" w:fill="auto"/>
          </w:tcPr>
          <w:p w14:paraId="691C4054"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Skift af SPK (</w:t>
            </w:r>
            <w:proofErr w:type="spellStart"/>
            <w:r w:rsidRPr="00447317">
              <w:rPr>
                <w:rFonts w:asciiTheme="minorHAnsi" w:hAnsiTheme="minorHAnsi" w:cstheme="minorHAnsi"/>
                <w:bCs/>
                <w:sz w:val="22"/>
                <w:szCs w:val="22"/>
              </w:rPr>
              <w:t>Suprapubisk</w:t>
            </w:r>
            <w:proofErr w:type="spellEnd"/>
            <w:r w:rsidRPr="00447317">
              <w:rPr>
                <w:rFonts w:asciiTheme="minorHAnsi" w:hAnsiTheme="minorHAnsi" w:cstheme="minorHAnsi"/>
                <w:bCs/>
                <w:sz w:val="22"/>
                <w:szCs w:val="22"/>
              </w:rPr>
              <w:t xml:space="preserve"> kateter)</w:t>
            </w:r>
          </w:p>
        </w:tc>
        <w:tc>
          <w:tcPr>
            <w:tcW w:w="1134" w:type="dxa"/>
            <w:shd w:val="clear" w:color="auto" w:fill="D9D9D9" w:themeFill="background1" w:themeFillShade="D9"/>
          </w:tcPr>
          <w:p w14:paraId="494E7DEA"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63415E43"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5DCA0B87" w14:textId="77777777" w:rsidR="00833F0A" w:rsidRPr="00447317" w:rsidRDefault="00833F0A" w:rsidP="003C0656">
            <w:pPr>
              <w:jc w:val="center"/>
              <w:rPr>
                <w:rFonts w:asciiTheme="minorHAnsi" w:hAnsiTheme="minorHAnsi" w:cstheme="minorHAnsi"/>
                <w:bCs/>
                <w:sz w:val="22"/>
                <w:szCs w:val="22"/>
              </w:rPr>
            </w:pPr>
          </w:p>
        </w:tc>
        <w:tc>
          <w:tcPr>
            <w:tcW w:w="1134" w:type="dxa"/>
          </w:tcPr>
          <w:p w14:paraId="2B29160E" w14:textId="2913AF61" w:rsidR="00833F0A" w:rsidRPr="00A253AF" w:rsidRDefault="00833F0A" w:rsidP="00520F1A">
            <w:pPr>
              <w:jc w:val="center"/>
              <w:rPr>
                <w:rFonts w:asciiTheme="minorHAnsi" w:hAnsiTheme="minorHAnsi" w:cstheme="minorHAnsi"/>
                <w:bCs/>
                <w:color w:val="FF0000"/>
                <w:sz w:val="22"/>
                <w:szCs w:val="22"/>
              </w:rPr>
            </w:pPr>
            <w:r>
              <w:rPr>
                <w:rFonts w:asciiTheme="minorHAnsi" w:hAnsiTheme="minorHAnsi" w:cstheme="minorHAnsi"/>
                <w:bCs/>
                <w:sz w:val="22"/>
                <w:szCs w:val="22"/>
              </w:rPr>
              <w:t>B</w:t>
            </w:r>
          </w:p>
        </w:tc>
        <w:tc>
          <w:tcPr>
            <w:tcW w:w="1134" w:type="dxa"/>
            <w:tcBorders>
              <w:right w:val="single" w:sz="12" w:space="0" w:color="auto"/>
            </w:tcBorders>
          </w:tcPr>
          <w:p w14:paraId="623FF30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D91517E" w14:textId="77777777" w:rsidTr="00A93D29">
        <w:tc>
          <w:tcPr>
            <w:tcW w:w="1980" w:type="dxa"/>
            <w:vMerge w:val="restart"/>
            <w:tcBorders>
              <w:left w:val="single" w:sz="12" w:space="0" w:color="auto"/>
            </w:tcBorders>
          </w:tcPr>
          <w:p w14:paraId="206E44E6" w14:textId="77777777" w:rsidR="00833F0A" w:rsidRPr="00447317" w:rsidRDefault="00833F0A" w:rsidP="00761F39">
            <w:pPr>
              <w:rPr>
                <w:rFonts w:asciiTheme="minorHAnsi" w:hAnsiTheme="minorHAnsi" w:cstheme="minorHAnsi"/>
                <w:i/>
                <w:sz w:val="22"/>
                <w:szCs w:val="22"/>
              </w:rPr>
            </w:pPr>
            <w:r w:rsidRPr="00447317">
              <w:rPr>
                <w:rFonts w:asciiTheme="minorHAnsi" w:hAnsiTheme="minorHAnsi" w:cstheme="minorHAnsi"/>
                <w:i/>
                <w:sz w:val="22"/>
                <w:szCs w:val="22"/>
              </w:rPr>
              <w:t>Anlæggelse af KAD</w:t>
            </w:r>
          </w:p>
        </w:tc>
        <w:tc>
          <w:tcPr>
            <w:tcW w:w="6095" w:type="dxa"/>
            <w:shd w:val="clear" w:color="auto" w:fill="auto"/>
          </w:tcPr>
          <w:p w14:paraId="4155DDE8"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Anlæggelse/skift af permanent KAD – kvinder</w:t>
            </w:r>
          </w:p>
        </w:tc>
        <w:tc>
          <w:tcPr>
            <w:tcW w:w="1134" w:type="dxa"/>
            <w:shd w:val="clear" w:color="auto" w:fill="D9D9D9" w:themeFill="background1" w:themeFillShade="D9"/>
          </w:tcPr>
          <w:p w14:paraId="353823B7"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45BEFDB2"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4B1763D0" w14:textId="77777777" w:rsidR="00833F0A" w:rsidRPr="00447317" w:rsidRDefault="00833F0A" w:rsidP="003C0656">
            <w:pPr>
              <w:jc w:val="center"/>
              <w:rPr>
                <w:rFonts w:asciiTheme="minorHAnsi" w:hAnsiTheme="minorHAnsi" w:cstheme="minorHAnsi"/>
                <w:bCs/>
                <w:sz w:val="22"/>
                <w:szCs w:val="22"/>
              </w:rPr>
            </w:pPr>
          </w:p>
        </w:tc>
        <w:tc>
          <w:tcPr>
            <w:tcW w:w="1134" w:type="dxa"/>
          </w:tcPr>
          <w:p w14:paraId="5B5D0DB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1BE3CF3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968A2BE" w14:textId="77777777" w:rsidTr="00A93D29">
        <w:tc>
          <w:tcPr>
            <w:tcW w:w="1980" w:type="dxa"/>
            <w:vMerge/>
            <w:tcBorders>
              <w:left w:val="single" w:sz="12" w:space="0" w:color="auto"/>
            </w:tcBorders>
          </w:tcPr>
          <w:p w14:paraId="1AF00074" w14:textId="77777777" w:rsidR="00833F0A" w:rsidRPr="00447317" w:rsidRDefault="00833F0A" w:rsidP="00761F39">
            <w:pPr>
              <w:rPr>
                <w:rFonts w:asciiTheme="minorHAnsi" w:hAnsiTheme="minorHAnsi" w:cstheme="minorHAnsi"/>
                <w:i/>
                <w:sz w:val="22"/>
                <w:szCs w:val="22"/>
              </w:rPr>
            </w:pPr>
          </w:p>
        </w:tc>
        <w:tc>
          <w:tcPr>
            <w:tcW w:w="6095" w:type="dxa"/>
            <w:shd w:val="clear" w:color="auto" w:fill="auto"/>
          </w:tcPr>
          <w:p w14:paraId="044E2608"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Anlæggelse/skift af permanent KAD – mænd</w:t>
            </w:r>
          </w:p>
        </w:tc>
        <w:tc>
          <w:tcPr>
            <w:tcW w:w="1134" w:type="dxa"/>
            <w:shd w:val="clear" w:color="auto" w:fill="D9D9D9" w:themeFill="background1" w:themeFillShade="D9"/>
          </w:tcPr>
          <w:p w14:paraId="7819B417"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0D1EC481"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70653CF0" w14:textId="77777777" w:rsidR="00833F0A" w:rsidRPr="00447317" w:rsidRDefault="00833F0A" w:rsidP="003C0656">
            <w:pPr>
              <w:jc w:val="center"/>
              <w:rPr>
                <w:rFonts w:asciiTheme="minorHAnsi" w:hAnsiTheme="minorHAnsi" w:cstheme="minorHAnsi"/>
                <w:bCs/>
                <w:sz w:val="22"/>
                <w:szCs w:val="22"/>
              </w:rPr>
            </w:pPr>
          </w:p>
        </w:tc>
        <w:tc>
          <w:tcPr>
            <w:tcW w:w="1134" w:type="dxa"/>
          </w:tcPr>
          <w:p w14:paraId="76DFA63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right w:val="single" w:sz="12" w:space="0" w:color="auto"/>
            </w:tcBorders>
          </w:tcPr>
          <w:p w14:paraId="7CF9777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5225D111" w14:textId="77777777" w:rsidTr="00A93D29">
        <w:tc>
          <w:tcPr>
            <w:tcW w:w="1980" w:type="dxa"/>
            <w:vMerge w:val="restart"/>
            <w:tcBorders>
              <w:left w:val="single" w:sz="12" w:space="0" w:color="auto"/>
            </w:tcBorders>
          </w:tcPr>
          <w:p w14:paraId="0E380168" w14:textId="77777777" w:rsidR="00833F0A" w:rsidRPr="00447317" w:rsidRDefault="00833F0A" w:rsidP="00F05AC5">
            <w:pPr>
              <w:rPr>
                <w:rFonts w:asciiTheme="minorHAnsi" w:hAnsiTheme="minorHAnsi" w:cstheme="minorHAnsi"/>
                <w:i/>
                <w:sz w:val="22"/>
                <w:szCs w:val="22"/>
              </w:rPr>
            </w:pPr>
            <w:r w:rsidRPr="00447317">
              <w:rPr>
                <w:rFonts w:asciiTheme="minorHAnsi" w:hAnsiTheme="minorHAnsi" w:cstheme="minorHAnsi"/>
                <w:i/>
                <w:sz w:val="22"/>
                <w:szCs w:val="22"/>
              </w:rPr>
              <w:t xml:space="preserve">Pleje af </w:t>
            </w:r>
          </w:p>
          <w:p w14:paraId="159AB6F8" w14:textId="77777777" w:rsidR="00833F0A" w:rsidRPr="00447317" w:rsidRDefault="00833F0A" w:rsidP="00F05AC5">
            <w:pPr>
              <w:rPr>
                <w:rFonts w:asciiTheme="minorHAnsi" w:hAnsiTheme="minorHAnsi" w:cstheme="minorHAnsi"/>
                <w:i/>
                <w:sz w:val="22"/>
                <w:szCs w:val="22"/>
              </w:rPr>
            </w:pPr>
            <w:proofErr w:type="spellStart"/>
            <w:r w:rsidRPr="00447317">
              <w:rPr>
                <w:rFonts w:asciiTheme="minorHAnsi" w:hAnsiTheme="minorHAnsi" w:cstheme="minorHAnsi"/>
                <w:i/>
                <w:sz w:val="22"/>
                <w:szCs w:val="22"/>
              </w:rPr>
              <w:t>nefrostomikateter</w:t>
            </w:r>
            <w:proofErr w:type="spellEnd"/>
          </w:p>
        </w:tc>
        <w:tc>
          <w:tcPr>
            <w:tcW w:w="6095" w:type="dxa"/>
            <w:shd w:val="clear" w:color="auto" w:fill="auto"/>
          </w:tcPr>
          <w:p w14:paraId="6B6A06CE" w14:textId="77777777" w:rsidR="00833F0A" w:rsidRPr="00447317" w:rsidRDefault="00833F0A" w:rsidP="00F05AC5">
            <w:pPr>
              <w:rPr>
                <w:rFonts w:asciiTheme="minorHAnsi" w:hAnsiTheme="minorHAnsi" w:cstheme="minorHAnsi"/>
                <w:bCs/>
                <w:sz w:val="22"/>
                <w:szCs w:val="22"/>
              </w:rPr>
            </w:pPr>
            <w:r w:rsidRPr="00447317">
              <w:rPr>
                <w:rFonts w:asciiTheme="minorHAnsi" w:hAnsiTheme="minorHAnsi" w:cstheme="minorHAnsi"/>
                <w:sz w:val="22"/>
                <w:szCs w:val="22"/>
              </w:rPr>
              <w:t>Tømning og skift af kateterpose</w:t>
            </w:r>
          </w:p>
        </w:tc>
        <w:tc>
          <w:tcPr>
            <w:tcW w:w="1134" w:type="dxa"/>
            <w:shd w:val="clear" w:color="auto" w:fill="D9D9D9" w:themeFill="background1" w:themeFillShade="D9"/>
          </w:tcPr>
          <w:p w14:paraId="5BD633DE"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390A03E" w14:textId="77777777" w:rsidR="00833F0A" w:rsidRPr="00447317" w:rsidRDefault="00833F0A" w:rsidP="003C0656">
            <w:pPr>
              <w:jc w:val="center"/>
              <w:rPr>
                <w:rFonts w:asciiTheme="minorHAnsi" w:hAnsiTheme="minorHAnsi" w:cstheme="minorHAnsi"/>
                <w:sz w:val="22"/>
                <w:szCs w:val="22"/>
              </w:rPr>
            </w:pPr>
          </w:p>
        </w:tc>
        <w:tc>
          <w:tcPr>
            <w:tcW w:w="1134" w:type="dxa"/>
          </w:tcPr>
          <w:p w14:paraId="1E604723"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w:t>
            </w:r>
          </w:p>
        </w:tc>
        <w:tc>
          <w:tcPr>
            <w:tcW w:w="1134" w:type="dxa"/>
          </w:tcPr>
          <w:p w14:paraId="6E95D0AB"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047330DA"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01DD7396" w14:textId="77777777" w:rsidTr="00A93D29">
        <w:tc>
          <w:tcPr>
            <w:tcW w:w="1980" w:type="dxa"/>
            <w:vMerge/>
            <w:tcBorders>
              <w:left w:val="single" w:sz="12" w:space="0" w:color="auto"/>
              <w:bottom w:val="single" w:sz="12" w:space="0" w:color="auto"/>
            </w:tcBorders>
          </w:tcPr>
          <w:p w14:paraId="0FD26A05" w14:textId="77777777" w:rsidR="00833F0A" w:rsidRPr="00447317" w:rsidRDefault="00833F0A" w:rsidP="00F05AC5">
            <w:pPr>
              <w:rPr>
                <w:rFonts w:asciiTheme="minorHAnsi" w:hAnsiTheme="minorHAnsi" w:cstheme="minorHAnsi"/>
                <w:i/>
                <w:sz w:val="22"/>
                <w:szCs w:val="22"/>
              </w:rPr>
            </w:pPr>
          </w:p>
        </w:tc>
        <w:tc>
          <w:tcPr>
            <w:tcW w:w="6095" w:type="dxa"/>
            <w:tcBorders>
              <w:bottom w:val="single" w:sz="12" w:space="0" w:color="auto"/>
            </w:tcBorders>
            <w:shd w:val="clear" w:color="auto" w:fill="auto"/>
          </w:tcPr>
          <w:p w14:paraId="163A0A6D" w14:textId="77777777" w:rsidR="00833F0A" w:rsidRPr="00447317" w:rsidRDefault="00833F0A" w:rsidP="00F05AC5">
            <w:pPr>
              <w:rPr>
                <w:rFonts w:asciiTheme="minorHAnsi" w:hAnsiTheme="minorHAnsi" w:cstheme="minorHAnsi"/>
                <w:sz w:val="22"/>
                <w:szCs w:val="22"/>
              </w:rPr>
            </w:pPr>
            <w:r w:rsidRPr="00447317">
              <w:rPr>
                <w:rFonts w:asciiTheme="minorHAnsi" w:hAnsiTheme="minorHAnsi" w:cstheme="minorHAnsi"/>
                <w:sz w:val="22"/>
                <w:szCs w:val="22"/>
              </w:rPr>
              <w:t xml:space="preserve">Skift af forbinding ved </w:t>
            </w:r>
            <w:proofErr w:type="spellStart"/>
            <w:r w:rsidRPr="00447317">
              <w:rPr>
                <w:rFonts w:asciiTheme="minorHAnsi" w:hAnsiTheme="minorHAnsi" w:cstheme="minorHAnsi"/>
                <w:sz w:val="22"/>
                <w:szCs w:val="22"/>
              </w:rPr>
              <w:t>nefrostomikateter</w:t>
            </w:r>
            <w:proofErr w:type="spellEnd"/>
            <w:r w:rsidRPr="00447317">
              <w:rPr>
                <w:rFonts w:asciiTheme="minorHAnsi" w:hAnsiTheme="minorHAnsi" w:cstheme="minorHAnsi"/>
                <w:sz w:val="22"/>
                <w:szCs w:val="22"/>
              </w:rPr>
              <w:t>. Fiksering af kateter.</w:t>
            </w:r>
          </w:p>
        </w:tc>
        <w:tc>
          <w:tcPr>
            <w:tcW w:w="1134" w:type="dxa"/>
            <w:tcBorders>
              <w:bottom w:val="single" w:sz="12" w:space="0" w:color="auto"/>
            </w:tcBorders>
            <w:shd w:val="clear" w:color="auto" w:fill="D9D9D9" w:themeFill="background1" w:themeFillShade="D9"/>
          </w:tcPr>
          <w:p w14:paraId="5FD2F73E" w14:textId="77777777" w:rsidR="00833F0A" w:rsidRPr="00447317" w:rsidRDefault="00833F0A" w:rsidP="003C0656">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3B63FBFC" w14:textId="77777777" w:rsidR="00833F0A" w:rsidRPr="00447317" w:rsidRDefault="00833F0A" w:rsidP="003C0656">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05C6D30F" w14:textId="77777777" w:rsidR="00833F0A" w:rsidRPr="00447317" w:rsidRDefault="00833F0A" w:rsidP="003C0656">
            <w:pPr>
              <w:jc w:val="center"/>
              <w:rPr>
                <w:rFonts w:asciiTheme="minorHAnsi" w:hAnsiTheme="minorHAnsi" w:cstheme="minorHAnsi"/>
                <w:sz w:val="22"/>
                <w:szCs w:val="22"/>
              </w:rPr>
            </w:pPr>
          </w:p>
        </w:tc>
        <w:tc>
          <w:tcPr>
            <w:tcW w:w="1134" w:type="dxa"/>
            <w:tcBorders>
              <w:bottom w:val="single" w:sz="12" w:space="0" w:color="auto"/>
            </w:tcBorders>
          </w:tcPr>
          <w:p w14:paraId="379B982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bottom w:val="single" w:sz="12" w:space="0" w:color="auto"/>
              <w:right w:val="single" w:sz="12" w:space="0" w:color="auto"/>
            </w:tcBorders>
          </w:tcPr>
          <w:p w14:paraId="6727EDD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38B9E6B1" w14:textId="77777777" w:rsidTr="00A93D29">
        <w:tc>
          <w:tcPr>
            <w:tcW w:w="1980" w:type="dxa"/>
            <w:tcBorders>
              <w:top w:val="single" w:sz="12" w:space="0" w:color="auto"/>
              <w:left w:val="single" w:sz="12" w:space="0" w:color="auto"/>
              <w:bottom w:val="single" w:sz="12" w:space="0" w:color="auto"/>
            </w:tcBorders>
          </w:tcPr>
          <w:p w14:paraId="27A7E05D" w14:textId="77777777" w:rsidR="00833F0A" w:rsidRPr="00447317" w:rsidRDefault="00833F0A" w:rsidP="00B13C9F">
            <w:pPr>
              <w:rPr>
                <w:rFonts w:asciiTheme="minorHAnsi" w:hAnsiTheme="minorHAnsi" w:cstheme="minorHAnsi"/>
                <w:b/>
                <w:i/>
                <w:sz w:val="22"/>
                <w:szCs w:val="22"/>
              </w:rPr>
            </w:pPr>
            <w:r w:rsidRPr="00447317">
              <w:rPr>
                <w:rFonts w:asciiTheme="minorHAnsi" w:hAnsiTheme="minorHAnsi" w:cstheme="minorHAnsi"/>
                <w:b/>
                <w:sz w:val="22"/>
                <w:szCs w:val="22"/>
              </w:rPr>
              <w:t xml:space="preserve">Behandling med ortopædiske hjælpemidler </w:t>
            </w:r>
          </w:p>
        </w:tc>
        <w:tc>
          <w:tcPr>
            <w:tcW w:w="6095" w:type="dxa"/>
            <w:tcBorders>
              <w:top w:val="single" w:sz="12" w:space="0" w:color="auto"/>
              <w:bottom w:val="single" w:sz="12" w:space="0" w:color="auto"/>
            </w:tcBorders>
            <w:shd w:val="clear" w:color="auto" w:fill="auto"/>
          </w:tcPr>
          <w:p w14:paraId="017F1710" w14:textId="77777777" w:rsidR="00833F0A" w:rsidRPr="00191DC3" w:rsidRDefault="00833F0A" w:rsidP="00191DC3">
            <w:pPr>
              <w:rPr>
                <w:rFonts w:asciiTheme="minorHAnsi" w:hAnsiTheme="minorHAnsi" w:cstheme="minorHAnsi"/>
                <w:bCs/>
                <w:sz w:val="22"/>
                <w:szCs w:val="22"/>
              </w:rPr>
            </w:pPr>
            <w:r w:rsidRPr="00191DC3">
              <w:rPr>
                <w:rFonts w:asciiTheme="minorHAnsi" w:hAnsiTheme="minorHAnsi" w:cstheme="minorHAnsi"/>
                <w:bCs/>
                <w:sz w:val="22"/>
                <w:szCs w:val="22"/>
              </w:rPr>
              <w:t>Anlæggelse af og støtte til brug af ordinerede</w:t>
            </w:r>
          </w:p>
          <w:p w14:paraId="6E572354" w14:textId="03A464B5" w:rsidR="00833F0A" w:rsidRPr="00447317" w:rsidRDefault="00833F0A" w:rsidP="00191DC3">
            <w:pPr>
              <w:rPr>
                <w:rFonts w:asciiTheme="minorHAnsi" w:hAnsiTheme="minorHAnsi" w:cstheme="minorHAnsi"/>
                <w:sz w:val="22"/>
                <w:szCs w:val="22"/>
              </w:rPr>
            </w:pPr>
            <w:r w:rsidRPr="00191DC3">
              <w:rPr>
                <w:rFonts w:asciiTheme="minorHAnsi" w:hAnsiTheme="minorHAnsi" w:cstheme="minorHAnsi"/>
                <w:bCs/>
                <w:sz w:val="22"/>
                <w:szCs w:val="22"/>
              </w:rPr>
              <w:t>arm-, ben- og knæskinner, armslynger og korsetter</w:t>
            </w:r>
          </w:p>
        </w:tc>
        <w:tc>
          <w:tcPr>
            <w:tcW w:w="1134" w:type="dxa"/>
            <w:tcBorders>
              <w:top w:val="single" w:sz="12" w:space="0" w:color="auto"/>
              <w:bottom w:val="single" w:sz="12" w:space="0" w:color="auto"/>
            </w:tcBorders>
            <w:shd w:val="clear" w:color="auto" w:fill="FFFFFF" w:themeFill="background1"/>
          </w:tcPr>
          <w:p w14:paraId="0EAF9700" w14:textId="77777777" w:rsidR="00833F0A" w:rsidRPr="00447317" w:rsidRDefault="00833F0A" w:rsidP="003C0656">
            <w:pPr>
              <w:jc w:val="center"/>
              <w:rPr>
                <w:rFonts w:asciiTheme="minorHAnsi" w:hAnsiTheme="minorHAnsi" w:cstheme="minorHAnsi"/>
                <w:bCs/>
                <w:color w:val="FEE29C" w:themeColor="accent2" w:themeTint="66"/>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tcBorders>
            <w:shd w:val="clear" w:color="auto" w:fill="FFFFFF" w:themeFill="background1"/>
          </w:tcPr>
          <w:p w14:paraId="01409779" w14:textId="77777777" w:rsidR="00833F0A" w:rsidRPr="00447317" w:rsidRDefault="00833F0A" w:rsidP="003C0656">
            <w:pPr>
              <w:jc w:val="center"/>
              <w:rPr>
                <w:rFonts w:asciiTheme="minorHAnsi" w:hAnsiTheme="minorHAnsi" w:cstheme="minorHAnsi"/>
                <w:bCs/>
                <w:color w:val="FEE29C" w:themeColor="accent2" w:themeTint="66"/>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tcBorders>
            <w:shd w:val="clear" w:color="auto" w:fill="FFFFFF" w:themeFill="background1"/>
          </w:tcPr>
          <w:p w14:paraId="25FFA07A" w14:textId="77777777" w:rsidR="00833F0A" w:rsidRPr="00447317" w:rsidRDefault="00833F0A" w:rsidP="003C0656">
            <w:pPr>
              <w:jc w:val="center"/>
              <w:rPr>
                <w:rFonts w:asciiTheme="minorHAnsi" w:hAnsiTheme="minorHAnsi" w:cstheme="minorHAnsi"/>
                <w:bCs/>
                <w:color w:val="FEE29C" w:themeColor="accent2" w:themeTint="66"/>
                <w:sz w:val="22"/>
                <w:szCs w:val="22"/>
              </w:rPr>
            </w:pPr>
            <w:r w:rsidRPr="00447317">
              <w:rPr>
                <w:rFonts w:asciiTheme="minorHAnsi" w:hAnsiTheme="minorHAnsi" w:cstheme="minorHAnsi"/>
                <w:bCs/>
                <w:sz w:val="22"/>
                <w:szCs w:val="22"/>
              </w:rPr>
              <w:t>G</w:t>
            </w:r>
          </w:p>
        </w:tc>
        <w:tc>
          <w:tcPr>
            <w:tcW w:w="1134" w:type="dxa"/>
            <w:tcBorders>
              <w:top w:val="single" w:sz="12" w:space="0" w:color="auto"/>
              <w:bottom w:val="single" w:sz="12" w:space="0" w:color="auto"/>
            </w:tcBorders>
            <w:shd w:val="clear" w:color="auto" w:fill="FFFFFF" w:themeFill="background1"/>
          </w:tcPr>
          <w:p w14:paraId="5ABC1F8B" w14:textId="70F9E4D2" w:rsidR="00833F0A" w:rsidRPr="00447317" w:rsidRDefault="00833F0A" w:rsidP="003C0656">
            <w:pPr>
              <w:jc w:val="center"/>
              <w:rPr>
                <w:rFonts w:asciiTheme="minorHAnsi" w:hAnsiTheme="minorHAnsi" w:cstheme="minorHAnsi"/>
                <w:bCs/>
                <w:color w:val="FEE29C" w:themeColor="accent2" w:themeTint="66"/>
                <w:sz w:val="22"/>
                <w:szCs w:val="22"/>
              </w:rPr>
            </w:pPr>
            <w:r>
              <w:rPr>
                <w:rFonts w:asciiTheme="minorHAnsi" w:hAnsiTheme="minorHAnsi" w:cstheme="minorHAnsi"/>
                <w:bCs/>
                <w:sz w:val="22"/>
                <w:szCs w:val="22"/>
              </w:rPr>
              <w:t>G</w:t>
            </w:r>
          </w:p>
        </w:tc>
        <w:tc>
          <w:tcPr>
            <w:tcW w:w="1134" w:type="dxa"/>
            <w:tcBorders>
              <w:top w:val="single" w:sz="12" w:space="0" w:color="auto"/>
              <w:bottom w:val="single" w:sz="12" w:space="0" w:color="auto"/>
              <w:right w:val="single" w:sz="12" w:space="0" w:color="auto"/>
            </w:tcBorders>
          </w:tcPr>
          <w:p w14:paraId="7E12F7D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12AEAA6" w14:textId="77777777" w:rsidTr="00A93D29">
        <w:tc>
          <w:tcPr>
            <w:tcW w:w="1980" w:type="dxa"/>
            <w:vMerge w:val="restart"/>
            <w:tcBorders>
              <w:top w:val="single" w:sz="12" w:space="0" w:color="auto"/>
              <w:left w:val="single" w:sz="12" w:space="0" w:color="auto"/>
            </w:tcBorders>
          </w:tcPr>
          <w:p w14:paraId="4ED3DF27" w14:textId="77777777" w:rsidR="00833F0A" w:rsidRPr="00447317" w:rsidRDefault="00833F0A" w:rsidP="00F05AC5">
            <w:pPr>
              <w:rPr>
                <w:rFonts w:asciiTheme="minorHAnsi" w:hAnsiTheme="minorHAnsi" w:cstheme="minorHAnsi"/>
                <w:b/>
                <w:sz w:val="22"/>
                <w:szCs w:val="22"/>
              </w:rPr>
            </w:pPr>
            <w:r w:rsidRPr="00447317">
              <w:rPr>
                <w:rFonts w:asciiTheme="minorHAnsi" w:hAnsiTheme="minorHAnsi" w:cstheme="minorHAnsi"/>
                <w:b/>
                <w:sz w:val="22"/>
                <w:szCs w:val="22"/>
              </w:rPr>
              <w:t xml:space="preserve">Behandling og pleje af hudproblem </w:t>
            </w:r>
          </w:p>
        </w:tc>
        <w:tc>
          <w:tcPr>
            <w:tcW w:w="6095" w:type="dxa"/>
            <w:tcBorders>
              <w:top w:val="single" w:sz="12" w:space="0" w:color="auto"/>
            </w:tcBorders>
            <w:shd w:val="clear" w:color="auto" w:fill="auto"/>
          </w:tcPr>
          <w:p w14:paraId="3124C69E"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 xml:space="preserve">Behandling af hudproblem som fx udslæt, svamp. </w:t>
            </w:r>
          </w:p>
          <w:p w14:paraId="6AE46101"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Særlig lejring, venderegime fx mhp. at forebygge tryksår</w:t>
            </w:r>
          </w:p>
        </w:tc>
        <w:tc>
          <w:tcPr>
            <w:tcW w:w="1134" w:type="dxa"/>
            <w:tcBorders>
              <w:top w:val="single" w:sz="12" w:space="0" w:color="auto"/>
            </w:tcBorders>
          </w:tcPr>
          <w:p w14:paraId="6B05970B"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tcPr>
          <w:p w14:paraId="50806AD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6990B9D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tcBorders>
          </w:tcPr>
          <w:p w14:paraId="7035415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4619A71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088513D" w14:textId="77777777" w:rsidTr="00A93D29">
        <w:tc>
          <w:tcPr>
            <w:tcW w:w="1980" w:type="dxa"/>
            <w:vMerge/>
            <w:tcBorders>
              <w:left w:val="single" w:sz="12" w:space="0" w:color="auto"/>
              <w:bottom w:val="single" w:sz="12" w:space="0" w:color="auto"/>
            </w:tcBorders>
          </w:tcPr>
          <w:p w14:paraId="4678DA57" w14:textId="77777777" w:rsidR="00833F0A" w:rsidRPr="00447317" w:rsidRDefault="00833F0A" w:rsidP="00F05AC5">
            <w:pPr>
              <w:rPr>
                <w:rFonts w:asciiTheme="minorHAnsi" w:hAnsiTheme="minorHAnsi" w:cstheme="minorHAnsi"/>
                <w:b/>
                <w:sz w:val="22"/>
                <w:szCs w:val="22"/>
              </w:rPr>
            </w:pPr>
          </w:p>
        </w:tc>
        <w:tc>
          <w:tcPr>
            <w:tcW w:w="6095" w:type="dxa"/>
            <w:tcBorders>
              <w:bottom w:val="single" w:sz="12" w:space="0" w:color="auto"/>
            </w:tcBorders>
            <w:shd w:val="clear" w:color="auto" w:fill="auto"/>
          </w:tcPr>
          <w:p w14:paraId="255D14FF"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Røde bade</w:t>
            </w:r>
          </w:p>
        </w:tc>
        <w:tc>
          <w:tcPr>
            <w:tcW w:w="1134" w:type="dxa"/>
            <w:tcBorders>
              <w:bottom w:val="single" w:sz="12" w:space="0" w:color="auto"/>
            </w:tcBorders>
            <w:shd w:val="clear" w:color="auto" w:fill="D9D9D9" w:themeFill="background1" w:themeFillShade="D9"/>
          </w:tcPr>
          <w:p w14:paraId="3AEBD5B0"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0471826E"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11A56000"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tcPr>
          <w:p w14:paraId="10608FA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bottom w:val="single" w:sz="12" w:space="0" w:color="auto"/>
              <w:right w:val="single" w:sz="12" w:space="0" w:color="auto"/>
            </w:tcBorders>
          </w:tcPr>
          <w:p w14:paraId="6373E79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5136747C" w14:textId="77777777" w:rsidTr="00A93D29">
        <w:tc>
          <w:tcPr>
            <w:tcW w:w="1980" w:type="dxa"/>
            <w:vMerge w:val="restart"/>
            <w:tcBorders>
              <w:top w:val="single" w:sz="12" w:space="0" w:color="auto"/>
              <w:left w:val="single" w:sz="12" w:space="0" w:color="auto"/>
              <w:right w:val="single" w:sz="4" w:space="0" w:color="auto"/>
            </w:tcBorders>
            <w:shd w:val="clear" w:color="auto" w:fill="auto"/>
          </w:tcPr>
          <w:p w14:paraId="38A172A5" w14:textId="77777777" w:rsidR="00833F0A" w:rsidRPr="00447317" w:rsidRDefault="00833F0A" w:rsidP="00AF0A90">
            <w:pPr>
              <w:rPr>
                <w:rFonts w:asciiTheme="minorHAnsi" w:hAnsiTheme="minorHAnsi" w:cstheme="minorHAnsi"/>
                <w:b/>
                <w:bCs/>
                <w:i/>
                <w:sz w:val="22"/>
                <w:szCs w:val="22"/>
              </w:rPr>
            </w:pPr>
            <w:r w:rsidRPr="00447317">
              <w:rPr>
                <w:rFonts w:asciiTheme="minorHAnsi" w:hAnsiTheme="minorHAnsi" w:cstheme="minorHAnsi"/>
                <w:b/>
                <w:bCs/>
                <w:sz w:val="22"/>
                <w:szCs w:val="22"/>
              </w:rPr>
              <w:t>Behandling af mave- tarmproblem</w:t>
            </w:r>
          </w:p>
        </w:tc>
        <w:tc>
          <w:tcPr>
            <w:tcW w:w="6095" w:type="dxa"/>
            <w:tcBorders>
              <w:top w:val="single" w:sz="12" w:space="0" w:color="auto"/>
              <w:left w:val="single" w:sz="4" w:space="0" w:color="auto"/>
              <w:bottom w:val="single" w:sz="4" w:space="0" w:color="auto"/>
              <w:right w:val="single" w:sz="4" w:space="0" w:color="auto"/>
            </w:tcBorders>
            <w:shd w:val="clear" w:color="auto" w:fill="auto"/>
          </w:tcPr>
          <w:p w14:paraId="24B7E38F" w14:textId="77777777" w:rsidR="00833F0A" w:rsidRPr="00447317" w:rsidRDefault="00833F0A" w:rsidP="00AF0A90">
            <w:pPr>
              <w:rPr>
                <w:rFonts w:asciiTheme="minorHAnsi" w:hAnsiTheme="minorHAnsi" w:cstheme="minorHAnsi"/>
                <w:bCs/>
                <w:i/>
                <w:sz w:val="22"/>
                <w:szCs w:val="22"/>
              </w:rPr>
            </w:pPr>
            <w:r w:rsidRPr="00447317">
              <w:rPr>
                <w:rFonts w:asciiTheme="minorHAnsi" w:hAnsiTheme="minorHAnsi" w:cstheme="minorHAnsi"/>
                <w:color w:val="000000"/>
                <w:sz w:val="22"/>
                <w:szCs w:val="22"/>
              </w:rPr>
              <w:t xml:space="preserve">Observere og registrere afføringsmønster. Vejledning i kost- og væskeindtag. </w:t>
            </w:r>
          </w:p>
        </w:tc>
        <w:tc>
          <w:tcPr>
            <w:tcW w:w="1134" w:type="dxa"/>
            <w:tcBorders>
              <w:top w:val="single" w:sz="12" w:space="0" w:color="auto"/>
              <w:left w:val="single" w:sz="4" w:space="0" w:color="auto"/>
              <w:bottom w:val="single" w:sz="4" w:space="0" w:color="auto"/>
              <w:right w:val="single" w:sz="4" w:space="0" w:color="auto"/>
            </w:tcBorders>
          </w:tcPr>
          <w:p w14:paraId="558BC98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left w:val="single" w:sz="4" w:space="0" w:color="auto"/>
              <w:bottom w:val="single" w:sz="4" w:space="0" w:color="auto"/>
              <w:right w:val="single" w:sz="4" w:space="0" w:color="auto"/>
            </w:tcBorders>
          </w:tcPr>
          <w:p w14:paraId="6EBF83F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left w:val="single" w:sz="4" w:space="0" w:color="auto"/>
              <w:bottom w:val="single" w:sz="4" w:space="0" w:color="auto"/>
              <w:right w:val="single" w:sz="4" w:space="0" w:color="auto"/>
            </w:tcBorders>
          </w:tcPr>
          <w:p w14:paraId="44370DA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left w:val="single" w:sz="4" w:space="0" w:color="auto"/>
              <w:bottom w:val="single" w:sz="4" w:space="0" w:color="auto"/>
              <w:right w:val="single" w:sz="4" w:space="0" w:color="auto"/>
            </w:tcBorders>
          </w:tcPr>
          <w:p w14:paraId="0F136EA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left w:val="single" w:sz="4" w:space="0" w:color="auto"/>
              <w:bottom w:val="single" w:sz="4" w:space="0" w:color="auto"/>
              <w:right w:val="single" w:sz="12" w:space="0" w:color="auto"/>
            </w:tcBorders>
          </w:tcPr>
          <w:p w14:paraId="7788ABD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10E163B8" w14:textId="77777777" w:rsidTr="00A93D29">
        <w:tc>
          <w:tcPr>
            <w:tcW w:w="1980" w:type="dxa"/>
            <w:vMerge/>
            <w:tcBorders>
              <w:left w:val="single" w:sz="12" w:space="0" w:color="auto"/>
              <w:bottom w:val="single" w:sz="12" w:space="0" w:color="auto"/>
              <w:right w:val="single" w:sz="4" w:space="0" w:color="auto"/>
            </w:tcBorders>
            <w:shd w:val="clear" w:color="auto" w:fill="auto"/>
          </w:tcPr>
          <w:p w14:paraId="311F973C" w14:textId="77777777" w:rsidR="00833F0A" w:rsidRPr="00447317" w:rsidRDefault="00833F0A" w:rsidP="00E3639F">
            <w:pPr>
              <w:rPr>
                <w:rFonts w:asciiTheme="minorHAnsi" w:hAnsiTheme="minorHAnsi" w:cstheme="minorHAnsi"/>
                <w:b/>
                <w:bCs/>
                <w:sz w:val="22"/>
                <w:szCs w:val="22"/>
              </w:rPr>
            </w:pPr>
          </w:p>
        </w:tc>
        <w:tc>
          <w:tcPr>
            <w:tcW w:w="6095" w:type="dxa"/>
            <w:tcBorders>
              <w:top w:val="single" w:sz="4" w:space="0" w:color="auto"/>
              <w:left w:val="single" w:sz="4" w:space="0" w:color="auto"/>
              <w:bottom w:val="single" w:sz="12" w:space="0" w:color="auto"/>
              <w:right w:val="single" w:sz="4" w:space="0" w:color="auto"/>
            </w:tcBorders>
            <w:shd w:val="clear" w:color="auto" w:fill="auto"/>
          </w:tcPr>
          <w:p w14:paraId="23F998A3" w14:textId="77777777" w:rsidR="00833F0A" w:rsidRDefault="00833F0A" w:rsidP="00970ACE">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Vurdere og regulere medicinsk behandling </w:t>
            </w:r>
            <w:r>
              <w:rPr>
                <w:rFonts w:asciiTheme="minorHAnsi" w:hAnsiTheme="minorHAnsi" w:cstheme="minorHAnsi"/>
                <w:color w:val="000000"/>
                <w:sz w:val="22"/>
                <w:szCs w:val="22"/>
              </w:rPr>
              <w:t>jf.</w:t>
            </w:r>
            <w:r w:rsidRPr="00447317">
              <w:rPr>
                <w:rFonts w:asciiTheme="minorHAnsi" w:hAnsiTheme="minorHAnsi" w:cstheme="minorHAnsi"/>
                <w:color w:val="000000"/>
                <w:sz w:val="22"/>
                <w:szCs w:val="22"/>
              </w:rPr>
              <w:t xml:space="preserve"> ordination. </w:t>
            </w:r>
          </w:p>
          <w:p w14:paraId="396175C3" w14:textId="77777777" w:rsidR="00833F0A" w:rsidRDefault="00833F0A" w:rsidP="00970ACE">
            <w:pPr>
              <w:rPr>
                <w:rFonts w:asciiTheme="minorHAnsi" w:hAnsiTheme="minorHAnsi" w:cstheme="minorHAnsi"/>
                <w:color w:val="000000"/>
                <w:sz w:val="22"/>
                <w:szCs w:val="22"/>
              </w:rPr>
            </w:pPr>
            <w:r w:rsidRPr="00447317">
              <w:rPr>
                <w:rFonts w:asciiTheme="minorHAnsi" w:hAnsiTheme="minorHAnsi" w:cstheme="minorHAnsi"/>
                <w:color w:val="000000"/>
                <w:sz w:val="22"/>
                <w:szCs w:val="22"/>
              </w:rPr>
              <w:t>Manuel fjernelse af fæces</w:t>
            </w:r>
          </w:p>
          <w:p w14:paraId="6AEF9DCB" w14:textId="77777777" w:rsidR="00833F0A" w:rsidRPr="00447317" w:rsidRDefault="00833F0A" w:rsidP="00970ACE">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35E6393E"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5C2EDE75"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cPr>
          <w:p w14:paraId="0D190DAB"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12" w:space="0" w:color="auto"/>
              <w:right w:val="single" w:sz="4" w:space="0" w:color="auto"/>
            </w:tcBorders>
          </w:tcPr>
          <w:p w14:paraId="152E007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4" w:space="0" w:color="auto"/>
              <w:left w:val="single" w:sz="4" w:space="0" w:color="auto"/>
              <w:bottom w:val="single" w:sz="12" w:space="0" w:color="auto"/>
              <w:right w:val="single" w:sz="12" w:space="0" w:color="auto"/>
            </w:tcBorders>
          </w:tcPr>
          <w:p w14:paraId="20D4703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D29CAD6" w14:textId="77777777" w:rsidTr="00A93D29">
        <w:tc>
          <w:tcPr>
            <w:tcW w:w="1980" w:type="dxa"/>
            <w:vMerge w:val="restart"/>
            <w:tcBorders>
              <w:top w:val="single" w:sz="12" w:space="0" w:color="auto"/>
              <w:left w:val="single" w:sz="12" w:space="0" w:color="auto"/>
            </w:tcBorders>
          </w:tcPr>
          <w:p w14:paraId="31BB41BE" w14:textId="77777777" w:rsidR="00833F0A" w:rsidRPr="00447317" w:rsidRDefault="00833F0A" w:rsidP="00AF0A90">
            <w:pPr>
              <w:rPr>
                <w:rFonts w:asciiTheme="minorHAnsi" w:hAnsiTheme="minorHAnsi" w:cstheme="minorHAnsi"/>
                <w:b/>
                <w:sz w:val="22"/>
                <w:szCs w:val="22"/>
              </w:rPr>
            </w:pPr>
            <w:r w:rsidRPr="00447317">
              <w:rPr>
                <w:rFonts w:asciiTheme="minorHAnsi" w:hAnsiTheme="minorHAnsi" w:cstheme="minorHAnsi"/>
                <w:b/>
                <w:sz w:val="22"/>
                <w:szCs w:val="22"/>
              </w:rPr>
              <w:t xml:space="preserve">Cirkulationsbehandling </w:t>
            </w:r>
          </w:p>
        </w:tc>
        <w:tc>
          <w:tcPr>
            <w:tcW w:w="6095" w:type="dxa"/>
            <w:tcBorders>
              <w:top w:val="single" w:sz="12" w:space="0" w:color="auto"/>
            </w:tcBorders>
            <w:shd w:val="clear" w:color="auto" w:fill="auto"/>
          </w:tcPr>
          <w:p w14:paraId="77D5DCD4" w14:textId="77777777" w:rsidR="00833F0A" w:rsidRPr="00447317" w:rsidRDefault="00833F0A" w:rsidP="00F05AC5">
            <w:pPr>
              <w:rPr>
                <w:rFonts w:asciiTheme="minorHAnsi" w:hAnsiTheme="minorHAnsi" w:cstheme="minorHAnsi"/>
                <w:sz w:val="22"/>
                <w:szCs w:val="22"/>
              </w:rPr>
            </w:pPr>
            <w:r w:rsidRPr="00447317">
              <w:rPr>
                <w:rFonts w:asciiTheme="minorHAnsi" w:hAnsiTheme="minorHAnsi" w:cstheme="minorHAnsi"/>
                <w:color w:val="000000"/>
                <w:sz w:val="22"/>
                <w:szCs w:val="22"/>
              </w:rPr>
              <w:t>Vejlede borger i venepumpeøvelser</w:t>
            </w:r>
          </w:p>
        </w:tc>
        <w:tc>
          <w:tcPr>
            <w:tcW w:w="1134" w:type="dxa"/>
            <w:tcBorders>
              <w:top w:val="single" w:sz="12" w:space="0" w:color="auto"/>
            </w:tcBorders>
          </w:tcPr>
          <w:p w14:paraId="18095D6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3A50EE5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12" w:space="0" w:color="auto"/>
            </w:tcBorders>
          </w:tcPr>
          <w:p w14:paraId="4DD55D9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tcBorders>
          </w:tcPr>
          <w:p w14:paraId="0D747B1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48A215C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3A96961A" w14:textId="77777777" w:rsidTr="00A93D29">
        <w:tc>
          <w:tcPr>
            <w:tcW w:w="1980" w:type="dxa"/>
            <w:vMerge/>
            <w:tcBorders>
              <w:left w:val="single" w:sz="12" w:space="0" w:color="auto"/>
              <w:bottom w:val="single" w:sz="12" w:space="0" w:color="auto"/>
            </w:tcBorders>
          </w:tcPr>
          <w:p w14:paraId="175723ED" w14:textId="77777777" w:rsidR="00833F0A" w:rsidRPr="00447317" w:rsidRDefault="00833F0A" w:rsidP="00E3639F">
            <w:pPr>
              <w:rPr>
                <w:rFonts w:asciiTheme="minorHAnsi" w:hAnsiTheme="minorHAnsi" w:cstheme="minorHAnsi"/>
                <w:b/>
                <w:sz w:val="22"/>
                <w:szCs w:val="22"/>
              </w:rPr>
            </w:pPr>
          </w:p>
        </w:tc>
        <w:tc>
          <w:tcPr>
            <w:tcW w:w="6095" w:type="dxa"/>
            <w:tcBorders>
              <w:bottom w:val="single" w:sz="12" w:space="0" w:color="auto"/>
            </w:tcBorders>
            <w:shd w:val="clear" w:color="auto" w:fill="auto"/>
          </w:tcPr>
          <w:p w14:paraId="0509E6B6" w14:textId="77777777" w:rsidR="00833F0A" w:rsidRPr="00447317" w:rsidRDefault="00833F0A" w:rsidP="00F05AC5">
            <w:pPr>
              <w:rPr>
                <w:rFonts w:asciiTheme="minorHAnsi" w:hAnsiTheme="minorHAnsi" w:cstheme="minorHAnsi"/>
                <w:color w:val="000000"/>
                <w:sz w:val="22"/>
                <w:szCs w:val="22"/>
              </w:rPr>
            </w:pPr>
            <w:r w:rsidRPr="00447317">
              <w:rPr>
                <w:rFonts w:asciiTheme="minorHAnsi" w:hAnsiTheme="minorHAnsi" w:cstheme="minorHAnsi"/>
                <w:color w:val="000000"/>
                <w:sz w:val="22"/>
                <w:szCs w:val="22"/>
              </w:rPr>
              <w:t>Anlægge stumpforbinding efter amputation</w:t>
            </w:r>
          </w:p>
        </w:tc>
        <w:tc>
          <w:tcPr>
            <w:tcW w:w="1134" w:type="dxa"/>
            <w:tcBorders>
              <w:bottom w:val="single" w:sz="12" w:space="0" w:color="auto"/>
            </w:tcBorders>
            <w:shd w:val="clear" w:color="auto" w:fill="D9D9D9" w:themeFill="background1" w:themeFillShade="D9"/>
          </w:tcPr>
          <w:p w14:paraId="5E9DD72E"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6854E3F6"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1BBA55EC"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FFFFFF" w:themeFill="background1"/>
          </w:tcPr>
          <w:p w14:paraId="567EF462" w14:textId="77777777" w:rsidR="00833F0A" w:rsidRPr="00447317"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12" w:space="0" w:color="auto"/>
              <w:right w:val="single" w:sz="12" w:space="0" w:color="auto"/>
            </w:tcBorders>
          </w:tcPr>
          <w:p w14:paraId="5F722F8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F82F8F7" w14:textId="77777777" w:rsidTr="00A93D29">
        <w:tc>
          <w:tcPr>
            <w:tcW w:w="1980" w:type="dxa"/>
            <w:tcBorders>
              <w:top w:val="single" w:sz="12" w:space="0" w:color="auto"/>
              <w:left w:val="single" w:sz="12" w:space="0" w:color="auto"/>
              <w:bottom w:val="single" w:sz="12" w:space="0" w:color="auto"/>
            </w:tcBorders>
          </w:tcPr>
          <w:p w14:paraId="03642C7D" w14:textId="68DD3D83"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Dialyse </w:t>
            </w:r>
          </w:p>
        </w:tc>
        <w:tc>
          <w:tcPr>
            <w:tcW w:w="6095" w:type="dxa"/>
            <w:tcBorders>
              <w:top w:val="single" w:sz="12" w:space="0" w:color="auto"/>
              <w:bottom w:val="single" w:sz="12" w:space="0" w:color="auto"/>
            </w:tcBorders>
            <w:shd w:val="clear" w:color="auto" w:fill="auto"/>
          </w:tcPr>
          <w:p w14:paraId="350B6D49" w14:textId="77777777" w:rsidR="00833F0A" w:rsidRPr="00447317" w:rsidRDefault="00833F0A" w:rsidP="00F05AC5">
            <w:pPr>
              <w:rPr>
                <w:rFonts w:asciiTheme="minorHAnsi" w:hAnsiTheme="minorHAnsi" w:cstheme="minorHAnsi"/>
                <w:sz w:val="22"/>
                <w:szCs w:val="22"/>
              </w:rPr>
            </w:pPr>
            <w:r w:rsidRPr="00447317">
              <w:rPr>
                <w:rFonts w:asciiTheme="minorHAnsi" w:hAnsiTheme="minorHAnsi" w:cstheme="minorHAnsi"/>
                <w:sz w:val="22"/>
                <w:szCs w:val="22"/>
              </w:rPr>
              <w:t xml:space="preserve">Håndtering af hjemmedialyse. Observation efter hæmodialyse </w:t>
            </w:r>
          </w:p>
        </w:tc>
        <w:tc>
          <w:tcPr>
            <w:tcW w:w="1134" w:type="dxa"/>
            <w:tcBorders>
              <w:top w:val="single" w:sz="12" w:space="0" w:color="auto"/>
              <w:bottom w:val="single" w:sz="12" w:space="0" w:color="auto"/>
            </w:tcBorders>
            <w:shd w:val="clear" w:color="auto" w:fill="D9D9D9" w:themeFill="background1" w:themeFillShade="D9"/>
          </w:tcPr>
          <w:p w14:paraId="718AB085"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70A2D2D4"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317EFA3D"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6F52CD4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right w:val="single" w:sz="12" w:space="0" w:color="auto"/>
            </w:tcBorders>
          </w:tcPr>
          <w:p w14:paraId="569AE65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5CB399F" w14:textId="77777777" w:rsidTr="00A93D29">
        <w:tc>
          <w:tcPr>
            <w:tcW w:w="1980" w:type="dxa"/>
            <w:tcBorders>
              <w:top w:val="single" w:sz="12" w:space="0" w:color="auto"/>
              <w:left w:val="single" w:sz="12" w:space="0" w:color="auto"/>
              <w:bottom w:val="single" w:sz="12" w:space="0" w:color="auto"/>
            </w:tcBorders>
            <w:shd w:val="clear" w:color="auto" w:fill="auto"/>
          </w:tcPr>
          <w:p w14:paraId="2E95C40B"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lastRenderedPageBreak/>
              <w:t>Drænpleje</w:t>
            </w:r>
          </w:p>
        </w:tc>
        <w:tc>
          <w:tcPr>
            <w:tcW w:w="6095" w:type="dxa"/>
            <w:tcBorders>
              <w:top w:val="single" w:sz="12" w:space="0" w:color="auto"/>
              <w:bottom w:val="single" w:sz="12" w:space="0" w:color="auto"/>
            </w:tcBorders>
            <w:shd w:val="clear" w:color="auto" w:fill="auto"/>
          </w:tcPr>
          <w:p w14:paraId="428EA932" w14:textId="77777777" w:rsidR="00833F0A" w:rsidRPr="00447317" w:rsidRDefault="00833F0A" w:rsidP="009C5A03">
            <w:pPr>
              <w:rPr>
                <w:rFonts w:asciiTheme="minorHAnsi" w:hAnsiTheme="minorHAnsi" w:cstheme="minorHAnsi"/>
                <w:sz w:val="22"/>
                <w:szCs w:val="22"/>
              </w:rPr>
            </w:pPr>
            <w:r w:rsidRPr="00447317">
              <w:rPr>
                <w:rFonts w:asciiTheme="minorHAnsi" w:hAnsiTheme="minorHAnsi" w:cstheme="minorHAnsi"/>
                <w:sz w:val="22"/>
                <w:szCs w:val="22"/>
              </w:rPr>
              <w:t>Pleje af alle typer dræn. Sikring af afløb, tømning og skylning af dræn. Skift af forbinding og pleje af hud ved indstikssted</w:t>
            </w:r>
          </w:p>
        </w:tc>
        <w:tc>
          <w:tcPr>
            <w:tcW w:w="1134" w:type="dxa"/>
            <w:tcBorders>
              <w:top w:val="single" w:sz="12" w:space="0" w:color="auto"/>
              <w:bottom w:val="single" w:sz="12" w:space="0" w:color="auto"/>
            </w:tcBorders>
            <w:shd w:val="clear" w:color="auto" w:fill="D9D9D9" w:themeFill="background1" w:themeFillShade="D9"/>
          </w:tcPr>
          <w:p w14:paraId="0C837211"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29BBA3E2"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1E8AE74D"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51D8326A"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right w:val="single" w:sz="12" w:space="0" w:color="auto"/>
            </w:tcBorders>
          </w:tcPr>
          <w:p w14:paraId="6E12E43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283463FF" w14:textId="77777777" w:rsidTr="00A93D29">
        <w:tc>
          <w:tcPr>
            <w:tcW w:w="1980" w:type="dxa"/>
            <w:tcBorders>
              <w:top w:val="single" w:sz="12" w:space="0" w:color="auto"/>
              <w:left w:val="single" w:sz="12" w:space="0" w:color="auto"/>
              <w:bottom w:val="single" w:sz="12" w:space="0" w:color="auto"/>
            </w:tcBorders>
            <w:shd w:val="clear" w:color="auto" w:fill="auto"/>
          </w:tcPr>
          <w:p w14:paraId="406E88F7"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Ernæringsindsats </w:t>
            </w:r>
          </w:p>
        </w:tc>
        <w:tc>
          <w:tcPr>
            <w:tcW w:w="6095" w:type="dxa"/>
            <w:tcBorders>
              <w:top w:val="single" w:sz="12" w:space="0" w:color="auto"/>
              <w:bottom w:val="single" w:sz="12" w:space="0" w:color="auto"/>
            </w:tcBorders>
            <w:shd w:val="clear" w:color="auto" w:fill="auto"/>
          </w:tcPr>
          <w:p w14:paraId="6B893D66" w14:textId="77777777" w:rsidR="00833F0A" w:rsidRPr="00970ACE" w:rsidRDefault="00833F0A" w:rsidP="00D25A7D">
            <w:pPr>
              <w:rPr>
                <w:rFonts w:asciiTheme="minorHAnsi" w:hAnsiTheme="minorHAnsi" w:cstheme="minorHAnsi"/>
                <w:color w:val="000000"/>
                <w:sz w:val="22"/>
                <w:szCs w:val="22"/>
              </w:rPr>
            </w:pPr>
            <w:r w:rsidRPr="00970ACE">
              <w:rPr>
                <w:rFonts w:asciiTheme="minorHAnsi" w:hAnsiTheme="minorHAnsi" w:cstheme="minorHAnsi"/>
                <w:color w:val="000000"/>
                <w:sz w:val="22"/>
                <w:szCs w:val="22"/>
              </w:rPr>
              <w:t>Udarbejde måltidsplan til borgere med tygge/synkeproblemer, fejlernæring</w:t>
            </w:r>
            <w:r>
              <w:rPr>
                <w:rFonts w:asciiTheme="minorHAnsi" w:hAnsiTheme="minorHAnsi" w:cstheme="minorHAnsi"/>
                <w:color w:val="000000"/>
                <w:sz w:val="22"/>
                <w:szCs w:val="22"/>
              </w:rPr>
              <w:t>, væ</w:t>
            </w:r>
            <w:r w:rsidRPr="00970ACE">
              <w:rPr>
                <w:rFonts w:asciiTheme="minorHAnsi" w:hAnsiTheme="minorHAnsi" w:cstheme="minorHAnsi"/>
                <w:color w:val="000000"/>
                <w:sz w:val="22"/>
                <w:szCs w:val="22"/>
              </w:rPr>
              <w:t xml:space="preserve">gttab eller vægtøgning. evt. i samarbejde m/ernæringsspecialist. Generel kostvejledning og opfølgning fx i relation til patienter med kroniske sygdomme fx diabetes, </w:t>
            </w:r>
            <w:proofErr w:type="spellStart"/>
            <w:r w:rsidRPr="00970ACE">
              <w:rPr>
                <w:rFonts w:asciiTheme="minorHAnsi" w:hAnsiTheme="minorHAnsi" w:cstheme="minorHAnsi"/>
                <w:color w:val="000000"/>
                <w:sz w:val="22"/>
                <w:szCs w:val="22"/>
              </w:rPr>
              <w:t>parkinson</w:t>
            </w:r>
            <w:proofErr w:type="spellEnd"/>
            <w:r w:rsidRPr="00970ACE">
              <w:rPr>
                <w:rFonts w:asciiTheme="minorHAnsi" w:hAnsiTheme="minorHAnsi" w:cstheme="minorHAnsi"/>
                <w:color w:val="000000"/>
                <w:sz w:val="22"/>
                <w:szCs w:val="22"/>
              </w:rPr>
              <w:t>. Vejledning til borger om af følge egen vægtudvikling.</w:t>
            </w:r>
          </w:p>
          <w:p w14:paraId="0B0571D0" w14:textId="77777777" w:rsidR="00833F0A" w:rsidRPr="00970ACE" w:rsidRDefault="00833F0A" w:rsidP="00D25A7D">
            <w:pPr>
              <w:rPr>
                <w:rFonts w:asciiTheme="minorHAnsi" w:hAnsiTheme="minorHAnsi" w:cstheme="minorHAnsi"/>
                <w:color w:val="000000"/>
                <w:sz w:val="22"/>
                <w:szCs w:val="22"/>
              </w:rPr>
            </w:pPr>
            <w:r w:rsidRPr="00970ACE">
              <w:rPr>
                <w:rFonts w:asciiTheme="minorHAnsi" w:hAnsiTheme="minorHAnsi" w:cstheme="minorHAnsi"/>
                <w:color w:val="000000"/>
                <w:sz w:val="22"/>
                <w:szCs w:val="22"/>
              </w:rPr>
              <w:t xml:space="preserve">For vægtkontrol vælg indsatsen: "Vægtmåling”. </w:t>
            </w:r>
          </w:p>
          <w:p w14:paraId="6AEBE07F" w14:textId="77777777" w:rsidR="00833F0A" w:rsidRPr="00447317" w:rsidRDefault="00833F0A" w:rsidP="00970ACE">
            <w:pPr>
              <w:rPr>
                <w:rFonts w:asciiTheme="minorHAnsi" w:hAnsiTheme="minorHAnsi" w:cstheme="minorHAnsi"/>
                <w:sz w:val="22"/>
                <w:szCs w:val="22"/>
              </w:rPr>
            </w:pPr>
            <w:r w:rsidRPr="00970ACE">
              <w:rPr>
                <w:rFonts w:asciiTheme="minorHAnsi" w:hAnsiTheme="minorHAnsi" w:cstheme="minorHAnsi"/>
                <w:sz w:val="22"/>
                <w:szCs w:val="22"/>
              </w:rPr>
              <w:t>Almindelig hjælp til at spise og drikke</w:t>
            </w:r>
            <w:r>
              <w:rPr>
                <w:rFonts w:asciiTheme="minorHAnsi" w:hAnsiTheme="minorHAnsi" w:cstheme="minorHAnsi"/>
                <w:sz w:val="22"/>
                <w:szCs w:val="22"/>
              </w:rPr>
              <w:t xml:space="preserve"> </w:t>
            </w:r>
            <w:r w:rsidRPr="00970ACE">
              <w:rPr>
                <w:rFonts w:asciiTheme="minorHAnsi" w:hAnsiTheme="minorHAnsi" w:cstheme="minorHAnsi"/>
                <w:sz w:val="22"/>
                <w:szCs w:val="22"/>
              </w:rPr>
              <w:t>er omfattet af SEL</w:t>
            </w:r>
          </w:p>
        </w:tc>
        <w:tc>
          <w:tcPr>
            <w:tcW w:w="1134" w:type="dxa"/>
            <w:tcBorders>
              <w:top w:val="single" w:sz="12" w:space="0" w:color="auto"/>
              <w:bottom w:val="single" w:sz="12" w:space="0" w:color="auto"/>
            </w:tcBorders>
            <w:shd w:val="clear" w:color="auto" w:fill="D9D9D9" w:themeFill="background1" w:themeFillShade="D9"/>
          </w:tcPr>
          <w:p w14:paraId="458668A5" w14:textId="77777777" w:rsidR="00833F0A" w:rsidRPr="00970ACE"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506959FB" w14:textId="77777777" w:rsidR="00833F0A" w:rsidRPr="00970ACE"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FFFFFF" w:themeFill="background1"/>
          </w:tcPr>
          <w:p w14:paraId="74ADDC6E" w14:textId="77777777" w:rsidR="00833F0A" w:rsidRPr="00970ACE" w:rsidRDefault="00833F0A" w:rsidP="003C0656">
            <w:pPr>
              <w:jc w:val="center"/>
              <w:rPr>
                <w:rFonts w:asciiTheme="minorHAnsi" w:hAnsiTheme="minorHAnsi" w:cstheme="minorHAnsi"/>
                <w:bCs/>
                <w:sz w:val="22"/>
                <w:szCs w:val="22"/>
              </w:rPr>
            </w:pPr>
            <w:proofErr w:type="spellStart"/>
            <w:r>
              <w:rPr>
                <w:rFonts w:asciiTheme="minorHAnsi" w:hAnsiTheme="minorHAnsi" w:cstheme="minorHAnsi"/>
                <w:bCs/>
                <w:sz w:val="22"/>
                <w:szCs w:val="22"/>
              </w:rPr>
              <w:t>Dysfaginøgleperson</w:t>
            </w:r>
            <w:proofErr w:type="spellEnd"/>
            <w:r>
              <w:rPr>
                <w:rFonts w:asciiTheme="minorHAnsi" w:hAnsiTheme="minorHAnsi" w:cstheme="minorHAnsi"/>
                <w:bCs/>
                <w:sz w:val="22"/>
                <w:szCs w:val="22"/>
              </w:rPr>
              <w:t xml:space="preserve"> til borger med </w:t>
            </w:r>
            <w:proofErr w:type="spellStart"/>
            <w:r>
              <w:rPr>
                <w:rFonts w:asciiTheme="minorHAnsi" w:hAnsiTheme="minorHAnsi" w:cstheme="minorHAnsi"/>
                <w:bCs/>
                <w:sz w:val="22"/>
                <w:szCs w:val="22"/>
              </w:rPr>
              <w:t>dysfagi</w:t>
            </w:r>
            <w:proofErr w:type="spellEnd"/>
          </w:p>
        </w:tc>
        <w:tc>
          <w:tcPr>
            <w:tcW w:w="1134" w:type="dxa"/>
            <w:tcBorders>
              <w:top w:val="single" w:sz="12" w:space="0" w:color="auto"/>
              <w:bottom w:val="single" w:sz="12" w:space="0" w:color="auto"/>
            </w:tcBorders>
            <w:shd w:val="clear" w:color="auto" w:fill="FFFFFF" w:themeFill="background1"/>
          </w:tcPr>
          <w:p w14:paraId="4CEE5787" w14:textId="77777777" w:rsidR="00833F0A" w:rsidRPr="00970ACE"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6EA0C1B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39E226C8" w14:textId="77777777" w:rsidTr="00A93D29">
        <w:tc>
          <w:tcPr>
            <w:tcW w:w="1980" w:type="dxa"/>
            <w:vMerge w:val="restart"/>
            <w:tcBorders>
              <w:top w:val="single" w:sz="12" w:space="0" w:color="auto"/>
              <w:left w:val="single" w:sz="12" w:space="0" w:color="auto"/>
            </w:tcBorders>
          </w:tcPr>
          <w:p w14:paraId="6A14A261"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Iltbehandling </w:t>
            </w:r>
          </w:p>
          <w:p w14:paraId="34A64C37" w14:textId="77777777" w:rsidR="00833F0A" w:rsidRPr="00447317" w:rsidRDefault="00833F0A" w:rsidP="00E3639F">
            <w:pPr>
              <w:rPr>
                <w:rFonts w:asciiTheme="minorHAnsi" w:hAnsiTheme="minorHAnsi" w:cstheme="minorHAnsi"/>
                <w:b/>
                <w:sz w:val="22"/>
                <w:szCs w:val="22"/>
              </w:rPr>
            </w:pPr>
          </w:p>
          <w:p w14:paraId="6AC69FD0"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tcBorders>
            <w:shd w:val="clear" w:color="auto" w:fill="auto"/>
          </w:tcPr>
          <w:p w14:paraId="60EDD37D" w14:textId="77777777" w:rsidR="00833F0A" w:rsidRPr="00447317" w:rsidRDefault="00833F0A" w:rsidP="00970ACE">
            <w:pPr>
              <w:rPr>
                <w:rFonts w:asciiTheme="minorHAnsi" w:hAnsiTheme="minorHAnsi" w:cstheme="minorHAnsi"/>
                <w:sz w:val="22"/>
                <w:szCs w:val="22"/>
              </w:rPr>
            </w:pPr>
            <w:r w:rsidRPr="00447317">
              <w:rPr>
                <w:rFonts w:asciiTheme="minorHAnsi" w:hAnsiTheme="minorHAnsi" w:cstheme="minorHAnsi"/>
                <w:bCs/>
                <w:sz w:val="22"/>
                <w:szCs w:val="22"/>
              </w:rPr>
              <w:t xml:space="preserve">Hjælpe borger med at få iltbrille på efter </w:t>
            </w:r>
            <w:r>
              <w:rPr>
                <w:rFonts w:asciiTheme="minorHAnsi" w:hAnsiTheme="minorHAnsi" w:cstheme="minorHAnsi"/>
                <w:bCs/>
                <w:sz w:val="22"/>
                <w:szCs w:val="22"/>
              </w:rPr>
              <w:t xml:space="preserve">fx </w:t>
            </w:r>
            <w:r w:rsidRPr="00447317">
              <w:rPr>
                <w:rFonts w:asciiTheme="minorHAnsi" w:hAnsiTheme="minorHAnsi" w:cstheme="minorHAnsi"/>
                <w:bCs/>
                <w:sz w:val="22"/>
                <w:szCs w:val="22"/>
              </w:rPr>
              <w:t>bad</w:t>
            </w:r>
            <w:r>
              <w:rPr>
                <w:rFonts w:asciiTheme="minorHAnsi" w:hAnsiTheme="minorHAnsi" w:cstheme="minorHAnsi"/>
                <w:bCs/>
                <w:sz w:val="22"/>
                <w:szCs w:val="22"/>
              </w:rPr>
              <w:t xml:space="preserve"> og indstille iltmængde efter</w:t>
            </w:r>
            <w:r w:rsidRPr="00447317">
              <w:rPr>
                <w:rFonts w:asciiTheme="minorHAnsi" w:hAnsiTheme="minorHAnsi" w:cstheme="minorHAnsi"/>
                <w:bCs/>
                <w:sz w:val="22"/>
                <w:szCs w:val="22"/>
              </w:rPr>
              <w:t xml:space="preserve"> handlingsanvisning. Skift og rengøring af iltkatetre og andet udstyr.</w:t>
            </w:r>
          </w:p>
        </w:tc>
        <w:tc>
          <w:tcPr>
            <w:tcW w:w="1134" w:type="dxa"/>
            <w:tcBorders>
              <w:top w:val="single" w:sz="12" w:space="0" w:color="auto"/>
            </w:tcBorders>
            <w:shd w:val="clear" w:color="auto" w:fill="D9D9D9" w:themeFill="background1" w:themeFillShade="D9"/>
          </w:tcPr>
          <w:p w14:paraId="2EBF2E9A"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tcPr>
          <w:p w14:paraId="776BA5E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tcPr>
          <w:p w14:paraId="77C7A41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tcPr>
          <w:p w14:paraId="40EE1FC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0A45FC0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3E56BD7" w14:textId="77777777" w:rsidTr="00A93D29">
        <w:tc>
          <w:tcPr>
            <w:tcW w:w="1980" w:type="dxa"/>
            <w:vMerge/>
            <w:tcBorders>
              <w:left w:val="single" w:sz="12" w:space="0" w:color="auto"/>
            </w:tcBorders>
          </w:tcPr>
          <w:p w14:paraId="33F68DC4" w14:textId="77777777" w:rsidR="00833F0A" w:rsidRPr="00447317" w:rsidRDefault="00833F0A" w:rsidP="00E3639F">
            <w:pPr>
              <w:rPr>
                <w:rFonts w:asciiTheme="minorHAnsi" w:hAnsiTheme="minorHAnsi" w:cstheme="minorHAnsi"/>
                <w:i/>
                <w:sz w:val="22"/>
                <w:szCs w:val="22"/>
              </w:rPr>
            </w:pPr>
          </w:p>
        </w:tc>
        <w:tc>
          <w:tcPr>
            <w:tcW w:w="6095" w:type="dxa"/>
            <w:shd w:val="clear" w:color="auto" w:fill="auto"/>
          </w:tcPr>
          <w:p w14:paraId="14A95A25" w14:textId="37CE7F37" w:rsidR="00833F0A" w:rsidRPr="00447317" w:rsidRDefault="00833F0A" w:rsidP="000330BB">
            <w:pPr>
              <w:rPr>
                <w:rFonts w:asciiTheme="minorHAnsi" w:hAnsiTheme="minorHAnsi" w:cstheme="minorHAnsi"/>
                <w:bCs/>
                <w:sz w:val="22"/>
                <w:szCs w:val="22"/>
              </w:rPr>
            </w:pPr>
            <w:r w:rsidRPr="00447317">
              <w:rPr>
                <w:rFonts w:asciiTheme="minorHAnsi" w:hAnsiTheme="minorHAnsi" w:cstheme="minorHAnsi"/>
                <w:bCs/>
                <w:sz w:val="22"/>
                <w:szCs w:val="22"/>
              </w:rPr>
              <w:t xml:space="preserve">Indstilling af iltmængde iht. ordination </w:t>
            </w:r>
          </w:p>
        </w:tc>
        <w:tc>
          <w:tcPr>
            <w:tcW w:w="1134" w:type="dxa"/>
            <w:shd w:val="clear" w:color="auto" w:fill="D9D9D9" w:themeFill="background1" w:themeFillShade="D9"/>
          </w:tcPr>
          <w:p w14:paraId="058E1D23"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380077F8"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05073E0A" w14:textId="77777777" w:rsidR="00833F0A" w:rsidRPr="00447317" w:rsidRDefault="00833F0A" w:rsidP="003C0656">
            <w:pPr>
              <w:jc w:val="center"/>
              <w:rPr>
                <w:rFonts w:asciiTheme="minorHAnsi" w:hAnsiTheme="minorHAnsi" w:cstheme="minorHAnsi"/>
                <w:bCs/>
                <w:sz w:val="22"/>
                <w:szCs w:val="22"/>
              </w:rPr>
            </w:pPr>
          </w:p>
        </w:tc>
        <w:tc>
          <w:tcPr>
            <w:tcW w:w="1134" w:type="dxa"/>
          </w:tcPr>
          <w:p w14:paraId="01E3AA0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right w:val="single" w:sz="12" w:space="0" w:color="auto"/>
            </w:tcBorders>
          </w:tcPr>
          <w:p w14:paraId="15FF72D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4904CDF" w14:textId="77777777" w:rsidTr="00A93D29">
        <w:tc>
          <w:tcPr>
            <w:tcW w:w="1980" w:type="dxa"/>
            <w:vMerge/>
            <w:tcBorders>
              <w:left w:val="single" w:sz="12" w:space="0" w:color="auto"/>
              <w:bottom w:val="single" w:sz="12" w:space="0" w:color="auto"/>
            </w:tcBorders>
          </w:tcPr>
          <w:p w14:paraId="1366D766" w14:textId="77777777" w:rsidR="00833F0A" w:rsidRPr="00447317" w:rsidRDefault="00833F0A" w:rsidP="00E3639F">
            <w:pPr>
              <w:rPr>
                <w:rFonts w:asciiTheme="minorHAnsi" w:hAnsiTheme="minorHAnsi" w:cstheme="minorHAnsi"/>
                <w:i/>
                <w:sz w:val="22"/>
                <w:szCs w:val="22"/>
              </w:rPr>
            </w:pPr>
          </w:p>
        </w:tc>
        <w:tc>
          <w:tcPr>
            <w:tcW w:w="6095" w:type="dxa"/>
            <w:tcBorders>
              <w:bottom w:val="single" w:sz="12" w:space="0" w:color="auto"/>
            </w:tcBorders>
            <w:shd w:val="clear" w:color="auto" w:fill="auto"/>
          </w:tcPr>
          <w:p w14:paraId="6B6211AF" w14:textId="77777777" w:rsidR="00833F0A" w:rsidRPr="00447317" w:rsidRDefault="00833F0A" w:rsidP="00D25A7D">
            <w:pPr>
              <w:rPr>
                <w:rFonts w:asciiTheme="minorHAnsi" w:hAnsiTheme="minorHAnsi" w:cstheme="minorHAnsi"/>
                <w:bCs/>
                <w:sz w:val="22"/>
                <w:szCs w:val="22"/>
              </w:rPr>
            </w:pPr>
            <w:r w:rsidRPr="00447317">
              <w:rPr>
                <w:rFonts w:asciiTheme="minorHAnsi" w:hAnsiTheme="minorHAnsi" w:cstheme="minorHAnsi"/>
                <w:bCs/>
                <w:sz w:val="22"/>
                <w:szCs w:val="22"/>
              </w:rPr>
              <w:t>Kompleks iltbehandling fx Lomholt-fugter</w:t>
            </w:r>
          </w:p>
        </w:tc>
        <w:tc>
          <w:tcPr>
            <w:tcW w:w="1134" w:type="dxa"/>
            <w:tcBorders>
              <w:bottom w:val="single" w:sz="12" w:space="0" w:color="auto"/>
            </w:tcBorders>
            <w:shd w:val="clear" w:color="auto" w:fill="D9D9D9" w:themeFill="background1" w:themeFillShade="D9"/>
          </w:tcPr>
          <w:p w14:paraId="55518171"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32DF9DF3"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47BB3B35"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tcPr>
          <w:p w14:paraId="74DB487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bottom w:val="single" w:sz="12" w:space="0" w:color="auto"/>
              <w:right w:val="single" w:sz="12" w:space="0" w:color="auto"/>
            </w:tcBorders>
          </w:tcPr>
          <w:p w14:paraId="1B78639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2BC0518" w14:textId="77777777" w:rsidTr="00A93D29">
        <w:tc>
          <w:tcPr>
            <w:tcW w:w="1980" w:type="dxa"/>
            <w:tcBorders>
              <w:top w:val="single" w:sz="12" w:space="0" w:color="auto"/>
              <w:left w:val="single" w:sz="12" w:space="0" w:color="auto"/>
              <w:bottom w:val="single" w:sz="12" w:space="0" w:color="auto"/>
            </w:tcBorders>
          </w:tcPr>
          <w:p w14:paraId="5EE204BD"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Inkontinensbehandling </w:t>
            </w:r>
          </w:p>
          <w:p w14:paraId="1FDCBF12"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color w:val="000000"/>
                <w:sz w:val="22"/>
                <w:szCs w:val="22"/>
              </w:rPr>
              <w:t xml:space="preserve"> </w:t>
            </w:r>
          </w:p>
        </w:tc>
        <w:tc>
          <w:tcPr>
            <w:tcW w:w="6095" w:type="dxa"/>
            <w:tcBorders>
              <w:top w:val="single" w:sz="12" w:space="0" w:color="auto"/>
              <w:bottom w:val="single" w:sz="12" w:space="0" w:color="auto"/>
            </w:tcBorders>
            <w:shd w:val="clear" w:color="auto" w:fill="auto"/>
          </w:tcPr>
          <w:p w14:paraId="729AEB67"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 xml:space="preserve">Anvendes når sygeplejerske støtter i bækkenbundstræning, vejledning i blære-og tarmtømning, toiletvaner samt anvendelse af </w:t>
            </w:r>
            <w:proofErr w:type="spellStart"/>
            <w:r w:rsidRPr="00447317">
              <w:rPr>
                <w:rFonts w:asciiTheme="minorHAnsi" w:hAnsiTheme="minorHAnsi" w:cstheme="minorHAnsi"/>
                <w:bCs/>
                <w:sz w:val="22"/>
                <w:szCs w:val="22"/>
              </w:rPr>
              <w:t>kontinenshjælpemidler</w:t>
            </w:r>
            <w:proofErr w:type="spellEnd"/>
            <w:r w:rsidRPr="00447317">
              <w:rPr>
                <w:rFonts w:asciiTheme="minorHAnsi" w:hAnsiTheme="minorHAnsi" w:cstheme="minorHAnsi"/>
                <w:bCs/>
                <w:sz w:val="22"/>
                <w:szCs w:val="22"/>
              </w:rPr>
              <w:t>.</w:t>
            </w:r>
          </w:p>
          <w:p w14:paraId="3C45D4C4" w14:textId="77777777" w:rsidR="00833F0A" w:rsidRPr="00447317" w:rsidRDefault="00833F0A" w:rsidP="00E3639F">
            <w:pPr>
              <w:rPr>
                <w:rFonts w:asciiTheme="minorHAnsi" w:hAnsiTheme="minorHAnsi" w:cstheme="minorHAnsi"/>
                <w:color w:val="000000"/>
                <w:sz w:val="22"/>
                <w:szCs w:val="22"/>
              </w:rPr>
            </w:pPr>
            <w:proofErr w:type="spellStart"/>
            <w:r w:rsidRPr="00447317">
              <w:rPr>
                <w:rFonts w:asciiTheme="minorHAnsi" w:hAnsiTheme="minorHAnsi" w:cstheme="minorHAnsi"/>
                <w:i/>
                <w:color w:val="000000"/>
                <w:sz w:val="22"/>
                <w:szCs w:val="22"/>
              </w:rPr>
              <w:t>Kontinensudrening</w:t>
            </w:r>
            <w:proofErr w:type="spellEnd"/>
            <w:r w:rsidRPr="00447317">
              <w:rPr>
                <w:rFonts w:asciiTheme="minorHAnsi" w:hAnsiTheme="minorHAnsi" w:cstheme="minorHAnsi"/>
                <w:i/>
                <w:color w:val="000000"/>
                <w:sz w:val="22"/>
                <w:szCs w:val="22"/>
              </w:rPr>
              <w:t xml:space="preserve"> v/ </w:t>
            </w:r>
            <w:proofErr w:type="spellStart"/>
            <w:r w:rsidRPr="00447317">
              <w:rPr>
                <w:rFonts w:asciiTheme="minorHAnsi" w:hAnsiTheme="minorHAnsi" w:cstheme="minorHAnsi"/>
                <w:i/>
                <w:color w:val="000000"/>
                <w:sz w:val="22"/>
                <w:szCs w:val="22"/>
              </w:rPr>
              <w:t>kontinenssygeplejersker</w:t>
            </w:r>
            <w:proofErr w:type="spellEnd"/>
            <w:r w:rsidRPr="00447317">
              <w:rPr>
                <w:rFonts w:asciiTheme="minorHAnsi" w:hAnsiTheme="minorHAnsi" w:cstheme="minorHAnsi"/>
                <w:color w:val="000000"/>
                <w:sz w:val="22"/>
                <w:szCs w:val="22"/>
              </w:rPr>
              <w:t>:</w:t>
            </w:r>
          </w:p>
          <w:p w14:paraId="5E0030E7" w14:textId="77777777" w:rsidR="00833F0A" w:rsidRPr="00447317" w:rsidRDefault="00833F0A" w:rsidP="00473EEB">
            <w:pPr>
              <w:rPr>
                <w:rFonts w:asciiTheme="minorHAnsi" w:hAnsiTheme="minorHAnsi" w:cstheme="minorHAnsi"/>
                <w:sz w:val="22"/>
                <w:szCs w:val="22"/>
              </w:rPr>
            </w:pPr>
            <w:r w:rsidRPr="00447317">
              <w:rPr>
                <w:rFonts w:asciiTheme="minorHAnsi" w:hAnsiTheme="minorHAnsi" w:cstheme="minorHAnsi"/>
                <w:color w:val="000000"/>
                <w:sz w:val="22"/>
                <w:szCs w:val="22"/>
              </w:rPr>
              <w:t>Udrede patient med inkontinens efter Minimal Care-princippet og vurdere behov for inkontinenshjælpemidler</w:t>
            </w:r>
          </w:p>
        </w:tc>
        <w:tc>
          <w:tcPr>
            <w:tcW w:w="1134" w:type="dxa"/>
            <w:tcBorders>
              <w:top w:val="single" w:sz="12" w:space="0" w:color="auto"/>
              <w:bottom w:val="single" w:sz="12" w:space="0" w:color="auto"/>
            </w:tcBorders>
            <w:shd w:val="clear" w:color="auto" w:fill="D9D9D9" w:themeFill="background1" w:themeFillShade="D9"/>
          </w:tcPr>
          <w:p w14:paraId="19A543F8"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742D47E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082C3559"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2307554D"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right w:val="single" w:sz="12" w:space="0" w:color="auto"/>
            </w:tcBorders>
          </w:tcPr>
          <w:p w14:paraId="6B6026C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5B321D3" w14:textId="77777777" w:rsidTr="00A93D29">
        <w:tc>
          <w:tcPr>
            <w:tcW w:w="1980" w:type="dxa"/>
            <w:tcBorders>
              <w:top w:val="single" w:sz="12" w:space="0" w:color="auto"/>
              <w:left w:val="single" w:sz="12" w:space="0" w:color="auto"/>
            </w:tcBorders>
            <w:shd w:val="clear" w:color="auto" w:fill="auto"/>
          </w:tcPr>
          <w:p w14:paraId="621C461B"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bCs/>
                <w:sz w:val="22"/>
                <w:szCs w:val="22"/>
              </w:rPr>
              <w:t>Intravenøs væskebehandling</w:t>
            </w:r>
          </w:p>
        </w:tc>
        <w:tc>
          <w:tcPr>
            <w:tcW w:w="6095" w:type="dxa"/>
            <w:tcBorders>
              <w:top w:val="single" w:sz="12" w:space="0" w:color="auto"/>
            </w:tcBorders>
            <w:shd w:val="clear" w:color="auto" w:fill="auto"/>
          </w:tcPr>
          <w:p w14:paraId="3CCCE12B" w14:textId="77777777" w:rsidR="00833F0A" w:rsidRDefault="00833F0A" w:rsidP="00473EEB">
            <w:pPr>
              <w:rPr>
                <w:rFonts w:asciiTheme="minorHAnsi" w:hAnsiTheme="minorHAnsi" w:cstheme="minorHAnsi"/>
                <w:sz w:val="22"/>
                <w:szCs w:val="22"/>
              </w:rPr>
            </w:pPr>
            <w:r w:rsidRPr="00191DC3">
              <w:rPr>
                <w:rFonts w:asciiTheme="minorHAnsi" w:hAnsiTheme="minorHAnsi" w:cstheme="minorHAnsi"/>
                <w:sz w:val="22"/>
                <w:szCs w:val="22"/>
              </w:rPr>
              <w:t xml:space="preserve">Administration af </w:t>
            </w:r>
            <w:proofErr w:type="spellStart"/>
            <w:r w:rsidRPr="00191DC3">
              <w:rPr>
                <w:rFonts w:asciiTheme="minorHAnsi" w:hAnsiTheme="minorHAnsi" w:cstheme="minorHAnsi"/>
                <w:sz w:val="22"/>
                <w:szCs w:val="22"/>
              </w:rPr>
              <w:t>isotone</w:t>
            </w:r>
            <w:proofErr w:type="spellEnd"/>
            <w:r w:rsidRPr="00191DC3">
              <w:rPr>
                <w:rFonts w:asciiTheme="minorHAnsi" w:hAnsiTheme="minorHAnsi" w:cstheme="minorHAnsi"/>
                <w:sz w:val="22"/>
                <w:szCs w:val="22"/>
              </w:rPr>
              <w:t xml:space="preserve"> væsker i PVK. Pleje- og observation af IV-adgang</w:t>
            </w:r>
          </w:p>
          <w:p w14:paraId="71BA5239" w14:textId="5104B627" w:rsidR="00833F0A" w:rsidRPr="00447317" w:rsidRDefault="00833F0A" w:rsidP="00473EEB">
            <w:pP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1B5579DD"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3930D11A"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20D2A6AB"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4C50A7E4"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right w:val="single" w:sz="12" w:space="0" w:color="auto"/>
            </w:tcBorders>
          </w:tcPr>
          <w:p w14:paraId="4D45B164"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00AA284B" w14:textId="77777777" w:rsidTr="00A93D29">
        <w:tc>
          <w:tcPr>
            <w:tcW w:w="1980" w:type="dxa"/>
            <w:tcBorders>
              <w:left w:val="single" w:sz="12" w:space="0" w:color="auto"/>
            </w:tcBorders>
            <w:shd w:val="clear" w:color="auto" w:fill="auto"/>
          </w:tcPr>
          <w:p w14:paraId="7FC24012" w14:textId="1AE6F0C9" w:rsidR="00833F0A" w:rsidRPr="00447317" w:rsidRDefault="00833F0A" w:rsidP="00191DC3">
            <w:pPr>
              <w:rPr>
                <w:rFonts w:asciiTheme="minorHAnsi" w:hAnsiTheme="minorHAnsi" w:cstheme="minorHAnsi"/>
                <w:i/>
                <w:sz w:val="22"/>
                <w:szCs w:val="22"/>
              </w:rPr>
            </w:pPr>
            <w:bookmarkStart w:id="10" w:name="_Toc62195078"/>
            <w:r w:rsidRPr="00447317">
              <w:rPr>
                <w:rFonts w:asciiTheme="minorHAnsi" w:hAnsiTheme="minorHAnsi" w:cstheme="minorHAnsi"/>
                <w:i/>
                <w:sz w:val="22"/>
                <w:szCs w:val="22"/>
              </w:rPr>
              <w:t>Intravenøs væskebehandling (</w:t>
            </w:r>
            <w:r w:rsidRPr="00447317">
              <w:rPr>
                <w:rFonts w:asciiTheme="minorHAnsi" w:hAnsiTheme="minorHAnsi" w:cstheme="minorHAnsi"/>
                <w:i/>
                <w:color w:val="C00000"/>
                <w:sz w:val="22"/>
                <w:szCs w:val="22"/>
              </w:rPr>
              <w:t>aftale RM</w:t>
            </w:r>
            <w:r w:rsidRPr="00447317">
              <w:rPr>
                <w:rFonts w:asciiTheme="minorHAnsi" w:hAnsiTheme="minorHAnsi" w:cstheme="minorHAnsi"/>
                <w:i/>
                <w:sz w:val="22"/>
                <w:szCs w:val="22"/>
              </w:rPr>
              <w:t>)</w:t>
            </w:r>
            <w:bookmarkEnd w:id="10"/>
          </w:p>
        </w:tc>
        <w:tc>
          <w:tcPr>
            <w:tcW w:w="6095" w:type="dxa"/>
            <w:shd w:val="clear" w:color="auto" w:fill="auto"/>
          </w:tcPr>
          <w:p w14:paraId="5A20EA89"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 xml:space="preserve">Administration af </w:t>
            </w:r>
            <w:proofErr w:type="spellStart"/>
            <w:r w:rsidRPr="00447317">
              <w:rPr>
                <w:rFonts w:asciiTheme="minorHAnsi" w:hAnsiTheme="minorHAnsi" w:cstheme="minorHAnsi"/>
                <w:sz w:val="22"/>
                <w:szCs w:val="22"/>
              </w:rPr>
              <w:t>isotone</w:t>
            </w:r>
            <w:proofErr w:type="spellEnd"/>
            <w:r w:rsidRPr="00447317">
              <w:rPr>
                <w:rFonts w:asciiTheme="minorHAnsi" w:hAnsiTheme="minorHAnsi" w:cstheme="minorHAnsi"/>
                <w:sz w:val="22"/>
                <w:szCs w:val="22"/>
              </w:rPr>
              <w:t xml:space="preserve"> væsker i PVK, PICC-line, VIP, CVK, MID-line. Pleje- og observation af IV-adgang</w:t>
            </w:r>
          </w:p>
          <w:p w14:paraId="3BD272E5" w14:textId="01E0C1B2" w:rsidR="00833F0A" w:rsidRPr="00447317" w:rsidRDefault="00833F0A" w:rsidP="00E3639F">
            <w:pPr>
              <w:rPr>
                <w:rFonts w:asciiTheme="minorHAnsi" w:hAnsiTheme="minorHAnsi" w:cstheme="minorHAnsi"/>
                <w:sz w:val="22"/>
                <w:szCs w:val="22"/>
              </w:rPr>
            </w:pPr>
          </w:p>
        </w:tc>
        <w:tc>
          <w:tcPr>
            <w:tcW w:w="1134" w:type="dxa"/>
            <w:shd w:val="clear" w:color="auto" w:fill="D9D9D9" w:themeFill="background1" w:themeFillShade="D9"/>
          </w:tcPr>
          <w:p w14:paraId="697EF702"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6D70455"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1CE0D57"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18E2A1FE" w14:textId="77777777" w:rsidR="00833F0A" w:rsidRPr="00447317" w:rsidRDefault="00833F0A" w:rsidP="003C0656">
            <w:pPr>
              <w:jc w:val="center"/>
              <w:rPr>
                <w:rFonts w:asciiTheme="minorHAnsi" w:hAnsiTheme="minorHAnsi" w:cstheme="minorHAnsi"/>
                <w:sz w:val="22"/>
                <w:szCs w:val="22"/>
              </w:rPr>
            </w:pPr>
          </w:p>
        </w:tc>
        <w:tc>
          <w:tcPr>
            <w:tcW w:w="1134" w:type="dxa"/>
            <w:tcBorders>
              <w:right w:val="single" w:sz="12" w:space="0" w:color="auto"/>
            </w:tcBorders>
          </w:tcPr>
          <w:p w14:paraId="496D4984"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08B593CA" w14:textId="77777777" w:rsidTr="00A93D29">
        <w:tc>
          <w:tcPr>
            <w:tcW w:w="1980" w:type="dxa"/>
            <w:tcBorders>
              <w:left w:val="single" w:sz="12" w:space="0" w:color="auto"/>
            </w:tcBorders>
            <w:shd w:val="clear" w:color="auto" w:fill="auto"/>
          </w:tcPr>
          <w:p w14:paraId="1AD888D6" w14:textId="77777777" w:rsidR="00833F0A" w:rsidRPr="00447317" w:rsidRDefault="00833F0A" w:rsidP="00E71BDB">
            <w:pPr>
              <w:rPr>
                <w:rFonts w:asciiTheme="minorHAnsi" w:hAnsiTheme="minorHAnsi" w:cstheme="minorHAnsi"/>
                <w:i/>
                <w:sz w:val="22"/>
                <w:szCs w:val="22"/>
              </w:rPr>
            </w:pPr>
            <w:bookmarkStart w:id="11" w:name="_Toc62195080"/>
            <w:r w:rsidRPr="00447317">
              <w:rPr>
                <w:rFonts w:asciiTheme="minorHAnsi" w:hAnsiTheme="minorHAnsi" w:cstheme="minorHAnsi"/>
                <w:i/>
                <w:sz w:val="22"/>
                <w:szCs w:val="22"/>
              </w:rPr>
              <w:t>Intravenøs medicinsk behandling</w:t>
            </w:r>
            <w:bookmarkEnd w:id="11"/>
            <w:r w:rsidRPr="00447317">
              <w:rPr>
                <w:rFonts w:asciiTheme="minorHAnsi" w:hAnsiTheme="minorHAnsi" w:cstheme="minorHAnsi"/>
                <w:i/>
                <w:sz w:val="22"/>
                <w:szCs w:val="22"/>
              </w:rPr>
              <w:t xml:space="preserve"> </w:t>
            </w:r>
          </w:p>
          <w:p w14:paraId="00062714" w14:textId="77777777" w:rsidR="00833F0A" w:rsidRPr="00447317" w:rsidRDefault="00833F0A" w:rsidP="00E3639F">
            <w:pPr>
              <w:rPr>
                <w:rFonts w:asciiTheme="minorHAnsi" w:hAnsiTheme="minorHAnsi" w:cstheme="minorHAnsi"/>
                <w:i/>
                <w:sz w:val="22"/>
                <w:szCs w:val="22"/>
              </w:rPr>
            </w:pPr>
          </w:p>
        </w:tc>
        <w:tc>
          <w:tcPr>
            <w:tcW w:w="6095" w:type="dxa"/>
            <w:shd w:val="clear" w:color="auto" w:fill="auto"/>
          </w:tcPr>
          <w:p w14:paraId="0715E520" w14:textId="481FAA9A" w:rsidR="00833F0A" w:rsidRPr="00447317" w:rsidRDefault="00833F0A" w:rsidP="00473EEB">
            <w:pPr>
              <w:rPr>
                <w:rFonts w:asciiTheme="minorHAnsi" w:hAnsiTheme="minorHAnsi" w:cstheme="minorHAnsi"/>
                <w:sz w:val="22"/>
                <w:szCs w:val="22"/>
              </w:rPr>
            </w:pPr>
            <w:r w:rsidRPr="00447317">
              <w:rPr>
                <w:rFonts w:asciiTheme="minorHAnsi" w:hAnsiTheme="minorHAnsi" w:cstheme="minorHAnsi"/>
                <w:sz w:val="22"/>
                <w:szCs w:val="22"/>
              </w:rPr>
              <w:t xml:space="preserve">Anlæggelse af PVK, og/eller sikre at IV </w:t>
            </w:r>
            <w:proofErr w:type="gramStart"/>
            <w:r w:rsidRPr="00447317">
              <w:rPr>
                <w:rFonts w:asciiTheme="minorHAnsi" w:hAnsiTheme="minorHAnsi" w:cstheme="minorHAnsi"/>
                <w:sz w:val="22"/>
                <w:szCs w:val="22"/>
              </w:rPr>
              <w:t>adgangen</w:t>
            </w:r>
            <w:proofErr w:type="gramEnd"/>
            <w:r w:rsidRPr="00447317">
              <w:rPr>
                <w:rFonts w:asciiTheme="minorHAnsi" w:hAnsiTheme="minorHAnsi" w:cstheme="minorHAnsi"/>
                <w:sz w:val="22"/>
                <w:szCs w:val="22"/>
              </w:rPr>
              <w:t xml:space="preserve"> fungerer. Dispensering og administration af IV-medicin. Pleje- og observation af IV-adgang</w:t>
            </w:r>
          </w:p>
        </w:tc>
        <w:tc>
          <w:tcPr>
            <w:tcW w:w="1134" w:type="dxa"/>
            <w:shd w:val="clear" w:color="auto" w:fill="D9D9D9" w:themeFill="background1" w:themeFillShade="D9"/>
          </w:tcPr>
          <w:p w14:paraId="4159BCCF"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2AAD2113"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EDAA181"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3472B645" w14:textId="77777777" w:rsidR="00833F0A" w:rsidRPr="00447317" w:rsidRDefault="00833F0A" w:rsidP="003C0656">
            <w:pPr>
              <w:jc w:val="center"/>
              <w:rPr>
                <w:rFonts w:asciiTheme="minorHAnsi" w:hAnsiTheme="minorHAnsi" w:cstheme="minorHAnsi"/>
                <w:sz w:val="22"/>
                <w:szCs w:val="22"/>
              </w:rPr>
            </w:pPr>
          </w:p>
        </w:tc>
        <w:tc>
          <w:tcPr>
            <w:tcW w:w="1134" w:type="dxa"/>
            <w:tcBorders>
              <w:right w:val="single" w:sz="12" w:space="0" w:color="auto"/>
            </w:tcBorders>
          </w:tcPr>
          <w:p w14:paraId="2FC737D4"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06047BBA" w14:textId="77777777" w:rsidTr="00A93D29">
        <w:tc>
          <w:tcPr>
            <w:tcW w:w="1980" w:type="dxa"/>
            <w:tcBorders>
              <w:left w:val="single" w:sz="12" w:space="0" w:color="auto"/>
            </w:tcBorders>
            <w:shd w:val="clear" w:color="auto" w:fill="auto"/>
          </w:tcPr>
          <w:p w14:paraId="6C1E87AD" w14:textId="69043CE2" w:rsidR="00833F0A" w:rsidRPr="00447317" w:rsidRDefault="00833F0A" w:rsidP="00191DC3">
            <w:pPr>
              <w:rPr>
                <w:rFonts w:asciiTheme="minorHAnsi" w:hAnsiTheme="minorHAnsi" w:cstheme="minorHAnsi"/>
                <w:i/>
                <w:sz w:val="22"/>
                <w:szCs w:val="22"/>
              </w:rPr>
            </w:pPr>
            <w:bookmarkStart w:id="12" w:name="_Toc62195081"/>
            <w:r w:rsidRPr="00447317">
              <w:rPr>
                <w:rFonts w:asciiTheme="minorHAnsi" w:hAnsiTheme="minorHAnsi" w:cstheme="minorHAnsi"/>
                <w:i/>
                <w:sz w:val="22"/>
                <w:szCs w:val="22"/>
              </w:rPr>
              <w:t>Intravenøs medicinsk behandling (</w:t>
            </w:r>
            <w:r w:rsidRPr="00447317">
              <w:rPr>
                <w:rFonts w:asciiTheme="minorHAnsi" w:hAnsiTheme="minorHAnsi" w:cstheme="minorHAnsi"/>
                <w:i/>
                <w:color w:val="C00000"/>
                <w:sz w:val="22"/>
                <w:szCs w:val="22"/>
              </w:rPr>
              <w:t>aftale RM</w:t>
            </w:r>
            <w:r w:rsidRPr="00447317">
              <w:rPr>
                <w:rFonts w:asciiTheme="minorHAnsi" w:hAnsiTheme="minorHAnsi" w:cstheme="minorHAnsi"/>
                <w:i/>
                <w:sz w:val="22"/>
                <w:szCs w:val="22"/>
              </w:rPr>
              <w:t>)</w:t>
            </w:r>
            <w:bookmarkEnd w:id="12"/>
          </w:p>
        </w:tc>
        <w:tc>
          <w:tcPr>
            <w:tcW w:w="6095" w:type="dxa"/>
            <w:shd w:val="clear" w:color="auto" w:fill="auto"/>
          </w:tcPr>
          <w:p w14:paraId="6A47F473" w14:textId="77777777" w:rsidR="00833F0A" w:rsidRPr="00447317" w:rsidRDefault="00833F0A" w:rsidP="00E3639F">
            <w:pPr>
              <w:rPr>
                <w:rFonts w:asciiTheme="minorHAnsi" w:hAnsiTheme="minorHAnsi" w:cstheme="minorHAnsi"/>
                <w:sz w:val="22"/>
                <w:szCs w:val="22"/>
                <w:lang w:val="en-US"/>
              </w:rPr>
            </w:pPr>
            <w:proofErr w:type="spellStart"/>
            <w:r w:rsidRPr="00447317">
              <w:rPr>
                <w:rFonts w:asciiTheme="minorHAnsi" w:hAnsiTheme="minorHAnsi" w:cstheme="minorHAnsi"/>
                <w:sz w:val="22"/>
                <w:szCs w:val="22"/>
                <w:lang w:val="en-US"/>
              </w:rPr>
              <w:t>Medicinadministration</w:t>
            </w:r>
            <w:proofErr w:type="spellEnd"/>
            <w:r w:rsidRPr="00447317">
              <w:rPr>
                <w:rFonts w:asciiTheme="minorHAnsi" w:hAnsiTheme="minorHAnsi" w:cstheme="minorHAnsi"/>
                <w:sz w:val="22"/>
                <w:szCs w:val="22"/>
                <w:lang w:val="en-US"/>
              </w:rPr>
              <w:t xml:space="preserve"> i PVK, PICC-line, VIP, CVK, MID-line</w:t>
            </w:r>
          </w:p>
          <w:p w14:paraId="79202827" w14:textId="77777777" w:rsidR="00833F0A" w:rsidRDefault="00833F0A" w:rsidP="00191DC3">
            <w:pPr>
              <w:rPr>
                <w:rFonts w:asciiTheme="minorHAnsi" w:hAnsiTheme="minorHAnsi" w:cstheme="minorHAnsi"/>
                <w:sz w:val="22"/>
                <w:szCs w:val="22"/>
              </w:rPr>
            </w:pPr>
            <w:r w:rsidRPr="00447317">
              <w:rPr>
                <w:rFonts w:asciiTheme="minorHAnsi" w:hAnsiTheme="minorHAnsi" w:cstheme="minorHAnsi"/>
                <w:sz w:val="22"/>
                <w:szCs w:val="22"/>
              </w:rPr>
              <w:t xml:space="preserve">Anvendelse Codan-mix </w:t>
            </w:r>
            <w:proofErr w:type="spellStart"/>
            <w:r w:rsidRPr="00447317">
              <w:rPr>
                <w:rFonts w:asciiTheme="minorHAnsi" w:hAnsiTheme="minorHAnsi" w:cstheme="minorHAnsi"/>
                <w:sz w:val="22"/>
                <w:szCs w:val="22"/>
              </w:rPr>
              <w:t>Add</w:t>
            </w:r>
            <w:proofErr w:type="spellEnd"/>
            <w:r w:rsidRPr="00447317">
              <w:rPr>
                <w:rFonts w:asciiTheme="minorHAnsi" w:hAnsiTheme="minorHAnsi" w:cstheme="minorHAnsi"/>
                <w:sz w:val="22"/>
                <w:szCs w:val="22"/>
              </w:rPr>
              <w:t xml:space="preserve"> sæt. Pleje- og observation af IV-adgang</w:t>
            </w:r>
          </w:p>
          <w:p w14:paraId="0FF9ED34" w14:textId="0A8DB331" w:rsidR="00A253AF" w:rsidRPr="00447317" w:rsidRDefault="00A253AF" w:rsidP="00191DC3">
            <w:pPr>
              <w:rPr>
                <w:rFonts w:asciiTheme="minorHAnsi" w:hAnsiTheme="minorHAnsi" w:cstheme="minorHAnsi"/>
                <w:sz w:val="22"/>
                <w:szCs w:val="22"/>
              </w:rPr>
            </w:pPr>
          </w:p>
        </w:tc>
        <w:tc>
          <w:tcPr>
            <w:tcW w:w="1134" w:type="dxa"/>
            <w:shd w:val="clear" w:color="auto" w:fill="D9D9D9" w:themeFill="background1" w:themeFillShade="D9"/>
          </w:tcPr>
          <w:p w14:paraId="757070E6"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75A82402"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E7A55B0"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6362F9B" w14:textId="77777777" w:rsidR="00833F0A" w:rsidRPr="00447317" w:rsidRDefault="00833F0A" w:rsidP="003C0656">
            <w:pPr>
              <w:jc w:val="center"/>
              <w:rPr>
                <w:rFonts w:asciiTheme="minorHAnsi" w:hAnsiTheme="minorHAnsi" w:cstheme="minorHAnsi"/>
                <w:sz w:val="22"/>
                <w:szCs w:val="22"/>
              </w:rPr>
            </w:pPr>
          </w:p>
        </w:tc>
        <w:tc>
          <w:tcPr>
            <w:tcW w:w="1134" w:type="dxa"/>
            <w:tcBorders>
              <w:right w:val="single" w:sz="12" w:space="0" w:color="auto"/>
            </w:tcBorders>
          </w:tcPr>
          <w:p w14:paraId="27CD3204"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61965BC9" w14:textId="77777777" w:rsidTr="00A93D29">
        <w:tc>
          <w:tcPr>
            <w:tcW w:w="1980" w:type="dxa"/>
            <w:tcBorders>
              <w:left w:val="single" w:sz="12" w:space="0" w:color="auto"/>
            </w:tcBorders>
            <w:shd w:val="clear" w:color="auto" w:fill="auto"/>
          </w:tcPr>
          <w:p w14:paraId="4E501CBE" w14:textId="62A0A67B" w:rsidR="00833F0A" w:rsidRPr="00447317" w:rsidRDefault="00833F0A" w:rsidP="00191DC3">
            <w:pPr>
              <w:rPr>
                <w:rFonts w:asciiTheme="minorHAnsi" w:hAnsiTheme="minorHAnsi" w:cstheme="minorHAnsi"/>
                <w:i/>
                <w:sz w:val="22"/>
                <w:szCs w:val="22"/>
              </w:rPr>
            </w:pPr>
            <w:r w:rsidRPr="00447317">
              <w:rPr>
                <w:rFonts w:asciiTheme="minorHAnsi" w:hAnsiTheme="minorHAnsi" w:cstheme="minorHAnsi"/>
                <w:bCs/>
                <w:i/>
                <w:sz w:val="22"/>
                <w:szCs w:val="22"/>
              </w:rPr>
              <w:lastRenderedPageBreak/>
              <w:t>Intravenøs medicinsk behandling med pumpe (</w:t>
            </w:r>
            <w:r w:rsidRPr="00447317">
              <w:rPr>
                <w:rFonts w:asciiTheme="minorHAnsi" w:hAnsiTheme="minorHAnsi" w:cstheme="minorHAnsi"/>
                <w:bCs/>
                <w:i/>
                <w:color w:val="FF0000"/>
                <w:sz w:val="22"/>
                <w:szCs w:val="22"/>
              </w:rPr>
              <w:t>aftale RM</w:t>
            </w:r>
            <w:r w:rsidRPr="00447317">
              <w:rPr>
                <w:rFonts w:asciiTheme="minorHAnsi" w:hAnsiTheme="minorHAnsi" w:cstheme="minorHAnsi"/>
                <w:bCs/>
                <w:i/>
                <w:sz w:val="22"/>
                <w:szCs w:val="22"/>
              </w:rPr>
              <w:t>)</w:t>
            </w:r>
          </w:p>
        </w:tc>
        <w:tc>
          <w:tcPr>
            <w:tcW w:w="6095" w:type="dxa"/>
            <w:shd w:val="clear" w:color="auto" w:fill="auto"/>
          </w:tcPr>
          <w:p w14:paraId="726B8B4C" w14:textId="77777777" w:rsidR="00833F0A" w:rsidRPr="00447317" w:rsidRDefault="00833F0A" w:rsidP="00E3639F">
            <w:pPr>
              <w:rPr>
                <w:rFonts w:asciiTheme="minorHAnsi" w:hAnsiTheme="minorHAnsi" w:cstheme="minorHAnsi"/>
                <w:bCs/>
                <w:sz w:val="22"/>
                <w:szCs w:val="22"/>
                <w:lang w:val="en-US"/>
              </w:rPr>
            </w:pPr>
            <w:proofErr w:type="spellStart"/>
            <w:r w:rsidRPr="00447317">
              <w:rPr>
                <w:rFonts w:asciiTheme="minorHAnsi" w:hAnsiTheme="minorHAnsi" w:cstheme="minorHAnsi"/>
                <w:bCs/>
                <w:sz w:val="22"/>
                <w:szCs w:val="22"/>
                <w:lang w:val="en-US"/>
              </w:rPr>
              <w:t>Medicinadministration</w:t>
            </w:r>
            <w:proofErr w:type="spellEnd"/>
            <w:r w:rsidRPr="00447317">
              <w:rPr>
                <w:rFonts w:asciiTheme="minorHAnsi" w:hAnsiTheme="minorHAnsi" w:cstheme="minorHAnsi"/>
                <w:bCs/>
                <w:sz w:val="22"/>
                <w:szCs w:val="22"/>
                <w:lang w:val="en-US"/>
              </w:rPr>
              <w:t xml:space="preserve"> i PVK, PICC-line, VIP, CVK, MID-line</w:t>
            </w:r>
          </w:p>
          <w:p w14:paraId="22CBE07E" w14:textId="2720849E" w:rsidR="00833F0A" w:rsidRPr="00447317" w:rsidRDefault="00833F0A" w:rsidP="00473EEB">
            <w:pPr>
              <w:rPr>
                <w:rFonts w:asciiTheme="minorHAnsi" w:hAnsiTheme="minorHAnsi" w:cstheme="minorHAnsi"/>
                <w:bCs/>
                <w:sz w:val="22"/>
                <w:szCs w:val="22"/>
              </w:rPr>
            </w:pPr>
            <w:r w:rsidRPr="00447317">
              <w:rPr>
                <w:rFonts w:asciiTheme="minorHAnsi" w:hAnsiTheme="minorHAnsi" w:cstheme="minorHAnsi"/>
                <w:bCs/>
                <w:sz w:val="22"/>
                <w:szCs w:val="22"/>
              </w:rPr>
              <w:t xml:space="preserve">Anvendelse af </w:t>
            </w:r>
            <w:proofErr w:type="spellStart"/>
            <w:r w:rsidRPr="00447317">
              <w:rPr>
                <w:rFonts w:asciiTheme="minorHAnsi" w:hAnsiTheme="minorHAnsi" w:cstheme="minorHAnsi"/>
                <w:bCs/>
                <w:sz w:val="22"/>
                <w:szCs w:val="22"/>
              </w:rPr>
              <w:t>elastomerisk</w:t>
            </w:r>
            <w:proofErr w:type="spellEnd"/>
            <w:r w:rsidRPr="00447317">
              <w:rPr>
                <w:rFonts w:asciiTheme="minorHAnsi" w:hAnsiTheme="minorHAnsi" w:cstheme="minorHAnsi"/>
                <w:bCs/>
                <w:sz w:val="22"/>
                <w:szCs w:val="22"/>
              </w:rPr>
              <w:t xml:space="preserve"> pumpe. Pleje- og observation af IV-adgang</w:t>
            </w:r>
          </w:p>
        </w:tc>
        <w:tc>
          <w:tcPr>
            <w:tcW w:w="1134" w:type="dxa"/>
            <w:shd w:val="clear" w:color="auto" w:fill="D9D9D9" w:themeFill="background1" w:themeFillShade="D9"/>
          </w:tcPr>
          <w:p w14:paraId="188D7362"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05902D14"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071E0DC5"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2702E635" w14:textId="77777777" w:rsidR="00833F0A" w:rsidRPr="00447317" w:rsidRDefault="00833F0A" w:rsidP="003C0656">
            <w:pPr>
              <w:jc w:val="center"/>
              <w:rPr>
                <w:rFonts w:asciiTheme="minorHAnsi" w:hAnsiTheme="minorHAnsi" w:cstheme="minorHAnsi"/>
                <w:bCs/>
                <w:sz w:val="22"/>
                <w:szCs w:val="22"/>
              </w:rPr>
            </w:pPr>
          </w:p>
        </w:tc>
        <w:tc>
          <w:tcPr>
            <w:tcW w:w="1134" w:type="dxa"/>
            <w:tcBorders>
              <w:right w:val="single" w:sz="12" w:space="0" w:color="auto"/>
            </w:tcBorders>
          </w:tcPr>
          <w:p w14:paraId="3546361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929B8F6" w14:textId="77777777" w:rsidTr="00A93D29">
        <w:tc>
          <w:tcPr>
            <w:tcW w:w="1980" w:type="dxa"/>
            <w:vMerge w:val="restart"/>
            <w:tcBorders>
              <w:top w:val="single" w:sz="12" w:space="0" w:color="auto"/>
              <w:left w:val="single" w:sz="12" w:space="0" w:color="auto"/>
            </w:tcBorders>
          </w:tcPr>
          <w:p w14:paraId="0C10E286" w14:textId="77777777" w:rsidR="00833F0A" w:rsidRPr="00447317" w:rsidRDefault="00833F0A" w:rsidP="004D4692">
            <w:pPr>
              <w:rPr>
                <w:rFonts w:asciiTheme="minorHAnsi" w:hAnsiTheme="minorHAnsi" w:cstheme="minorHAnsi"/>
                <w:b/>
                <w:sz w:val="22"/>
                <w:szCs w:val="22"/>
              </w:rPr>
            </w:pPr>
            <w:r w:rsidRPr="00447317">
              <w:rPr>
                <w:rFonts w:asciiTheme="minorHAnsi" w:hAnsiTheme="minorHAnsi" w:cstheme="minorHAnsi"/>
                <w:b/>
                <w:sz w:val="22"/>
                <w:szCs w:val="22"/>
              </w:rPr>
              <w:t>Kompressionsbehandling</w:t>
            </w:r>
          </w:p>
        </w:tc>
        <w:tc>
          <w:tcPr>
            <w:tcW w:w="6095" w:type="dxa"/>
            <w:shd w:val="clear" w:color="auto" w:fill="auto"/>
          </w:tcPr>
          <w:p w14:paraId="7ECEED51" w14:textId="77777777" w:rsidR="00833F0A" w:rsidRPr="00447317" w:rsidRDefault="00833F0A" w:rsidP="004D4692">
            <w:pPr>
              <w:rPr>
                <w:rFonts w:asciiTheme="minorHAnsi" w:hAnsiTheme="minorHAnsi" w:cstheme="minorHAnsi"/>
                <w:color w:val="000000"/>
                <w:sz w:val="22"/>
                <w:szCs w:val="22"/>
              </w:rPr>
            </w:pPr>
            <w:r w:rsidRPr="00447317">
              <w:rPr>
                <w:rFonts w:asciiTheme="minorHAnsi" w:hAnsiTheme="minorHAnsi" w:cstheme="minorHAnsi"/>
                <w:color w:val="000000"/>
                <w:sz w:val="22"/>
                <w:szCs w:val="22"/>
              </w:rPr>
              <w:t>Iværksætte kompressionsbehandling i samarbejde med læge</w:t>
            </w:r>
          </w:p>
          <w:p w14:paraId="560F4810" w14:textId="412BDBF6" w:rsidR="00833F0A" w:rsidRPr="00447317" w:rsidRDefault="00833F0A" w:rsidP="00E96C2E">
            <w:pPr>
              <w:rPr>
                <w:rFonts w:asciiTheme="minorHAnsi" w:hAnsiTheme="minorHAnsi" w:cstheme="minorHAnsi"/>
                <w:sz w:val="22"/>
                <w:szCs w:val="22"/>
              </w:rPr>
            </w:pPr>
            <w:r w:rsidRPr="00447317">
              <w:rPr>
                <w:rFonts w:asciiTheme="minorHAnsi" w:hAnsiTheme="minorHAnsi" w:cstheme="minorHAnsi"/>
                <w:color w:val="000000"/>
                <w:sz w:val="22"/>
                <w:szCs w:val="22"/>
              </w:rPr>
              <w:t>Anlægge kompressionsforbinding</w:t>
            </w:r>
          </w:p>
        </w:tc>
        <w:tc>
          <w:tcPr>
            <w:tcW w:w="1134" w:type="dxa"/>
            <w:shd w:val="clear" w:color="auto" w:fill="D9D9D9" w:themeFill="background1" w:themeFillShade="D9"/>
          </w:tcPr>
          <w:p w14:paraId="36F9F54D" w14:textId="77777777" w:rsidR="00833F0A" w:rsidRPr="00447317" w:rsidRDefault="00833F0A" w:rsidP="004D4692">
            <w:pPr>
              <w:jc w:val="center"/>
              <w:rPr>
                <w:rFonts w:asciiTheme="minorHAnsi" w:hAnsiTheme="minorHAnsi" w:cstheme="minorHAnsi"/>
                <w:bCs/>
                <w:sz w:val="22"/>
                <w:szCs w:val="22"/>
              </w:rPr>
            </w:pPr>
          </w:p>
        </w:tc>
        <w:tc>
          <w:tcPr>
            <w:tcW w:w="1134" w:type="dxa"/>
            <w:shd w:val="clear" w:color="auto" w:fill="D9D9D9" w:themeFill="background1" w:themeFillShade="D9"/>
          </w:tcPr>
          <w:p w14:paraId="2E444C89" w14:textId="77777777" w:rsidR="00833F0A" w:rsidRPr="00447317" w:rsidRDefault="00833F0A" w:rsidP="004D4692">
            <w:pPr>
              <w:jc w:val="center"/>
              <w:rPr>
                <w:rFonts w:asciiTheme="minorHAnsi" w:hAnsiTheme="minorHAnsi" w:cstheme="minorHAnsi"/>
                <w:bCs/>
                <w:sz w:val="22"/>
                <w:szCs w:val="22"/>
              </w:rPr>
            </w:pPr>
          </w:p>
        </w:tc>
        <w:tc>
          <w:tcPr>
            <w:tcW w:w="1134" w:type="dxa"/>
            <w:shd w:val="clear" w:color="auto" w:fill="D9D9D9" w:themeFill="background1" w:themeFillShade="D9"/>
          </w:tcPr>
          <w:p w14:paraId="0D38FB24" w14:textId="77777777" w:rsidR="00833F0A" w:rsidRPr="00447317" w:rsidRDefault="00833F0A" w:rsidP="004D4692">
            <w:pPr>
              <w:jc w:val="center"/>
              <w:rPr>
                <w:rFonts w:asciiTheme="minorHAnsi" w:hAnsiTheme="minorHAnsi" w:cstheme="minorHAnsi"/>
                <w:bCs/>
                <w:sz w:val="22"/>
                <w:szCs w:val="22"/>
              </w:rPr>
            </w:pPr>
          </w:p>
        </w:tc>
        <w:tc>
          <w:tcPr>
            <w:tcW w:w="1134" w:type="dxa"/>
          </w:tcPr>
          <w:p w14:paraId="5E073F9C" w14:textId="77777777" w:rsidR="00833F0A" w:rsidRPr="00447317" w:rsidRDefault="00833F0A" w:rsidP="004D4692">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572031F7" w14:textId="77777777" w:rsidR="00833F0A" w:rsidRPr="00447317" w:rsidRDefault="00833F0A" w:rsidP="004D4692">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4033289C" w14:textId="77777777" w:rsidTr="00A93D29">
        <w:tc>
          <w:tcPr>
            <w:tcW w:w="1980" w:type="dxa"/>
            <w:vMerge/>
            <w:tcBorders>
              <w:left w:val="single" w:sz="12" w:space="0" w:color="auto"/>
            </w:tcBorders>
          </w:tcPr>
          <w:p w14:paraId="571CDAA1" w14:textId="77777777" w:rsidR="00833F0A" w:rsidRPr="00447317" w:rsidRDefault="00833F0A" w:rsidP="004D4692">
            <w:pPr>
              <w:rPr>
                <w:rFonts w:asciiTheme="minorHAnsi" w:hAnsiTheme="minorHAnsi" w:cstheme="minorHAnsi"/>
                <w:b/>
                <w:sz w:val="22"/>
                <w:szCs w:val="22"/>
              </w:rPr>
            </w:pPr>
          </w:p>
        </w:tc>
        <w:tc>
          <w:tcPr>
            <w:tcW w:w="6095" w:type="dxa"/>
            <w:shd w:val="clear" w:color="auto" w:fill="auto"/>
          </w:tcPr>
          <w:p w14:paraId="08FC40A3" w14:textId="4AA23A98" w:rsidR="00833F0A" w:rsidRPr="00447317" w:rsidRDefault="00833F0A" w:rsidP="004D4692">
            <w:pPr>
              <w:rPr>
                <w:rFonts w:asciiTheme="minorHAnsi" w:hAnsiTheme="minorHAnsi" w:cstheme="minorHAnsi"/>
                <w:color w:val="000000"/>
                <w:sz w:val="22"/>
                <w:szCs w:val="22"/>
              </w:rPr>
            </w:pPr>
            <w:r w:rsidRPr="00E96C2E">
              <w:rPr>
                <w:rFonts w:asciiTheme="minorHAnsi" w:hAnsiTheme="minorHAnsi" w:cstheme="minorHAnsi"/>
                <w:color w:val="000000"/>
                <w:sz w:val="22"/>
                <w:szCs w:val="22"/>
              </w:rPr>
              <w:t>Anlægge Coban</w:t>
            </w:r>
          </w:p>
        </w:tc>
        <w:tc>
          <w:tcPr>
            <w:tcW w:w="1134" w:type="dxa"/>
            <w:shd w:val="clear" w:color="auto" w:fill="D9D9D9" w:themeFill="background1" w:themeFillShade="D9"/>
          </w:tcPr>
          <w:p w14:paraId="7CC0A030" w14:textId="77777777" w:rsidR="00833F0A" w:rsidRPr="00447317" w:rsidRDefault="00833F0A" w:rsidP="004D4692">
            <w:pPr>
              <w:jc w:val="center"/>
              <w:rPr>
                <w:rFonts w:asciiTheme="minorHAnsi" w:hAnsiTheme="minorHAnsi" w:cstheme="minorHAnsi"/>
                <w:bCs/>
                <w:sz w:val="22"/>
                <w:szCs w:val="22"/>
              </w:rPr>
            </w:pPr>
          </w:p>
        </w:tc>
        <w:tc>
          <w:tcPr>
            <w:tcW w:w="1134" w:type="dxa"/>
            <w:shd w:val="clear" w:color="auto" w:fill="D9D9D9" w:themeFill="background1" w:themeFillShade="D9"/>
          </w:tcPr>
          <w:p w14:paraId="04CE4847" w14:textId="77777777" w:rsidR="00833F0A" w:rsidRPr="00447317" w:rsidRDefault="00833F0A" w:rsidP="004D4692">
            <w:pPr>
              <w:jc w:val="center"/>
              <w:rPr>
                <w:rFonts w:asciiTheme="minorHAnsi" w:hAnsiTheme="minorHAnsi" w:cstheme="minorHAnsi"/>
                <w:bCs/>
                <w:sz w:val="22"/>
                <w:szCs w:val="22"/>
              </w:rPr>
            </w:pPr>
          </w:p>
        </w:tc>
        <w:tc>
          <w:tcPr>
            <w:tcW w:w="1134" w:type="dxa"/>
            <w:shd w:val="clear" w:color="auto" w:fill="D9D9D9" w:themeFill="background1" w:themeFillShade="D9"/>
          </w:tcPr>
          <w:p w14:paraId="78B78290" w14:textId="77777777" w:rsidR="00833F0A" w:rsidRPr="00447317" w:rsidRDefault="00833F0A" w:rsidP="004D4692">
            <w:pPr>
              <w:jc w:val="center"/>
              <w:rPr>
                <w:rFonts w:asciiTheme="minorHAnsi" w:hAnsiTheme="minorHAnsi" w:cstheme="minorHAnsi"/>
                <w:bCs/>
                <w:sz w:val="22"/>
                <w:szCs w:val="22"/>
              </w:rPr>
            </w:pPr>
          </w:p>
        </w:tc>
        <w:tc>
          <w:tcPr>
            <w:tcW w:w="1134" w:type="dxa"/>
          </w:tcPr>
          <w:p w14:paraId="3318C60D" w14:textId="4CAEA4F9" w:rsidR="00833F0A" w:rsidRPr="00447317" w:rsidRDefault="00833F0A" w:rsidP="004D4692">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right w:val="single" w:sz="12" w:space="0" w:color="auto"/>
            </w:tcBorders>
          </w:tcPr>
          <w:p w14:paraId="58729E63" w14:textId="5C8940E8" w:rsidR="00833F0A" w:rsidRPr="00447317" w:rsidRDefault="00833F0A" w:rsidP="004D4692">
            <w:pPr>
              <w:jc w:val="center"/>
              <w:rPr>
                <w:rFonts w:asciiTheme="minorHAnsi" w:hAnsiTheme="minorHAnsi" w:cstheme="minorHAnsi"/>
                <w:bCs/>
                <w:sz w:val="22"/>
                <w:szCs w:val="22"/>
              </w:rPr>
            </w:pPr>
            <w:r>
              <w:rPr>
                <w:rFonts w:asciiTheme="minorHAnsi" w:hAnsiTheme="minorHAnsi" w:cstheme="minorHAnsi"/>
                <w:bCs/>
                <w:sz w:val="22"/>
                <w:szCs w:val="22"/>
              </w:rPr>
              <w:t>Basis</w:t>
            </w:r>
          </w:p>
        </w:tc>
      </w:tr>
      <w:tr w:rsidR="00833F0A" w:rsidRPr="00447317" w14:paraId="7F3BDACD" w14:textId="77777777" w:rsidTr="00A93D29">
        <w:tc>
          <w:tcPr>
            <w:tcW w:w="1980" w:type="dxa"/>
            <w:tcBorders>
              <w:left w:val="single" w:sz="12" w:space="0" w:color="auto"/>
            </w:tcBorders>
            <w:shd w:val="clear" w:color="auto" w:fill="auto"/>
          </w:tcPr>
          <w:p w14:paraId="20A95BE2" w14:textId="77777777" w:rsidR="00833F0A" w:rsidRPr="00447317" w:rsidRDefault="00833F0A" w:rsidP="00125B17">
            <w:pPr>
              <w:rPr>
                <w:rFonts w:asciiTheme="minorHAnsi" w:hAnsiTheme="minorHAnsi" w:cstheme="minorHAnsi"/>
                <w:i/>
                <w:sz w:val="22"/>
                <w:szCs w:val="22"/>
              </w:rPr>
            </w:pPr>
            <w:r w:rsidRPr="00447317">
              <w:rPr>
                <w:rFonts w:asciiTheme="minorHAnsi" w:hAnsiTheme="minorHAnsi" w:cstheme="minorHAnsi"/>
                <w:bCs/>
                <w:i/>
                <w:sz w:val="22"/>
                <w:szCs w:val="22"/>
              </w:rPr>
              <w:t xml:space="preserve">Måltagning kompressionsstrømper </w:t>
            </w:r>
          </w:p>
        </w:tc>
        <w:tc>
          <w:tcPr>
            <w:tcW w:w="6095" w:type="dxa"/>
            <w:shd w:val="clear" w:color="auto" w:fill="auto"/>
          </w:tcPr>
          <w:p w14:paraId="1C36AE84" w14:textId="188BFA85" w:rsidR="00833F0A" w:rsidRPr="00447317" w:rsidRDefault="00833F0A" w:rsidP="004D4692">
            <w:pPr>
              <w:rPr>
                <w:rFonts w:asciiTheme="minorHAnsi" w:hAnsiTheme="minorHAnsi" w:cstheme="minorHAnsi"/>
                <w:bCs/>
                <w:sz w:val="22"/>
                <w:szCs w:val="22"/>
              </w:rPr>
            </w:pPr>
            <w:r w:rsidRPr="00447317">
              <w:rPr>
                <w:rFonts w:asciiTheme="minorHAnsi" w:hAnsiTheme="minorHAnsi" w:cstheme="minorHAnsi"/>
                <w:sz w:val="22"/>
                <w:szCs w:val="22"/>
              </w:rPr>
              <w:t>Udredning, måltagning og (gen)bestilling – kun kompressionsnøglepersoner. Afklare behov og afprøvning af kompressionshjælpe-midler</w:t>
            </w:r>
          </w:p>
        </w:tc>
        <w:tc>
          <w:tcPr>
            <w:tcW w:w="1134" w:type="dxa"/>
            <w:shd w:val="clear" w:color="auto" w:fill="D9D9D9" w:themeFill="background1" w:themeFillShade="D9"/>
          </w:tcPr>
          <w:p w14:paraId="40204448"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30E84E08"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5B065482"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1CE4E3A2" w14:textId="77777777" w:rsidR="00833F0A" w:rsidRPr="00447317" w:rsidRDefault="00833F0A" w:rsidP="003C0656">
            <w:pPr>
              <w:jc w:val="center"/>
              <w:rPr>
                <w:rFonts w:asciiTheme="minorHAnsi" w:hAnsiTheme="minorHAnsi" w:cstheme="minorHAnsi"/>
                <w:bCs/>
                <w:sz w:val="22"/>
                <w:szCs w:val="22"/>
              </w:rPr>
            </w:pPr>
          </w:p>
        </w:tc>
        <w:tc>
          <w:tcPr>
            <w:tcW w:w="1134" w:type="dxa"/>
            <w:tcBorders>
              <w:right w:val="single" w:sz="12" w:space="0" w:color="auto"/>
            </w:tcBorders>
          </w:tcPr>
          <w:p w14:paraId="13FD809E" w14:textId="77777777" w:rsidR="00833F0A" w:rsidRPr="00D614C3" w:rsidRDefault="00833F0A" w:rsidP="003C0656">
            <w:pPr>
              <w:jc w:val="center"/>
              <w:rPr>
                <w:rFonts w:asciiTheme="minorHAnsi" w:hAnsiTheme="minorHAnsi" w:cstheme="minorHAnsi"/>
                <w:bCs/>
                <w:sz w:val="18"/>
                <w:szCs w:val="18"/>
              </w:rPr>
            </w:pPr>
            <w:r w:rsidRPr="00D614C3">
              <w:rPr>
                <w:rFonts w:asciiTheme="minorHAnsi" w:hAnsiTheme="minorHAnsi" w:cstheme="minorHAnsi"/>
                <w:bCs/>
                <w:sz w:val="18"/>
                <w:szCs w:val="18"/>
              </w:rPr>
              <w:t>Kompressions-nøglepersoner</w:t>
            </w:r>
          </w:p>
        </w:tc>
      </w:tr>
      <w:tr w:rsidR="00833F0A" w:rsidRPr="00447317" w14:paraId="0BB322B0" w14:textId="77777777" w:rsidTr="00A93D29">
        <w:tc>
          <w:tcPr>
            <w:tcW w:w="1980" w:type="dxa"/>
            <w:tcBorders>
              <w:left w:val="single" w:sz="12" w:space="0" w:color="auto"/>
            </w:tcBorders>
          </w:tcPr>
          <w:p w14:paraId="3645ED86"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Oplæring kompressionshjælpemidler</w:t>
            </w:r>
          </w:p>
          <w:p w14:paraId="33B5FBAE" w14:textId="77777777" w:rsidR="00833F0A" w:rsidRPr="00447317" w:rsidRDefault="00833F0A" w:rsidP="00E3639F">
            <w:pPr>
              <w:rPr>
                <w:rFonts w:asciiTheme="minorHAnsi" w:hAnsiTheme="minorHAnsi" w:cstheme="minorHAnsi"/>
                <w:i/>
                <w:sz w:val="22"/>
                <w:szCs w:val="22"/>
              </w:rPr>
            </w:pPr>
          </w:p>
        </w:tc>
        <w:tc>
          <w:tcPr>
            <w:tcW w:w="6095" w:type="dxa"/>
          </w:tcPr>
          <w:p w14:paraId="67851F6B" w14:textId="0B4A975B" w:rsidR="00833F0A" w:rsidRPr="00447317" w:rsidRDefault="00833F0A" w:rsidP="004D4692">
            <w:pPr>
              <w:rPr>
                <w:rFonts w:asciiTheme="minorHAnsi" w:hAnsiTheme="minorHAnsi" w:cstheme="minorHAnsi"/>
                <w:bCs/>
                <w:sz w:val="22"/>
                <w:szCs w:val="22"/>
              </w:rPr>
            </w:pPr>
            <w:r>
              <w:rPr>
                <w:rFonts w:asciiTheme="minorHAnsi" w:eastAsia="Calibri" w:hAnsiTheme="minorHAnsi" w:cstheme="minorHAnsi"/>
                <w:sz w:val="22"/>
                <w:szCs w:val="22"/>
              </w:rPr>
              <w:t>Afklare behov for og o</w:t>
            </w:r>
            <w:r w:rsidRPr="00447317">
              <w:rPr>
                <w:rFonts w:asciiTheme="minorHAnsi" w:eastAsia="Calibri" w:hAnsiTheme="minorHAnsi" w:cstheme="minorHAnsi"/>
                <w:sz w:val="22"/>
                <w:szCs w:val="22"/>
              </w:rPr>
              <w:t>plæring i brug af kompressionshjælpe-midler i en periode på max 14 dage. Vurdering af om borger blevet selvhjulpen/ delvist selvhjulpen.</w:t>
            </w:r>
          </w:p>
        </w:tc>
        <w:tc>
          <w:tcPr>
            <w:tcW w:w="1134" w:type="dxa"/>
            <w:shd w:val="clear" w:color="auto" w:fill="D9D9D9" w:themeFill="background1" w:themeFillShade="D9"/>
          </w:tcPr>
          <w:p w14:paraId="28D20921" w14:textId="77777777" w:rsidR="00833F0A" w:rsidRPr="00447317" w:rsidRDefault="00833F0A" w:rsidP="003C0656">
            <w:pPr>
              <w:jc w:val="center"/>
              <w:rPr>
                <w:rFonts w:asciiTheme="minorHAnsi" w:hAnsiTheme="minorHAnsi" w:cstheme="minorHAnsi"/>
                <w:sz w:val="22"/>
                <w:szCs w:val="22"/>
              </w:rPr>
            </w:pPr>
          </w:p>
        </w:tc>
        <w:tc>
          <w:tcPr>
            <w:tcW w:w="1134" w:type="dxa"/>
          </w:tcPr>
          <w:p w14:paraId="1CB50BBC"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G</w:t>
            </w:r>
          </w:p>
        </w:tc>
        <w:tc>
          <w:tcPr>
            <w:tcW w:w="1134" w:type="dxa"/>
          </w:tcPr>
          <w:p w14:paraId="688FEF7B" w14:textId="77777777" w:rsidR="00833F0A" w:rsidRPr="00447317" w:rsidRDefault="00833F0A" w:rsidP="003C0656">
            <w:pPr>
              <w:jc w:val="center"/>
              <w:rPr>
                <w:rFonts w:asciiTheme="minorHAnsi" w:hAnsiTheme="minorHAnsi" w:cstheme="minorHAnsi"/>
                <w:sz w:val="22"/>
                <w:szCs w:val="22"/>
              </w:rPr>
            </w:pPr>
            <w:r>
              <w:rPr>
                <w:rFonts w:asciiTheme="minorHAnsi" w:hAnsiTheme="minorHAnsi" w:cstheme="minorHAnsi"/>
                <w:sz w:val="22"/>
                <w:szCs w:val="22"/>
              </w:rPr>
              <w:t>G</w:t>
            </w:r>
          </w:p>
        </w:tc>
        <w:tc>
          <w:tcPr>
            <w:tcW w:w="1134" w:type="dxa"/>
          </w:tcPr>
          <w:p w14:paraId="74E326C2"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right w:val="single" w:sz="12" w:space="0" w:color="auto"/>
            </w:tcBorders>
          </w:tcPr>
          <w:p w14:paraId="4952E1F4"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73377C53" w14:textId="77777777" w:rsidTr="00A93D29">
        <w:tc>
          <w:tcPr>
            <w:tcW w:w="1980" w:type="dxa"/>
            <w:tcBorders>
              <w:left w:val="single" w:sz="12" w:space="0" w:color="auto"/>
            </w:tcBorders>
          </w:tcPr>
          <w:p w14:paraId="724673A1"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Kompressionsstrømper</w:t>
            </w:r>
          </w:p>
          <w:p w14:paraId="13CEE273" w14:textId="77777777" w:rsidR="00833F0A" w:rsidRPr="00447317" w:rsidRDefault="00833F0A" w:rsidP="00E3639F">
            <w:pPr>
              <w:rPr>
                <w:rFonts w:asciiTheme="minorHAnsi" w:hAnsiTheme="minorHAnsi" w:cstheme="minorHAnsi"/>
                <w:i/>
                <w:sz w:val="22"/>
                <w:szCs w:val="22"/>
              </w:rPr>
            </w:pPr>
          </w:p>
        </w:tc>
        <w:tc>
          <w:tcPr>
            <w:tcW w:w="6095" w:type="dxa"/>
          </w:tcPr>
          <w:p w14:paraId="02D20C1B" w14:textId="77777777" w:rsidR="00833F0A" w:rsidRDefault="00833F0A" w:rsidP="00E3639F">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På- og/eller aftagning af kompressionsstrømpe/behandlerstrømpe. </w:t>
            </w:r>
          </w:p>
          <w:p w14:paraId="4F270F5F" w14:textId="77777777" w:rsidR="00833F0A" w:rsidRPr="00447317" w:rsidRDefault="00833F0A" w:rsidP="00E3639F">
            <w:pPr>
              <w:rPr>
                <w:rFonts w:asciiTheme="minorHAnsi" w:hAnsiTheme="minorHAnsi" w:cstheme="minorHAnsi"/>
                <w:color w:val="000000"/>
                <w:sz w:val="22"/>
                <w:szCs w:val="22"/>
              </w:rPr>
            </w:pPr>
            <w:r w:rsidRPr="00447317">
              <w:rPr>
                <w:rFonts w:asciiTheme="minorHAnsi" w:hAnsiTheme="minorHAnsi" w:cstheme="minorHAnsi"/>
                <w:color w:val="000000"/>
                <w:sz w:val="22"/>
                <w:szCs w:val="22"/>
              </w:rPr>
              <w:t>På- og/eller aftagning af kompressionsærmer og –handsker.</w:t>
            </w:r>
          </w:p>
          <w:p w14:paraId="288585C2" w14:textId="77777777" w:rsidR="00833F0A" w:rsidRPr="00447317" w:rsidRDefault="00833F0A" w:rsidP="00BD6813">
            <w:pPr>
              <w:rPr>
                <w:rFonts w:asciiTheme="minorHAnsi" w:hAnsiTheme="minorHAnsi" w:cstheme="minorHAnsi"/>
                <w:sz w:val="22"/>
                <w:szCs w:val="22"/>
              </w:rPr>
            </w:pPr>
            <w:r w:rsidRPr="00447317">
              <w:rPr>
                <w:rFonts w:asciiTheme="minorHAnsi" w:hAnsiTheme="minorHAnsi" w:cstheme="minorHAnsi"/>
                <w:sz w:val="22"/>
                <w:szCs w:val="22"/>
              </w:rPr>
              <w:t xml:space="preserve">Vask af ben og evt. smøring med creme. </w:t>
            </w:r>
          </w:p>
        </w:tc>
        <w:tc>
          <w:tcPr>
            <w:tcW w:w="1134" w:type="dxa"/>
          </w:tcPr>
          <w:p w14:paraId="01672D1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6E3873B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06BBF01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Pr>
          <w:p w14:paraId="72F6D28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01F6C6DB"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66F33DB0" w14:textId="77777777" w:rsidTr="00A93D29">
        <w:tc>
          <w:tcPr>
            <w:tcW w:w="1980" w:type="dxa"/>
            <w:tcBorders>
              <w:left w:val="single" w:sz="12" w:space="0" w:color="auto"/>
              <w:bottom w:val="single" w:sz="12" w:space="0" w:color="auto"/>
            </w:tcBorders>
            <w:shd w:val="clear" w:color="auto" w:fill="auto"/>
          </w:tcPr>
          <w:p w14:paraId="32A961E9" w14:textId="77777777" w:rsidR="00833F0A" w:rsidRPr="00447317" w:rsidRDefault="00833F0A" w:rsidP="00B34FE5">
            <w:pPr>
              <w:rPr>
                <w:rFonts w:asciiTheme="minorHAnsi" w:hAnsiTheme="minorHAnsi" w:cstheme="minorHAnsi"/>
                <w:i/>
                <w:sz w:val="22"/>
                <w:szCs w:val="22"/>
              </w:rPr>
            </w:pPr>
            <w:r w:rsidRPr="00447317">
              <w:rPr>
                <w:rFonts w:asciiTheme="minorHAnsi" w:hAnsiTheme="minorHAnsi" w:cstheme="minorHAnsi"/>
                <w:i/>
                <w:sz w:val="22"/>
                <w:szCs w:val="22"/>
              </w:rPr>
              <w:t>Årlig opfølgning på kompressionsstrømper</w:t>
            </w:r>
          </w:p>
        </w:tc>
        <w:tc>
          <w:tcPr>
            <w:tcW w:w="6095" w:type="dxa"/>
            <w:tcBorders>
              <w:bottom w:val="single" w:sz="12" w:space="0" w:color="auto"/>
            </w:tcBorders>
          </w:tcPr>
          <w:p w14:paraId="271DE576" w14:textId="77777777" w:rsidR="00833F0A" w:rsidRDefault="00833F0A" w:rsidP="00E228AE">
            <w:pPr>
              <w:rPr>
                <w:rFonts w:asciiTheme="minorHAnsi" w:eastAsia="Calibri" w:hAnsiTheme="minorHAnsi" w:cstheme="minorHAnsi"/>
                <w:sz w:val="22"/>
                <w:szCs w:val="22"/>
              </w:rPr>
            </w:pPr>
            <w:r w:rsidRPr="00447317">
              <w:rPr>
                <w:rFonts w:asciiTheme="minorHAnsi" w:eastAsia="Calibri" w:hAnsiTheme="minorHAnsi" w:cstheme="minorHAnsi"/>
                <w:sz w:val="22"/>
                <w:szCs w:val="22"/>
              </w:rPr>
              <w:t>Vurdering af om borger er sufficient behandlet i forbindelse med genbestilling af strømper</w:t>
            </w:r>
            <w:r>
              <w:rPr>
                <w:rFonts w:asciiTheme="minorHAnsi" w:eastAsia="Calibri" w:hAnsiTheme="minorHAnsi" w:cstheme="minorHAnsi"/>
                <w:sz w:val="22"/>
                <w:szCs w:val="22"/>
              </w:rPr>
              <w:t>;</w:t>
            </w:r>
            <w:r w:rsidRPr="00447317">
              <w:rPr>
                <w:rFonts w:asciiTheme="minorHAnsi" w:eastAsia="Calibri" w:hAnsiTheme="minorHAnsi" w:cstheme="minorHAnsi"/>
                <w:sz w:val="22"/>
                <w:szCs w:val="22"/>
              </w:rPr>
              <w:t xml:space="preserve"> </w:t>
            </w:r>
          </w:p>
          <w:p w14:paraId="40F8B416" w14:textId="77777777" w:rsidR="00833F0A" w:rsidRPr="00447317" w:rsidRDefault="00833F0A" w:rsidP="0040140B">
            <w:pPr>
              <w:rPr>
                <w:rFonts w:asciiTheme="minorHAnsi" w:hAnsiTheme="minorHAnsi" w:cstheme="minorHAnsi"/>
                <w:bCs/>
                <w:sz w:val="22"/>
                <w:szCs w:val="22"/>
              </w:rPr>
            </w:pPr>
            <w:r>
              <w:rPr>
                <w:rFonts w:asciiTheme="minorHAnsi" w:eastAsia="Calibri" w:hAnsiTheme="minorHAnsi" w:cstheme="minorHAnsi"/>
                <w:sz w:val="22"/>
                <w:szCs w:val="22"/>
              </w:rPr>
              <w:t>OBS!</w:t>
            </w:r>
            <w:r w:rsidRPr="00447317">
              <w:rPr>
                <w:rFonts w:asciiTheme="minorHAnsi" w:eastAsia="Calibri" w:hAnsiTheme="minorHAnsi" w:cstheme="minorHAnsi"/>
                <w:sz w:val="22"/>
                <w:szCs w:val="22"/>
              </w:rPr>
              <w:t xml:space="preserve"> kun borgere som ikke selv kan varetage opfølgning af </w:t>
            </w:r>
            <w:r>
              <w:rPr>
                <w:rFonts w:asciiTheme="minorHAnsi" w:eastAsia="Calibri" w:hAnsiTheme="minorHAnsi" w:cstheme="minorHAnsi"/>
                <w:sz w:val="22"/>
                <w:szCs w:val="22"/>
              </w:rPr>
              <w:t xml:space="preserve">sin </w:t>
            </w:r>
            <w:r w:rsidRPr="00447317">
              <w:rPr>
                <w:rFonts w:asciiTheme="minorHAnsi" w:eastAsia="Calibri" w:hAnsiTheme="minorHAnsi" w:cstheme="minorHAnsi"/>
                <w:sz w:val="22"/>
                <w:szCs w:val="22"/>
              </w:rPr>
              <w:t>behandling</w:t>
            </w:r>
          </w:p>
        </w:tc>
        <w:tc>
          <w:tcPr>
            <w:tcW w:w="1134" w:type="dxa"/>
            <w:tcBorders>
              <w:bottom w:val="single" w:sz="12" w:space="0" w:color="auto"/>
            </w:tcBorders>
            <w:shd w:val="clear" w:color="auto" w:fill="D9D9D9" w:themeFill="background1" w:themeFillShade="D9"/>
          </w:tcPr>
          <w:p w14:paraId="00F1C4EF" w14:textId="77777777" w:rsidR="00833F0A" w:rsidRPr="00447317" w:rsidRDefault="00833F0A" w:rsidP="003C0656">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561CA5CB" w14:textId="77777777" w:rsidR="00833F0A" w:rsidRPr="00447317" w:rsidRDefault="00833F0A" w:rsidP="003C0656">
            <w:pPr>
              <w:jc w:val="center"/>
              <w:rPr>
                <w:rFonts w:asciiTheme="minorHAnsi" w:hAnsiTheme="minorHAnsi" w:cstheme="minorHAnsi"/>
                <w:sz w:val="22"/>
                <w:szCs w:val="22"/>
              </w:rPr>
            </w:pPr>
          </w:p>
        </w:tc>
        <w:tc>
          <w:tcPr>
            <w:tcW w:w="1134" w:type="dxa"/>
            <w:tcBorders>
              <w:bottom w:val="single" w:sz="12" w:space="0" w:color="auto"/>
            </w:tcBorders>
            <w:shd w:val="clear" w:color="auto" w:fill="D9D9D9" w:themeFill="background1" w:themeFillShade="D9"/>
          </w:tcPr>
          <w:p w14:paraId="24113397" w14:textId="77777777" w:rsidR="00833F0A" w:rsidRPr="00447317" w:rsidRDefault="00833F0A" w:rsidP="003C0656">
            <w:pPr>
              <w:jc w:val="center"/>
              <w:rPr>
                <w:rFonts w:asciiTheme="minorHAnsi" w:hAnsiTheme="minorHAnsi" w:cstheme="minorHAnsi"/>
                <w:sz w:val="22"/>
                <w:szCs w:val="22"/>
              </w:rPr>
            </w:pPr>
          </w:p>
        </w:tc>
        <w:tc>
          <w:tcPr>
            <w:tcW w:w="1134" w:type="dxa"/>
            <w:tcBorders>
              <w:bottom w:val="single" w:sz="12" w:space="0" w:color="auto"/>
            </w:tcBorders>
          </w:tcPr>
          <w:p w14:paraId="42F4FACD"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bottom w:val="single" w:sz="12" w:space="0" w:color="auto"/>
              <w:right w:val="single" w:sz="12" w:space="0" w:color="auto"/>
            </w:tcBorders>
          </w:tcPr>
          <w:p w14:paraId="4B46673C"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r>
      <w:tr w:rsidR="00833F0A" w:rsidRPr="00447317" w14:paraId="4CFDEC1E" w14:textId="77777777" w:rsidTr="00A93D29">
        <w:tc>
          <w:tcPr>
            <w:tcW w:w="1980" w:type="dxa"/>
            <w:tcBorders>
              <w:top w:val="single" w:sz="12" w:space="0" w:color="auto"/>
              <w:left w:val="single" w:sz="12" w:space="0" w:color="auto"/>
              <w:bottom w:val="single" w:sz="12" w:space="0" w:color="auto"/>
            </w:tcBorders>
          </w:tcPr>
          <w:p w14:paraId="7900FDE2" w14:textId="77777777" w:rsidR="00833F0A" w:rsidRPr="00447317" w:rsidRDefault="00833F0A" w:rsidP="00E3639F">
            <w:pPr>
              <w:rPr>
                <w:rFonts w:asciiTheme="minorHAnsi" w:hAnsiTheme="minorHAnsi" w:cstheme="minorHAnsi"/>
                <w:b/>
                <w:bCs/>
                <w:sz w:val="22"/>
                <w:szCs w:val="22"/>
              </w:rPr>
            </w:pPr>
            <w:bookmarkStart w:id="13" w:name="_Toc177848"/>
            <w:r w:rsidRPr="00447317">
              <w:rPr>
                <w:rFonts w:asciiTheme="minorHAnsi" w:hAnsiTheme="minorHAnsi" w:cstheme="minorHAnsi"/>
                <w:b/>
                <w:bCs/>
                <w:sz w:val="22"/>
                <w:szCs w:val="22"/>
              </w:rPr>
              <w:t>Oplæring</w:t>
            </w:r>
            <w:bookmarkEnd w:id="13"/>
            <w:r w:rsidRPr="00447317">
              <w:rPr>
                <w:rFonts w:asciiTheme="minorHAnsi" w:hAnsiTheme="minorHAnsi" w:cstheme="minorHAnsi"/>
                <w:b/>
                <w:bCs/>
                <w:sz w:val="22"/>
                <w:szCs w:val="22"/>
              </w:rPr>
              <w:t xml:space="preserve"> </w:t>
            </w:r>
          </w:p>
          <w:p w14:paraId="3618BC11"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6DF3A07B" w14:textId="77777777" w:rsidR="00833F0A" w:rsidRPr="00447317" w:rsidRDefault="00833F0A" w:rsidP="00691F35">
            <w:pPr>
              <w:rPr>
                <w:rFonts w:asciiTheme="minorHAnsi" w:hAnsiTheme="minorHAnsi" w:cstheme="minorHAnsi"/>
                <w:sz w:val="22"/>
                <w:szCs w:val="22"/>
              </w:rPr>
            </w:pPr>
            <w:r w:rsidRPr="00447317">
              <w:rPr>
                <w:rFonts w:asciiTheme="minorHAnsi" w:hAnsiTheme="minorHAnsi" w:cstheme="minorHAnsi"/>
                <w:sz w:val="22"/>
                <w:szCs w:val="22"/>
              </w:rPr>
              <w:t xml:space="preserve">Oplære borger og/eller pårørende i at varetage hele eller dele af en indsats, fx </w:t>
            </w:r>
            <w:proofErr w:type="spellStart"/>
            <w:r w:rsidRPr="00447317">
              <w:rPr>
                <w:rFonts w:asciiTheme="minorHAnsi" w:hAnsiTheme="minorHAnsi" w:cstheme="minorHAnsi"/>
                <w:sz w:val="22"/>
                <w:szCs w:val="22"/>
              </w:rPr>
              <w:t>sårbehandling</w:t>
            </w:r>
            <w:proofErr w:type="spellEnd"/>
            <w:r w:rsidRPr="00447317">
              <w:rPr>
                <w:rFonts w:asciiTheme="minorHAnsi" w:hAnsiTheme="minorHAnsi" w:cstheme="minorHAnsi"/>
                <w:sz w:val="22"/>
                <w:szCs w:val="22"/>
              </w:rPr>
              <w:t>, blodsukkermåling, stomi- og kateterpleje, brug af personlige og ortopædiske hjælpemidler samt medicindispensering</w:t>
            </w:r>
          </w:p>
        </w:tc>
        <w:tc>
          <w:tcPr>
            <w:tcW w:w="1134" w:type="dxa"/>
            <w:tcBorders>
              <w:top w:val="single" w:sz="12" w:space="0" w:color="auto"/>
              <w:bottom w:val="single" w:sz="12" w:space="0" w:color="auto"/>
            </w:tcBorders>
            <w:shd w:val="clear" w:color="auto" w:fill="D9D9D9" w:themeFill="background1" w:themeFillShade="D9"/>
          </w:tcPr>
          <w:p w14:paraId="448D863B"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0463639F"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73F18A99"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145F067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1C88F3C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CDAE95E" w14:textId="77777777" w:rsidTr="00A93D29">
        <w:tc>
          <w:tcPr>
            <w:tcW w:w="1980" w:type="dxa"/>
            <w:tcBorders>
              <w:top w:val="single" w:sz="12" w:space="0" w:color="auto"/>
              <w:left w:val="single" w:sz="12" w:space="0" w:color="auto"/>
              <w:bottom w:val="single" w:sz="12" w:space="0" w:color="auto"/>
            </w:tcBorders>
            <w:shd w:val="clear" w:color="auto" w:fill="auto"/>
          </w:tcPr>
          <w:p w14:paraId="44582346" w14:textId="77777777" w:rsidR="00833F0A" w:rsidRPr="00447317" w:rsidRDefault="00833F0A" w:rsidP="00E3639F">
            <w:pPr>
              <w:rPr>
                <w:rFonts w:asciiTheme="minorHAnsi" w:hAnsiTheme="minorHAnsi" w:cstheme="minorHAnsi"/>
                <w:b/>
                <w:bCs/>
                <w:sz w:val="22"/>
                <w:szCs w:val="22"/>
              </w:rPr>
            </w:pPr>
            <w:r w:rsidRPr="00447317">
              <w:rPr>
                <w:rFonts w:asciiTheme="minorHAnsi" w:hAnsiTheme="minorHAnsi" w:cstheme="minorHAnsi"/>
                <w:b/>
                <w:bCs/>
                <w:sz w:val="22"/>
                <w:szCs w:val="22"/>
              </w:rPr>
              <w:t xml:space="preserve">Parenteral ernæring </w:t>
            </w:r>
          </w:p>
          <w:p w14:paraId="044E0F3F"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41AB9D0F" w14:textId="77777777" w:rsidR="00833F0A" w:rsidRPr="00447317" w:rsidRDefault="00833F0A" w:rsidP="00691F35">
            <w:pPr>
              <w:rPr>
                <w:rFonts w:asciiTheme="minorHAnsi" w:hAnsiTheme="minorHAnsi" w:cstheme="minorHAnsi"/>
                <w:sz w:val="22"/>
                <w:szCs w:val="22"/>
              </w:rPr>
            </w:pPr>
            <w:r w:rsidRPr="00447317">
              <w:rPr>
                <w:rFonts w:asciiTheme="minorHAnsi" w:hAnsiTheme="minorHAnsi" w:cstheme="minorHAnsi"/>
                <w:sz w:val="22"/>
                <w:szCs w:val="22"/>
              </w:rPr>
              <w:t xml:space="preserve">Klargøring, tilkobling af infusionssæt, til – og frakobling fra IV-adgang, indstilling af infusionshastighed. </w:t>
            </w:r>
          </w:p>
          <w:p w14:paraId="6FB512A0" w14:textId="77777777" w:rsidR="00833F0A" w:rsidRPr="00447317" w:rsidRDefault="00833F0A" w:rsidP="00691F35">
            <w:pPr>
              <w:rPr>
                <w:rFonts w:asciiTheme="minorHAnsi" w:hAnsiTheme="minorHAnsi" w:cstheme="minorHAnsi"/>
                <w:sz w:val="22"/>
                <w:szCs w:val="22"/>
              </w:rPr>
            </w:pPr>
            <w:r w:rsidRPr="00447317">
              <w:rPr>
                <w:rFonts w:asciiTheme="minorHAnsi" w:hAnsiTheme="minorHAnsi" w:cstheme="minorHAnsi"/>
                <w:sz w:val="22"/>
                <w:szCs w:val="22"/>
              </w:rPr>
              <w:t>Observation og pleje af IV-adgang og indstikssted.</w:t>
            </w:r>
          </w:p>
        </w:tc>
        <w:tc>
          <w:tcPr>
            <w:tcW w:w="1134" w:type="dxa"/>
            <w:tcBorders>
              <w:top w:val="single" w:sz="12" w:space="0" w:color="auto"/>
              <w:bottom w:val="single" w:sz="12" w:space="0" w:color="auto"/>
            </w:tcBorders>
            <w:shd w:val="clear" w:color="auto" w:fill="D9D9D9" w:themeFill="background1" w:themeFillShade="D9"/>
          </w:tcPr>
          <w:p w14:paraId="11341C8B"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1737A8E3"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4D56BC45"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13817890"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right w:val="single" w:sz="12" w:space="0" w:color="auto"/>
            </w:tcBorders>
          </w:tcPr>
          <w:p w14:paraId="68FAE97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478BA5D8" w14:textId="77777777" w:rsidTr="00A93D29">
        <w:tc>
          <w:tcPr>
            <w:tcW w:w="1980" w:type="dxa"/>
            <w:tcBorders>
              <w:left w:val="single" w:sz="12" w:space="0" w:color="auto"/>
              <w:bottom w:val="single" w:sz="12" w:space="0" w:color="auto"/>
            </w:tcBorders>
            <w:shd w:val="clear" w:color="auto" w:fill="auto"/>
          </w:tcPr>
          <w:p w14:paraId="5FF27C2D" w14:textId="77777777" w:rsidR="00833F0A" w:rsidRPr="00447317" w:rsidRDefault="00833F0A" w:rsidP="00E3639F">
            <w:pPr>
              <w:rPr>
                <w:rFonts w:asciiTheme="minorHAnsi" w:hAnsiTheme="minorHAnsi" w:cstheme="minorHAnsi"/>
                <w:bCs/>
                <w:i/>
                <w:sz w:val="22"/>
                <w:szCs w:val="22"/>
              </w:rPr>
            </w:pPr>
            <w:r w:rsidRPr="00447317">
              <w:rPr>
                <w:rFonts w:asciiTheme="minorHAnsi" w:hAnsiTheme="minorHAnsi" w:cstheme="minorHAnsi"/>
                <w:bCs/>
                <w:i/>
                <w:sz w:val="22"/>
                <w:szCs w:val="22"/>
              </w:rPr>
              <w:t>Mundpleje</w:t>
            </w:r>
          </w:p>
          <w:p w14:paraId="7492AA8D" w14:textId="77777777" w:rsidR="00833F0A" w:rsidRPr="00447317" w:rsidRDefault="00833F0A" w:rsidP="00E3639F">
            <w:pPr>
              <w:rPr>
                <w:rFonts w:asciiTheme="minorHAnsi" w:hAnsiTheme="minorHAnsi" w:cstheme="minorHAnsi"/>
                <w:i/>
                <w:sz w:val="22"/>
                <w:szCs w:val="22"/>
              </w:rPr>
            </w:pPr>
          </w:p>
        </w:tc>
        <w:tc>
          <w:tcPr>
            <w:tcW w:w="6095" w:type="dxa"/>
            <w:tcBorders>
              <w:bottom w:val="single" w:sz="12" w:space="0" w:color="auto"/>
            </w:tcBorders>
          </w:tcPr>
          <w:p w14:paraId="39A5EC1E" w14:textId="77777777" w:rsidR="00833F0A" w:rsidRPr="00447317" w:rsidRDefault="00833F0A" w:rsidP="00C60717">
            <w:pPr>
              <w:rPr>
                <w:rFonts w:asciiTheme="minorHAnsi" w:hAnsiTheme="minorHAnsi" w:cstheme="minorHAnsi"/>
                <w:sz w:val="22"/>
                <w:szCs w:val="22"/>
              </w:rPr>
            </w:pPr>
            <w:r w:rsidRPr="00447317">
              <w:rPr>
                <w:rFonts w:asciiTheme="minorHAnsi" w:hAnsiTheme="minorHAnsi" w:cstheme="minorHAnsi"/>
                <w:sz w:val="22"/>
                <w:szCs w:val="22"/>
              </w:rPr>
              <w:t>Mundpleje til borgere med betydeligt nedsat funktionsniveau grundet kronisk eller terminal sygdom. Udarbejde mundplejeplan.</w:t>
            </w:r>
          </w:p>
          <w:p w14:paraId="2D600F58" w14:textId="77777777" w:rsidR="00833F0A" w:rsidRPr="00447317" w:rsidRDefault="00833F0A" w:rsidP="00810CC5">
            <w:pPr>
              <w:rPr>
                <w:rFonts w:asciiTheme="minorHAnsi" w:hAnsiTheme="minorHAnsi" w:cstheme="minorHAnsi"/>
                <w:sz w:val="22"/>
                <w:szCs w:val="22"/>
              </w:rPr>
            </w:pPr>
            <w:r w:rsidRPr="00447317">
              <w:rPr>
                <w:rFonts w:asciiTheme="minorHAnsi" w:hAnsiTheme="minorHAnsi" w:cstheme="minorHAnsi"/>
                <w:sz w:val="22"/>
                <w:szCs w:val="22"/>
              </w:rPr>
              <w:t>Almindelig hjælp mundpleje er omfattet af SEL</w:t>
            </w:r>
          </w:p>
        </w:tc>
        <w:tc>
          <w:tcPr>
            <w:tcW w:w="1134" w:type="dxa"/>
            <w:tcBorders>
              <w:bottom w:val="single" w:sz="12" w:space="0" w:color="auto"/>
            </w:tcBorders>
            <w:shd w:val="clear" w:color="auto" w:fill="FED36B" w:themeFill="accent2" w:themeFillTint="99"/>
          </w:tcPr>
          <w:p w14:paraId="4F91BCB1"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FED36B" w:themeFill="accent2" w:themeFillTint="99"/>
          </w:tcPr>
          <w:p w14:paraId="2500B56F"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FED36B" w:themeFill="accent2" w:themeFillTint="99"/>
          </w:tcPr>
          <w:p w14:paraId="273D22B7"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FED36B" w:themeFill="accent2" w:themeFillTint="99"/>
          </w:tcPr>
          <w:p w14:paraId="6F699394"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right w:val="single" w:sz="12" w:space="0" w:color="auto"/>
            </w:tcBorders>
          </w:tcPr>
          <w:p w14:paraId="404F917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117C9549" w14:textId="77777777" w:rsidTr="00A93D29">
        <w:tc>
          <w:tcPr>
            <w:tcW w:w="1980" w:type="dxa"/>
            <w:tcBorders>
              <w:top w:val="single" w:sz="12" w:space="0" w:color="auto"/>
              <w:left w:val="single" w:sz="12" w:space="0" w:color="auto"/>
              <w:bottom w:val="single" w:sz="12" w:space="0" w:color="auto"/>
            </w:tcBorders>
          </w:tcPr>
          <w:p w14:paraId="53662ABB" w14:textId="77777777" w:rsidR="00833F0A" w:rsidRPr="00447317" w:rsidRDefault="00833F0A" w:rsidP="00E71BDB">
            <w:pPr>
              <w:rPr>
                <w:rFonts w:asciiTheme="minorHAnsi" w:hAnsiTheme="minorHAnsi" w:cstheme="minorHAnsi"/>
                <w:b/>
                <w:sz w:val="22"/>
                <w:szCs w:val="22"/>
              </w:rPr>
            </w:pPr>
            <w:r w:rsidRPr="00447317">
              <w:rPr>
                <w:rFonts w:asciiTheme="minorHAnsi" w:hAnsiTheme="minorHAnsi" w:cstheme="minorHAnsi"/>
                <w:b/>
                <w:sz w:val="22"/>
                <w:szCs w:val="22"/>
              </w:rPr>
              <w:lastRenderedPageBreak/>
              <w:t xml:space="preserve">Pleje ved anvendelse af personlige hjælpemidler </w:t>
            </w:r>
          </w:p>
        </w:tc>
        <w:tc>
          <w:tcPr>
            <w:tcW w:w="6095" w:type="dxa"/>
            <w:tcBorders>
              <w:top w:val="single" w:sz="12" w:space="0" w:color="auto"/>
              <w:bottom w:val="single" w:sz="12" w:space="0" w:color="auto"/>
            </w:tcBorders>
          </w:tcPr>
          <w:p w14:paraId="11822AEB" w14:textId="77777777" w:rsidR="00833F0A" w:rsidRPr="00447317" w:rsidRDefault="00833F0A" w:rsidP="00E71BDB">
            <w:pPr>
              <w:rPr>
                <w:rFonts w:asciiTheme="minorHAnsi" w:hAnsiTheme="minorHAnsi" w:cstheme="minorHAnsi"/>
                <w:sz w:val="22"/>
                <w:szCs w:val="22"/>
              </w:rPr>
            </w:pPr>
            <w:r w:rsidRPr="00447317">
              <w:rPr>
                <w:rFonts w:asciiTheme="minorHAnsi" w:hAnsiTheme="minorHAnsi" w:cstheme="minorHAnsi"/>
                <w:sz w:val="22"/>
                <w:szCs w:val="22"/>
              </w:rPr>
              <w:t>Vejledning i og støtte til brug af personlige hjælpemidler fx rensning af glasøje, brug af protese fx benprotese, brystprotese</w:t>
            </w:r>
          </w:p>
        </w:tc>
        <w:tc>
          <w:tcPr>
            <w:tcW w:w="1134" w:type="dxa"/>
            <w:tcBorders>
              <w:top w:val="single" w:sz="12" w:space="0" w:color="auto"/>
              <w:bottom w:val="single" w:sz="12" w:space="0" w:color="auto"/>
            </w:tcBorders>
            <w:shd w:val="clear" w:color="auto" w:fill="D9D9D9" w:themeFill="background1" w:themeFillShade="D9"/>
          </w:tcPr>
          <w:p w14:paraId="08AACD35"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bottom w:val="single" w:sz="12" w:space="0" w:color="auto"/>
            </w:tcBorders>
            <w:shd w:val="clear" w:color="auto" w:fill="D9D9D9" w:themeFill="background1" w:themeFillShade="D9"/>
          </w:tcPr>
          <w:p w14:paraId="1B8F2E5E"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bottom w:val="single" w:sz="12" w:space="0" w:color="auto"/>
            </w:tcBorders>
            <w:shd w:val="clear" w:color="auto" w:fill="auto"/>
          </w:tcPr>
          <w:p w14:paraId="5EF283E5"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w:t>
            </w:r>
          </w:p>
        </w:tc>
        <w:tc>
          <w:tcPr>
            <w:tcW w:w="1134" w:type="dxa"/>
            <w:tcBorders>
              <w:top w:val="single" w:sz="12" w:space="0" w:color="auto"/>
              <w:bottom w:val="single" w:sz="12" w:space="0" w:color="auto"/>
            </w:tcBorders>
          </w:tcPr>
          <w:p w14:paraId="18BAC76E"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top w:val="single" w:sz="12" w:space="0" w:color="auto"/>
              <w:bottom w:val="single" w:sz="12" w:space="0" w:color="auto"/>
              <w:right w:val="single" w:sz="12" w:space="0" w:color="auto"/>
            </w:tcBorders>
          </w:tcPr>
          <w:p w14:paraId="50817544"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2F25CBE4" w14:textId="77777777" w:rsidTr="00A93D29">
        <w:tc>
          <w:tcPr>
            <w:tcW w:w="1980" w:type="dxa"/>
            <w:tcBorders>
              <w:top w:val="single" w:sz="12" w:space="0" w:color="auto"/>
              <w:left w:val="single" w:sz="12" w:space="0" w:color="auto"/>
              <w:bottom w:val="single" w:sz="12" w:space="0" w:color="auto"/>
            </w:tcBorders>
          </w:tcPr>
          <w:p w14:paraId="7377D45A" w14:textId="77777777" w:rsidR="00833F0A" w:rsidRPr="00447317" w:rsidRDefault="00833F0A" w:rsidP="00E3639F">
            <w:pPr>
              <w:rPr>
                <w:rFonts w:asciiTheme="minorHAnsi" w:hAnsiTheme="minorHAnsi" w:cstheme="minorHAnsi"/>
                <w:b/>
                <w:sz w:val="22"/>
                <w:szCs w:val="22"/>
              </w:rPr>
            </w:pPr>
            <w:r w:rsidRPr="000E682B">
              <w:rPr>
                <w:rFonts w:asciiTheme="minorHAnsi" w:hAnsiTheme="minorHAnsi" w:cstheme="minorHAnsi"/>
                <w:b/>
                <w:sz w:val="22"/>
                <w:szCs w:val="22"/>
              </w:rPr>
              <w:t>Psykiatrisk pleje</w:t>
            </w:r>
            <w:r w:rsidRPr="00447317">
              <w:rPr>
                <w:rFonts w:asciiTheme="minorHAnsi" w:hAnsiTheme="minorHAnsi" w:cstheme="minorHAnsi"/>
                <w:b/>
                <w:sz w:val="22"/>
                <w:szCs w:val="22"/>
              </w:rPr>
              <w:t xml:space="preserve"> </w:t>
            </w:r>
          </w:p>
          <w:p w14:paraId="571A81CC"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2EF247C0" w14:textId="77777777" w:rsidR="00833F0A" w:rsidRPr="00447317" w:rsidRDefault="00833F0A" w:rsidP="00E3639F">
            <w:pPr>
              <w:rPr>
                <w:rFonts w:asciiTheme="minorHAnsi" w:hAnsiTheme="minorHAnsi" w:cstheme="minorHAnsi"/>
                <w:color w:val="000000"/>
                <w:sz w:val="22"/>
                <w:szCs w:val="22"/>
              </w:rPr>
            </w:pPr>
            <w:proofErr w:type="spellStart"/>
            <w:r w:rsidRPr="00447317">
              <w:rPr>
                <w:rFonts w:asciiTheme="minorHAnsi" w:hAnsiTheme="minorHAnsi" w:cstheme="minorHAnsi"/>
                <w:sz w:val="22"/>
                <w:szCs w:val="22"/>
              </w:rPr>
              <w:t>Relationsopbygning</w:t>
            </w:r>
            <w:proofErr w:type="spellEnd"/>
            <w:r w:rsidRPr="00447317">
              <w:rPr>
                <w:rFonts w:asciiTheme="minorHAnsi" w:hAnsiTheme="minorHAnsi" w:cstheme="minorHAnsi"/>
                <w:sz w:val="22"/>
                <w:szCs w:val="22"/>
              </w:rPr>
              <w:t>. Støtte til struktur i dagligdagen</w:t>
            </w:r>
            <w:r>
              <w:rPr>
                <w:rFonts w:asciiTheme="minorHAnsi" w:hAnsiTheme="minorHAnsi" w:cstheme="minorHAnsi"/>
                <w:sz w:val="22"/>
                <w:szCs w:val="22"/>
              </w:rPr>
              <w:t>.</w:t>
            </w:r>
            <w:r w:rsidRPr="00447317">
              <w:rPr>
                <w:rFonts w:asciiTheme="minorHAnsi" w:hAnsiTheme="minorHAnsi" w:cstheme="minorHAnsi"/>
                <w:sz w:val="22"/>
                <w:szCs w:val="22"/>
              </w:rPr>
              <w:t xml:space="preserve"> </w:t>
            </w:r>
            <w:r w:rsidRPr="00447317">
              <w:rPr>
                <w:rFonts w:asciiTheme="minorHAnsi" w:hAnsiTheme="minorHAnsi" w:cstheme="minorHAnsi"/>
                <w:color w:val="000000"/>
                <w:sz w:val="22"/>
                <w:szCs w:val="22"/>
              </w:rPr>
              <w:t>Udarbejde en plan for den faglige indsats hos borgeren og være tovholder på denne indsats</w:t>
            </w:r>
            <w:r>
              <w:rPr>
                <w:rFonts w:asciiTheme="minorHAnsi" w:hAnsiTheme="minorHAnsi" w:cstheme="minorHAnsi"/>
                <w:color w:val="000000"/>
                <w:sz w:val="22"/>
                <w:szCs w:val="22"/>
              </w:rPr>
              <w:t>.</w:t>
            </w:r>
          </w:p>
          <w:p w14:paraId="1FB76605" w14:textId="77777777" w:rsidR="00833F0A" w:rsidRPr="00447317" w:rsidRDefault="00833F0A" w:rsidP="0092625B">
            <w:pPr>
              <w:rPr>
                <w:rFonts w:asciiTheme="minorHAnsi" w:hAnsiTheme="minorHAnsi" w:cstheme="minorHAnsi"/>
                <w:sz w:val="22"/>
                <w:szCs w:val="22"/>
              </w:rPr>
            </w:pPr>
            <w:r w:rsidRPr="00447317">
              <w:rPr>
                <w:rFonts w:asciiTheme="minorHAnsi" w:hAnsiTheme="minorHAnsi" w:cstheme="minorHAnsi"/>
                <w:color w:val="000000"/>
                <w:sz w:val="22"/>
                <w:szCs w:val="22"/>
              </w:rPr>
              <w:t xml:space="preserve">Etablere teamsamarbejde med egen læge, socialpsykiatri, distriktspsykiatri og evt. misbrugscenter. Yde støtte og vejlede </w:t>
            </w:r>
            <w:r>
              <w:rPr>
                <w:rFonts w:asciiTheme="minorHAnsi" w:hAnsiTheme="minorHAnsi" w:cstheme="minorHAnsi"/>
                <w:color w:val="000000"/>
                <w:sz w:val="22"/>
                <w:szCs w:val="22"/>
              </w:rPr>
              <w:t>borger</w:t>
            </w:r>
            <w:r w:rsidRPr="00447317">
              <w:rPr>
                <w:rFonts w:asciiTheme="minorHAnsi" w:hAnsiTheme="minorHAnsi" w:cstheme="minorHAnsi"/>
                <w:color w:val="000000"/>
                <w:sz w:val="22"/>
                <w:szCs w:val="22"/>
              </w:rPr>
              <w:t xml:space="preserve"> og pårørende så hverdagen kan fungere</w:t>
            </w:r>
          </w:p>
        </w:tc>
        <w:tc>
          <w:tcPr>
            <w:tcW w:w="1134" w:type="dxa"/>
            <w:tcBorders>
              <w:top w:val="single" w:sz="12" w:space="0" w:color="auto"/>
              <w:bottom w:val="single" w:sz="12" w:space="0" w:color="auto"/>
            </w:tcBorders>
            <w:shd w:val="clear" w:color="auto" w:fill="D9D9D9" w:themeFill="background1" w:themeFillShade="D9"/>
          </w:tcPr>
          <w:p w14:paraId="654E2C2E"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0126CF89" w14:textId="77777777" w:rsidR="00A93D29" w:rsidRDefault="00A93D29" w:rsidP="00A93D29">
            <w:pPr>
              <w:rPr>
                <w:rFonts w:asciiTheme="minorHAnsi" w:eastAsiaTheme="minorHAnsi" w:hAnsiTheme="minorHAnsi" w:cstheme="minorHAnsi"/>
                <w:bCs/>
                <w:sz w:val="22"/>
                <w:szCs w:val="22"/>
                <w:lang w:eastAsia="en-US"/>
              </w:rPr>
            </w:pPr>
            <w:r w:rsidRPr="00F77566">
              <w:rPr>
                <w:rFonts w:asciiTheme="minorHAnsi" w:eastAsiaTheme="minorHAnsi" w:hAnsiTheme="minorHAnsi" w:cstheme="minorHAnsi"/>
                <w:bCs/>
                <w:sz w:val="22"/>
                <w:szCs w:val="22"/>
                <w:lang w:eastAsia="en-US"/>
              </w:rPr>
              <w:t>Pæd</w:t>
            </w:r>
            <w:r>
              <w:rPr>
                <w:rFonts w:asciiTheme="minorHAnsi" w:eastAsiaTheme="minorHAnsi" w:hAnsiTheme="minorHAnsi" w:cstheme="minorHAnsi"/>
                <w:bCs/>
                <w:sz w:val="22"/>
                <w:szCs w:val="22"/>
                <w:lang w:eastAsia="en-US"/>
              </w:rPr>
              <w:t>.</w:t>
            </w:r>
          </w:p>
          <w:p w14:paraId="48F458BE" w14:textId="77777777" w:rsidR="00A93D29" w:rsidRDefault="00A93D29" w:rsidP="00A93D29">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PMT</w:t>
            </w:r>
          </w:p>
          <w:p w14:paraId="60FD4C0C" w14:textId="77777777" w:rsidR="00A93D29" w:rsidRDefault="00A93D29" w:rsidP="00A93D29">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Basis</w:t>
            </w:r>
          </w:p>
          <w:p w14:paraId="0301C378" w14:textId="0059693C"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75B49580"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2BD8579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25A4679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136B31D5" w14:textId="77777777" w:rsidTr="00A93D29">
        <w:tc>
          <w:tcPr>
            <w:tcW w:w="1980" w:type="dxa"/>
            <w:tcBorders>
              <w:top w:val="single" w:sz="12" w:space="0" w:color="auto"/>
              <w:left w:val="single" w:sz="12" w:space="0" w:color="auto"/>
              <w:bottom w:val="single" w:sz="12" w:space="0" w:color="auto"/>
            </w:tcBorders>
          </w:tcPr>
          <w:p w14:paraId="580BB5BB" w14:textId="77777777" w:rsidR="00833F0A" w:rsidRPr="00447317" w:rsidRDefault="00833F0A" w:rsidP="00E3639F">
            <w:pPr>
              <w:rPr>
                <w:rFonts w:asciiTheme="minorHAnsi" w:hAnsiTheme="minorHAnsi" w:cstheme="minorHAnsi"/>
                <w:b/>
                <w:sz w:val="22"/>
                <w:szCs w:val="22"/>
              </w:rPr>
            </w:pPr>
            <w:r w:rsidRPr="000E682B">
              <w:rPr>
                <w:rFonts w:asciiTheme="minorHAnsi" w:hAnsiTheme="minorHAnsi" w:cstheme="minorHAnsi"/>
                <w:b/>
                <w:sz w:val="22"/>
                <w:szCs w:val="22"/>
              </w:rPr>
              <w:t>Psykisk støtte</w:t>
            </w:r>
            <w:r w:rsidRPr="00447317">
              <w:rPr>
                <w:rFonts w:asciiTheme="minorHAnsi" w:hAnsiTheme="minorHAnsi" w:cstheme="minorHAnsi"/>
                <w:b/>
                <w:sz w:val="22"/>
                <w:szCs w:val="22"/>
              </w:rPr>
              <w:t xml:space="preserve"> </w:t>
            </w:r>
          </w:p>
          <w:p w14:paraId="5447A0D9"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5AF27D79" w14:textId="77777777" w:rsidR="00833F0A" w:rsidRPr="00447317" w:rsidRDefault="00833F0A" w:rsidP="00C60717">
            <w:pPr>
              <w:rPr>
                <w:rFonts w:asciiTheme="minorHAnsi" w:hAnsiTheme="minorHAnsi" w:cstheme="minorHAnsi"/>
                <w:sz w:val="22"/>
                <w:szCs w:val="22"/>
              </w:rPr>
            </w:pPr>
            <w:r w:rsidRPr="00447317">
              <w:rPr>
                <w:rFonts w:asciiTheme="minorHAnsi" w:hAnsiTheme="minorHAnsi" w:cstheme="minorHAnsi"/>
                <w:sz w:val="22"/>
                <w:szCs w:val="22"/>
              </w:rPr>
              <w:t>Målrettet og afgrænset støtte fx efter diagnosticering af alvorlig sygdom, ophør af aktiv behandling, selvmordstruende adfærd mv. Støtte med henblik på at borgeren kan genvinde sin egenomsorgsevne. Almindelig daglig støtte medfører ikke selvstændig indsats.</w:t>
            </w:r>
            <w:r w:rsidRPr="00447317">
              <w:rPr>
                <w:rFonts w:asciiTheme="minorHAnsi" w:hAnsiTheme="minorHAnsi" w:cstheme="minorHAnsi"/>
                <w:color w:val="000000"/>
                <w:sz w:val="22"/>
                <w:szCs w:val="22"/>
              </w:rPr>
              <w:t xml:space="preserve"> </w:t>
            </w:r>
          </w:p>
        </w:tc>
        <w:tc>
          <w:tcPr>
            <w:tcW w:w="1134" w:type="dxa"/>
            <w:tcBorders>
              <w:top w:val="single" w:sz="12" w:space="0" w:color="auto"/>
              <w:bottom w:val="single" w:sz="12" w:space="0" w:color="auto"/>
            </w:tcBorders>
            <w:shd w:val="clear" w:color="auto" w:fill="D9D9D9" w:themeFill="background1" w:themeFillShade="D9"/>
          </w:tcPr>
          <w:p w14:paraId="52DF11B7"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7A4EF5F1" w14:textId="77777777" w:rsidR="00A93D29" w:rsidRDefault="00A93D29" w:rsidP="00A93D29">
            <w:pPr>
              <w:rPr>
                <w:rFonts w:asciiTheme="minorHAnsi" w:eastAsiaTheme="minorHAnsi" w:hAnsiTheme="minorHAnsi" w:cstheme="minorHAnsi"/>
                <w:bCs/>
                <w:sz w:val="22"/>
                <w:szCs w:val="22"/>
                <w:lang w:eastAsia="en-US"/>
              </w:rPr>
            </w:pPr>
            <w:r w:rsidRPr="00F77566">
              <w:rPr>
                <w:rFonts w:asciiTheme="minorHAnsi" w:eastAsiaTheme="minorHAnsi" w:hAnsiTheme="minorHAnsi" w:cstheme="minorHAnsi"/>
                <w:bCs/>
                <w:sz w:val="22"/>
                <w:szCs w:val="22"/>
                <w:lang w:eastAsia="en-US"/>
              </w:rPr>
              <w:t>Pæd</w:t>
            </w:r>
            <w:r>
              <w:rPr>
                <w:rFonts w:asciiTheme="minorHAnsi" w:eastAsiaTheme="minorHAnsi" w:hAnsiTheme="minorHAnsi" w:cstheme="minorHAnsi"/>
                <w:bCs/>
                <w:sz w:val="22"/>
                <w:szCs w:val="22"/>
                <w:lang w:eastAsia="en-US"/>
              </w:rPr>
              <w:t>.</w:t>
            </w:r>
          </w:p>
          <w:p w14:paraId="423E25CC" w14:textId="77777777" w:rsidR="00A93D29" w:rsidRDefault="00A93D29" w:rsidP="00A93D29">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PMT</w:t>
            </w:r>
          </w:p>
          <w:p w14:paraId="653CD7B4" w14:textId="77777777" w:rsidR="00A93D29" w:rsidRDefault="00A93D29" w:rsidP="00A93D29">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Basis</w:t>
            </w:r>
          </w:p>
          <w:p w14:paraId="52B77737" w14:textId="705B5168"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63655BBC"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427D249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55F0D6B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F972373" w14:textId="77777777" w:rsidTr="00A93D29">
        <w:trPr>
          <w:trHeight w:val="220"/>
        </w:trPr>
        <w:tc>
          <w:tcPr>
            <w:tcW w:w="1980" w:type="dxa"/>
            <w:tcBorders>
              <w:top w:val="single" w:sz="12" w:space="0" w:color="auto"/>
              <w:left w:val="single" w:sz="12" w:space="0" w:color="auto"/>
              <w:bottom w:val="single" w:sz="12" w:space="0" w:color="auto"/>
            </w:tcBorders>
          </w:tcPr>
          <w:p w14:paraId="1263870F"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Palliativ samtale</w:t>
            </w:r>
          </w:p>
        </w:tc>
        <w:tc>
          <w:tcPr>
            <w:tcW w:w="6095" w:type="dxa"/>
            <w:tcBorders>
              <w:top w:val="single" w:sz="12" w:space="0" w:color="auto"/>
              <w:bottom w:val="single" w:sz="12" w:space="0" w:color="auto"/>
            </w:tcBorders>
          </w:tcPr>
          <w:p w14:paraId="49C21122" w14:textId="567765D4" w:rsidR="00833F0A" w:rsidRDefault="00833F0A" w:rsidP="003B378E">
            <w:pPr>
              <w:rPr>
                <w:rFonts w:asciiTheme="minorHAnsi" w:hAnsiTheme="minorHAnsi" w:cstheme="minorHAnsi"/>
                <w:bCs/>
                <w:sz w:val="22"/>
                <w:szCs w:val="22"/>
              </w:rPr>
            </w:pPr>
            <w:r w:rsidRPr="00447317">
              <w:rPr>
                <w:rFonts w:asciiTheme="minorHAnsi" w:hAnsiTheme="minorHAnsi" w:cstheme="minorHAnsi"/>
                <w:bCs/>
                <w:sz w:val="22"/>
                <w:szCs w:val="22"/>
              </w:rPr>
              <w:t xml:space="preserve">Palliativ samtale for at styrke formidling og tryghed i relation til </w:t>
            </w:r>
            <w:proofErr w:type="spellStart"/>
            <w:r w:rsidRPr="00447317">
              <w:rPr>
                <w:rFonts w:asciiTheme="minorHAnsi" w:hAnsiTheme="minorHAnsi" w:cstheme="minorHAnsi"/>
                <w:bCs/>
                <w:sz w:val="22"/>
                <w:szCs w:val="22"/>
              </w:rPr>
              <w:t>bor-gere</w:t>
            </w:r>
            <w:proofErr w:type="spellEnd"/>
            <w:r w:rsidRPr="00447317">
              <w:rPr>
                <w:rFonts w:asciiTheme="minorHAnsi" w:hAnsiTheme="minorHAnsi" w:cstheme="minorHAnsi"/>
                <w:bCs/>
                <w:sz w:val="22"/>
                <w:szCs w:val="22"/>
              </w:rPr>
              <w:t xml:space="preserve"> og pårørende i hjemmet (forebygge indlæggelse i den palliative fase). </w:t>
            </w:r>
          </w:p>
          <w:p w14:paraId="3518287C" w14:textId="1FC6EED3" w:rsidR="00833F0A" w:rsidRPr="00447317" w:rsidRDefault="00833F0A" w:rsidP="003B378E">
            <w:pPr>
              <w:rPr>
                <w:rFonts w:asciiTheme="minorHAnsi" w:hAnsiTheme="minorHAnsi" w:cstheme="minorHAnsi"/>
                <w:bCs/>
                <w:sz w:val="22"/>
                <w:szCs w:val="22"/>
              </w:rPr>
            </w:pPr>
            <w:r w:rsidRPr="00447317">
              <w:rPr>
                <w:rFonts w:asciiTheme="minorHAnsi" w:hAnsiTheme="minorHAnsi" w:cstheme="minorHAnsi"/>
                <w:bCs/>
                <w:sz w:val="22"/>
                <w:szCs w:val="22"/>
              </w:rPr>
              <w:t>ACP-samtale</w:t>
            </w:r>
          </w:p>
        </w:tc>
        <w:tc>
          <w:tcPr>
            <w:tcW w:w="1134" w:type="dxa"/>
            <w:tcBorders>
              <w:top w:val="single" w:sz="12" w:space="0" w:color="auto"/>
              <w:bottom w:val="single" w:sz="12" w:space="0" w:color="auto"/>
            </w:tcBorders>
            <w:shd w:val="clear" w:color="auto" w:fill="D9D9D9" w:themeFill="background1" w:themeFillShade="D9"/>
          </w:tcPr>
          <w:p w14:paraId="525DF8C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7A1DAE6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5FB88387"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FFFFFF" w:themeFill="background1"/>
          </w:tcPr>
          <w:p w14:paraId="449AB147" w14:textId="75437D5C" w:rsidR="00833F0A" w:rsidRPr="00447317"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top w:val="single" w:sz="12" w:space="0" w:color="auto"/>
              <w:bottom w:val="single" w:sz="12" w:space="0" w:color="auto"/>
              <w:right w:val="single" w:sz="12" w:space="0" w:color="auto"/>
            </w:tcBorders>
          </w:tcPr>
          <w:p w14:paraId="7D8FC57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8CFCA90" w14:textId="77777777" w:rsidTr="00A93D29">
        <w:trPr>
          <w:trHeight w:val="220"/>
        </w:trPr>
        <w:tc>
          <w:tcPr>
            <w:tcW w:w="1980" w:type="dxa"/>
            <w:tcBorders>
              <w:top w:val="single" w:sz="12" w:space="0" w:color="auto"/>
              <w:left w:val="single" w:sz="12" w:space="0" w:color="auto"/>
            </w:tcBorders>
          </w:tcPr>
          <w:p w14:paraId="3437B5B0"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Respirationsbehandling </w:t>
            </w:r>
          </w:p>
        </w:tc>
        <w:tc>
          <w:tcPr>
            <w:tcW w:w="6095" w:type="dxa"/>
            <w:tcBorders>
              <w:top w:val="single" w:sz="12" w:space="0" w:color="auto"/>
            </w:tcBorders>
          </w:tcPr>
          <w:p w14:paraId="584202A5" w14:textId="77777777" w:rsidR="00833F0A" w:rsidRPr="00447317" w:rsidRDefault="00833F0A" w:rsidP="00E7011F">
            <w:pPr>
              <w:rPr>
                <w:rFonts w:asciiTheme="minorHAnsi" w:hAnsiTheme="minorHAnsi" w:cstheme="minorHAnsi"/>
                <w:bCs/>
                <w:sz w:val="22"/>
                <w:szCs w:val="22"/>
              </w:rPr>
            </w:pPr>
            <w:r w:rsidRPr="00447317">
              <w:rPr>
                <w:rFonts w:asciiTheme="minorHAnsi" w:hAnsiTheme="minorHAnsi" w:cstheme="minorHAnsi"/>
                <w:bCs/>
                <w:sz w:val="22"/>
                <w:szCs w:val="22"/>
              </w:rPr>
              <w:t>Respirationsbehandling som afviger fra vanlige indsatser, fx vejledning i vejrtrækningsteknikker.</w:t>
            </w:r>
          </w:p>
        </w:tc>
        <w:tc>
          <w:tcPr>
            <w:tcW w:w="1134" w:type="dxa"/>
            <w:tcBorders>
              <w:top w:val="single" w:sz="12" w:space="0" w:color="auto"/>
            </w:tcBorders>
            <w:shd w:val="clear" w:color="auto" w:fill="D9D9D9" w:themeFill="background1" w:themeFillShade="D9"/>
          </w:tcPr>
          <w:p w14:paraId="7BB47EED"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567631A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0F5B8859"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tcPr>
          <w:p w14:paraId="458A660B"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6979982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4562B24" w14:textId="77777777" w:rsidTr="00A93D29">
        <w:tc>
          <w:tcPr>
            <w:tcW w:w="1980" w:type="dxa"/>
            <w:tcBorders>
              <w:left w:val="single" w:sz="12" w:space="0" w:color="auto"/>
            </w:tcBorders>
          </w:tcPr>
          <w:p w14:paraId="569AFCCF" w14:textId="77777777" w:rsidR="00833F0A" w:rsidRPr="00447317" w:rsidRDefault="00833F0A" w:rsidP="00125B17">
            <w:pPr>
              <w:rPr>
                <w:rFonts w:asciiTheme="minorHAnsi" w:hAnsiTheme="minorHAnsi" w:cstheme="minorHAnsi"/>
                <w:i/>
                <w:sz w:val="22"/>
                <w:szCs w:val="22"/>
              </w:rPr>
            </w:pPr>
            <w:r w:rsidRPr="00447317">
              <w:rPr>
                <w:rFonts w:asciiTheme="minorHAnsi" w:hAnsiTheme="minorHAnsi" w:cstheme="minorHAnsi"/>
                <w:i/>
                <w:sz w:val="22"/>
                <w:szCs w:val="22"/>
              </w:rPr>
              <w:t>PEP-fløjte</w:t>
            </w:r>
          </w:p>
        </w:tc>
        <w:tc>
          <w:tcPr>
            <w:tcW w:w="6095" w:type="dxa"/>
          </w:tcPr>
          <w:p w14:paraId="12E16CD7" w14:textId="77777777" w:rsidR="00833F0A" w:rsidRPr="00447317" w:rsidRDefault="00833F0A" w:rsidP="00F711C8">
            <w:pPr>
              <w:rPr>
                <w:rFonts w:asciiTheme="minorHAnsi" w:hAnsiTheme="minorHAnsi" w:cstheme="minorHAnsi"/>
                <w:sz w:val="22"/>
                <w:szCs w:val="22"/>
              </w:rPr>
            </w:pPr>
            <w:r w:rsidRPr="00447317">
              <w:rPr>
                <w:rFonts w:asciiTheme="minorHAnsi" w:hAnsiTheme="minorHAnsi" w:cstheme="minorHAnsi"/>
                <w:sz w:val="22"/>
                <w:szCs w:val="22"/>
              </w:rPr>
              <w:t>Hjælp til PEP fløjte/ maske inkl. Rengøring af udstyr.</w:t>
            </w:r>
          </w:p>
        </w:tc>
        <w:tc>
          <w:tcPr>
            <w:tcW w:w="1134" w:type="dxa"/>
          </w:tcPr>
          <w:p w14:paraId="5099A7B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31C4C8A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6552F4C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3A855A06"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28DB68F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25585A9C" w14:textId="77777777" w:rsidTr="00A93D29">
        <w:tc>
          <w:tcPr>
            <w:tcW w:w="1980" w:type="dxa"/>
            <w:tcBorders>
              <w:left w:val="single" w:sz="12" w:space="0" w:color="auto"/>
            </w:tcBorders>
          </w:tcPr>
          <w:p w14:paraId="78C1B707"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C-PAP</w:t>
            </w:r>
          </w:p>
        </w:tc>
        <w:tc>
          <w:tcPr>
            <w:tcW w:w="6095" w:type="dxa"/>
          </w:tcPr>
          <w:p w14:paraId="3A97752A" w14:textId="77777777" w:rsidR="00833F0A" w:rsidRPr="00447317" w:rsidRDefault="00833F0A" w:rsidP="00E7011F">
            <w:pPr>
              <w:rPr>
                <w:rFonts w:asciiTheme="minorHAnsi" w:hAnsiTheme="minorHAnsi" w:cstheme="minorHAnsi"/>
                <w:sz w:val="22"/>
                <w:szCs w:val="22"/>
              </w:rPr>
            </w:pPr>
            <w:r w:rsidRPr="00447317">
              <w:rPr>
                <w:rFonts w:asciiTheme="minorHAnsi" w:hAnsiTheme="minorHAnsi" w:cstheme="minorHAnsi"/>
                <w:sz w:val="22"/>
                <w:szCs w:val="22"/>
              </w:rPr>
              <w:t>Hjælp til CPAP-behandling inkl. Rengøring af udstyr.</w:t>
            </w:r>
          </w:p>
        </w:tc>
        <w:tc>
          <w:tcPr>
            <w:tcW w:w="1134" w:type="dxa"/>
            <w:shd w:val="clear" w:color="auto" w:fill="D9D9D9" w:themeFill="background1" w:themeFillShade="D9"/>
          </w:tcPr>
          <w:p w14:paraId="6FF5D1EF" w14:textId="77777777" w:rsidR="00833F0A" w:rsidRPr="00447317" w:rsidRDefault="00833F0A" w:rsidP="003C0656">
            <w:pPr>
              <w:jc w:val="center"/>
              <w:rPr>
                <w:rFonts w:asciiTheme="minorHAnsi" w:hAnsiTheme="minorHAnsi" w:cstheme="minorHAnsi"/>
                <w:bCs/>
                <w:sz w:val="22"/>
                <w:szCs w:val="22"/>
              </w:rPr>
            </w:pPr>
          </w:p>
        </w:tc>
        <w:tc>
          <w:tcPr>
            <w:tcW w:w="1134" w:type="dxa"/>
          </w:tcPr>
          <w:p w14:paraId="4483A75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09B6EB6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4971968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25A77C4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4C117C2C" w14:textId="77777777" w:rsidTr="00A93D29">
        <w:tc>
          <w:tcPr>
            <w:tcW w:w="1980" w:type="dxa"/>
            <w:tcBorders>
              <w:left w:val="single" w:sz="12" w:space="0" w:color="auto"/>
              <w:bottom w:val="single" w:sz="12" w:space="0" w:color="auto"/>
            </w:tcBorders>
          </w:tcPr>
          <w:p w14:paraId="4998D4D5"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BI-PAP/NIV</w:t>
            </w:r>
          </w:p>
        </w:tc>
        <w:tc>
          <w:tcPr>
            <w:tcW w:w="6095" w:type="dxa"/>
            <w:tcBorders>
              <w:bottom w:val="single" w:sz="12" w:space="0" w:color="auto"/>
            </w:tcBorders>
          </w:tcPr>
          <w:p w14:paraId="0729D822" w14:textId="77777777" w:rsidR="00833F0A" w:rsidRPr="00447317" w:rsidRDefault="00833F0A" w:rsidP="00E7011F">
            <w:pPr>
              <w:rPr>
                <w:rFonts w:asciiTheme="minorHAnsi" w:hAnsiTheme="minorHAnsi" w:cstheme="minorHAnsi"/>
                <w:sz w:val="22"/>
                <w:szCs w:val="22"/>
              </w:rPr>
            </w:pPr>
            <w:r w:rsidRPr="00447317">
              <w:rPr>
                <w:rFonts w:asciiTheme="minorHAnsi" w:hAnsiTheme="minorHAnsi" w:cstheme="minorHAnsi"/>
                <w:sz w:val="22"/>
                <w:szCs w:val="22"/>
              </w:rPr>
              <w:t>Hjælp til BIPAP/ NIV-behandling (Non-Invasiv-Ventilation) inkl. Rengøring af udstyr.</w:t>
            </w:r>
          </w:p>
        </w:tc>
        <w:tc>
          <w:tcPr>
            <w:tcW w:w="1134" w:type="dxa"/>
            <w:tcBorders>
              <w:bottom w:val="single" w:sz="12" w:space="0" w:color="auto"/>
            </w:tcBorders>
            <w:shd w:val="clear" w:color="auto" w:fill="D9D9D9" w:themeFill="background1" w:themeFillShade="D9"/>
          </w:tcPr>
          <w:p w14:paraId="28AC420C"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auto"/>
          </w:tcPr>
          <w:p w14:paraId="736E87D8" w14:textId="2241327F" w:rsidR="00833F0A" w:rsidRPr="000E682B" w:rsidRDefault="001937CB" w:rsidP="003C0656">
            <w:pPr>
              <w:jc w:val="center"/>
              <w:rPr>
                <w:rFonts w:asciiTheme="minorHAnsi" w:hAnsiTheme="minorHAnsi" w:cstheme="minorHAnsi"/>
                <w:bCs/>
                <w:sz w:val="22"/>
                <w:szCs w:val="22"/>
              </w:rPr>
            </w:pPr>
            <w:r w:rsidRPr="000E682B">
              <w:rPr>
                <w:rFonts w:asciiTheme="minorHAnsi" w:hAnsiTheme="minorHAnsi" w:cstheme="minorHAnsi"/>
                <w:bCs/>
                <w:sz w:val="22"/>
                <w:szCs w:val="22"/>
              </w:rPr>
              <w:t>B</w:t>
            </w:r>
          </w:p>
        </w:tc>
        <w:tc>
          <w:tcPr>
            <w:tcW w:w="1134" w:type="dxa"/>
            <w:tcBorders>
              <w:bottom w:val="single" w:sz="12" w:space="0" w:color="auto"/>
            </w:tcBorders>
            <w:shd w:val="clear" w:color="auto" w:fill="auto"/>
          </w:tcPr>
          <w:p w14:paraId="725E603A" w14:textId="3A3AE996" w:rsidR="00833F0A" w:rsidRPr="000E682B" w:rsidRDefault="001937CB" w:rsidP="003C0656">
            <w:pPr>
              <w:jc w:val="center"/>
              <w:rPr>
                <w:rFonts w:asciiTheme="minorHAnsi" w:hAnsiTheme="minorHAnsi" w:cstheme="minorHAnsi"/>
                <w:bCs/>
                <w:sz w:val="22"/>
                <w:szCs w:val="22"/>
              </w:rPr>
            </w:pPr>
            <w:r w:rsidRPr="000E682B">
              <w:rPr>
                <w:rFonts w:asciiTheme="minorHAnsi" w:hAnsiTheme="minorHAnsi" w:cstheme="minorHAnsi"/>
                <w:bCs/>
                <w:sz w:val="22"/>
                <w:szCs w:val="22"/>
              </w:rPr>
              <w:t>B</w:t>
            </w:r>
          </w:p>
        </w:tc>
        <w:tc>
          <w:tcPr>
            <w:tcW w:w="1134" w:type="dxa"/>
            <w:tcBorders>
              <w:bottom w:val="single" w:sz="12" w:space="0" w:color="auto"/>
            </w:tcBorders>
          </w:tcPr>
          <w:p w14:paraId="299E8D87" w14:textId="44398FDC" w:rsidR="00833F0A" w:rsidRPr="00447317" w:rsidRDefault="000E682B" w:rsidP="003C0656">
            <w:pPr>
              <w:jc w:val="center"/>
              <w:rPr>
                <w:rFonts w:asciiTheme="minorHAnsi" w:hAnsiTheme="minorHAnsi" w:cstheme="minorHAnsi"/>
                <w:bCs/>
                <w:sz w:val="22"/>
                <w:szCs w:val="22"/>
              </w:rPr>
            </w:pPr>
            <w:r>
              <w:rPr>
                <w:rFonts w:asciiTheme="minorHAnsi" w:hAnsiTheme="minorHAnsi" w:cstheme="minorHAnsi"/>
                <w:bCs/>
                <w:sz w:val="22"/>
                <w:szCs w:val="22"/>
              </w:rPr>
              <w:t>G</w:t>
            </w:r>
          </w:p>
        </w:tc>
        <w:tc>
          <w:tcPr>
            <w:tcW w:w="1134" w:type="dxa"/>
            <w:tcBorders>
              <w:bottom w:val="single" w:sz="12" w:space="0" w:color="auto"/>
              <w:right w:val="single" w:sz="12" w:space="0" w:color="auto"/>
            </w:tcBorders>
          </w:tcPr>
          <w:p w14:paraId="42A842A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368F0A0" w14:textId="77777777" w:rsidTr="00A93D29">
        <w:tc>
          <w:tcPr>
            <w:tcW w:w="1980" w:type="dxa"/>
            <w:tcBorders>
              <w:top w:val="single" w:sz="12" w:space="0" w:color="auto"/>
              <w:left w:val="single" w:sz="12" w:space="0" w:color="auto"/>
              <w:bottom w:val="single" w:sz="12" w:space="0" w:color="auto"/>
            </w:tcBorders>
          </w:tcPr>
          <w:p w14:paraId="55D581B8"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Samarbejde med netværk </w:t>
            </w:r>
          </w:p>
          <w:p w14:paraId="7ADE5299"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3E13A0DB" w14:textId="77777777" w:rsidR="00833F0A" w:rsidRPr="00447317" w:rsidRDefault="00833F0A" w:rsidP="00BC65FB">
            <w:pPr>
              <w:rPr>
                <w:rFonts w:asciiTheme="minorHAnsi" w:hAnsiTheme="minorHAnsi" w:cstheme="minorHAnsi"/>
                <w:sz w:val="22"/>
                <w:szCs w:val="22"/>
              </w:rPr>
            </w:pPr>
            <w:r w:rsidRPr="00447317">
              <w:rPr>
                <w:rFonts w:asciiTheme="minorHAnsi" w:hAnsiTheme="minorHAnsi" w:cstheme="minorHAnsi"/>
                <w:sz w:val="22"/>
                <w:szCs w:val="22"/>
              </w:rPr>
              <w:t xml:space="preserve">Hvor der er brug for særligt målrettet samarbejde med pårørende/netværk fx ved borgere med demens eller psykiatrisk sygdom. Almindeligt dagligt samarbejde kræver ikke en særskilt sygeplejeindsats. </w:t>
            </w:r>
          </w:p>
        </w:tc>
        <w:tc>
          <w:tcPr>
            <w:tcW w:w="1134" w:type="dxa"/>
            <w:tcBorders>
              <w:top w:val="single" w:sz="12" w:space="0" w:color="auto"/>
              <w:bottom w:val="single" w:sz="12" w:space="0" w:color="auto"/>
            </w:tcBorders>
            <w:shd w:val="clear" w:color="auto" w:fill="D9D9D9" w:themeFill="background1" w:themeFillShade="D9"/>
          </w:tcPr>
          <w:p w14:paraId="57DE665E"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32C97A52" w14:textId="77777777" w:rsidR="00A93D29" w:rsidRDefault="00A93D29" w:rsidP="00A93D29">
            <w:pPr>
              <w:rPr>
                <w:rFonts w:asciiTheme="minorHAnsi" w:eastAsiaTheme="minorHAnsi" w:hAnsiTheme="minorHAnsi" w:cstheme="minorHAnsi"/>
                <w:bCs/>
                <w:sz w:val="22"/>
                <w:szCs w:val="22"/>
                <w:lang w:eastAsia="en-US"/>
              </w:rPr>
            </w:pPr>
            <w:r w:rsidRPr="00F77566">
              <w:rPr>
                <w:rFonts w:asciiTheme="minorHAnsi" w:eastAsiaTheme="minorHAnsi" w:hAnsiTheme="minorHAnsi" w:cstheme="minorHAnsi"/>
                <w:bCs/>
                <w:sz w:val="22"/>
                <w:szCs w:val="22"/>
                <w:lang w:eastAsia="en-US"/>
              </w:rPr>
              <w:t>Pæd</w:t>
            </w:r>
            <w:r>
              <w:rPr>
                <w:rFonts w:asciiTheme="minorHAnsi" w:eastAsiaTheme="minorHAnsi" w:hAnsiTheme="minorHAnsi" w:cstheme="minorHAnsi"/>
                <w:bCs/>
                <w:sz w:val="22"/>
                <w:szCs w:val="22"/>
                <w:lang w:eastAsia="en-US"/>
              </w:rPr>
              <w:t>.</w:t>
            </w:r>
          </w:p>
          <w:p w14:paraId="76667626" w14:textId="77777777" w:rsidR="00A93D29" w:rsidRDefault="00A93D29" w:rsidP="00A93D29">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PMT</w:t>
            </w:r>
          </w:p>
          <w:p w14:paraId="53CF9241" w14:textId="77777777" w:rsidR="00A93D29" w:rsidRDefault="00A93D29" w:rsidP="00A93D29">
            <w:pP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Basis</w:t>
            </w:r>
          </w:p>
          <w:p w14:paraId="0A0A1A17" w14:textId="6A2BF100"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4097941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1218DE8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bottom w:val="single" w:sz="12" w:space="0" w:color="auto"/>
              <w:right w:val="single" w:sz="12" w:space="0" w:color="auto"/>
            </w:tcBorders>
          </w:tcPr>
          <w:p w14:paraId="5F1D559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6D6A80C" w14:textId="77777777" w:rsidTr="00A93D29">
        <w:tc>
          <w:tcPr>
            <w:tcW w:w="1980" w:type="dxa"/>
            <w:tcBorders>
              <w:top w:val="single" w:sz="12" w:space="0" w:color="auto"/>
              <w:left w:val="single" w:sz="12" w:space="0" w:color="auto"/>
              <w:bottom w:val="single" w:sz="12" w:space="0" w:color="auto"/>
            </w:tcBorders>
            <w:shd w:val="clear" w:color="auto" w:fill="auto"/>
          </w:tcPr>
          <w:p w14:paraId="6BE3E624" w14:textId="77777777" w:rsidR="00833F0A" w:rsidRPr="00447317" w:rsidRDefault="00833F0A" w:rsidP="00E3639F">
            <w:pPr>
              <w:rPr>
                <w:rFonts w:asciiTheme="minorHAnsi" w:hAnsiTheme="minorHAnsi" w:cstheme="minorHAnsi"/>
                <w:b/>
                <w:bCs/>
                <w:sz w:val="22"/>
                <w:szCs w:val="22"/>
              </w:rPr>
            </w:pPr>
            <w:r w:rsidRPr="00447317">
              <w:rPr>
                <w:rFonts w:asciiTheme="minorHAnsi" w:hAnsiTheme="minorHAnsi" w:cstheme="minorHAnsi"/>
                <w:b/>
                <w:bCs/>
                <w:sz w:val="22"/>
                <w:szCs w:val="22"/>
              </w:rPr>
              <w:t xml:space="preserve">Sekretsugning </w:t>
            </w:r>
          </w:p>
          <w:p w14:paraId="2100DFE0"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39996453" w14:textId="77777777" w:rsidR="00833F0A" w:rsidRDefault="00833F0A" w:rsidP="00BC65FB">
            <w:pPr>
              <w:rPr>
                <w:rFonts w:asciiTheme="minorHAnsi" w:hAnsiTheme="minorHAnsi" w:cstheme="minorHAnsi"/>
                <w:sz w:val="22"/>
                <w:szCs w:val="22"/>
              </w:rPr>
            </w:pPr>
            <w:r w:rsidRPr="00447317">
              <w:rPr>
                <w:rFonts w:asciiTheme="minorHAnsi" w:hAnsiTheme="minorHAnsi" w:cstheme="minorHAnsi"/>
                <w:sz w:val="22"/>
                <w:szCs w:val="22"/>
              </w:rPr>
              <w:t xml:space="preserve">Sugning af sekret fra </w:t>
            </w:r>
            <w:proofErr w:type="spellStart"/>
            <w:r w:rsidRPr="00447317">
              <w:rPr>
                <w:rFonts w:asciiTheme="minorHAnsi" w:hAnsiTheme="minorHAnsi" w:cstheme="minorHAnsi"/>
                <w:sz w:val="22"/>
                <w:szCs w:val="22"/>
              </w:rPr>
              <w:t>trakeostomi</w:t>
            </w:r>
            <w:proofErr w:type="spellEnd"/>
            <w:r w:rsidRPr="00447317">
              <w:rPr>
                <w:rFonts w:asciiTheme="minorHAnsi" w:hAnsiTheme="minorHAnsi" w:cstheme="minorHAnsi"/>
                <w:sz w:val="22"/>
                <w:szCs w:val="22"/>
              </w:rPr>
              <w:t xml:space="preserve"> eller sekret fra mund og svælg – IKKE luftrør</w:t>
            </w:r>
          </w:p>
          <w:p w14:paraId="4CAA96B9" w14:textId="77777777" w:rsidR="00833F0A" w:rsidRPr="00447317" w:rsidRDefault="00833F0A" w:rsidP="00BC65FB">
            <w:pPr>
              <w:rPr>
                <w:rFonts w:asciiTheme="minorHAnsi" w:hAnsiTheme="minorHAnsi" w:cstheme="minorHAnsi"/>
                <w:sz w:val="22"/>
                <w:szCs w:val="22"/>
              </w:rPr>
            </w:pPr>
          </w:p>
        </w:tc>
        <w:tc>
          <w:tcPr>
            <w:tcW w:w="1134" w:type="dxa"/>
            <w:tcBorders>
              <w:top w:val="single" w:sz="12" w:space="0" w:color="auto"/>
              <w:bottom w:val="single" w:sz="12" w:space="0" w:color="auto"/>
            </w:tcBorders>
            <w:shd w:val="clear" w:color="auto" w:fill="D9D9D9" w:themeFill="background1" w:themeFillShade="D9"/>
          </w:tcPr>
          <w:p w14:paraId="01605DE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68FEE245"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153B673C"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22F4128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right w:val="single" w:sz="12" w:space="0" w:color="auto"/>
            </w:tcBorders>
          </w:tcPr>
          <w:p w14:paraId="0877CBEB"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51039C37" w14:textId="77777777" w:rsidTr="00A93D29">
        <w:tc>
          <w:tcPr>
            <w:tcW w:w="1980" w:type="dxa"/>
            <w:tcBorders>
              <w:top w:val="single" w:sz="12" w:space="0" w:color="auto"/>
              <w:left w:val="single" w:sz="12" w:space="0" w:color="auto"/>
              <w:bottom w:val="single" w:sz="2" w:space="0" w:color="auto"/>
              <w:right w:val="single" w:sz="2" w:space="0" w:color="auto"/>
            </w:tcBorders>
          </w:tcPr>
          <w:p w14:paraId="23F9BE9C"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b/>
                <w:sz w:val="22"/>
                <w:szCs w:val="22"/>
              </w:rPr>
              <w:lastRenderedPageBreak/>
              <w:t>Sondeernæring</w:t>
            </w:r>
            <w:r w:rsidRPr="00447317">
              <w:rPr>
                <w:rFonts w:asciiTheme="minorHAnsi" w:hAnsiTheme="minorHAnsi" w:cstheme="minorHAnsi"/>
                <w:i/>
                <w:sz w:val="22"/>
                <w:szCs w:val="22"/>
              </w:rPr>
              <w:t xml:space="preserve"> </w:t>
            </w:r>
          </w:p>
        </w:tc>
        <w:tc>
          <w:tcPr>
            <w:tcW w:w="6095" w:type="dxa"/>
            <w:tcBorders>
              <w:top w:val="single" w:sz="12" w:space="0" w:color="auto"/>
              <w:left w:val="single" w:sz="2" w:space="0" w:color="auto"/>
              <w:bottom w:val="single" w:sz="2" w:space="0" w:color="auto"/>
              <w:right w:val="single" w:sz="2" w:space="0" w:color="auto"/>
            </w:tcBorders>
          </w:tcPr>
          <w:p w14:paraId="4103EAC9" w14:textId="09AA3704" w:rsidR="00833F0A" w:rsidRPr="00447317" w:rsidRDefault="00833F0A" w:rsidP="00276607">
            <w:pPr>
              <w:rPr>
                <w:rFonts w:asciiTheme="minorHAnsi" w:hAnsiTheme="minorHAnsi" w:cstheme="minorHAnsi"/>
                <w:bCs/>
                <w:sz w:val="22"/>
                <w:szCs w:val="22"/>
              </w:rPr>
            </w:pPr>
            <w:r w:rsidRPr="00447317">
              <w:rPr>
                <w:rFonts w:asciiTheme="minorHAnsi" w:eastAsia="Calibri" w:hAnsiTheme="minorHAnsi" w:cstheme="minorHAnsi"/>
                <w:sz w:val="22"/>
                <w:szCs w:val="22"/>
              </w:rPr>
              <w:t xml:space="preserve">Opstart af sondeernæring, opfølgning på ernærings-status, observation og analyse af komplikationer som fx mavesmerter, opkast, kvalme og diarré. </w:t>
            </w:r>
            <w:r w:rsidRPr="00447317">
              <w:rPr>
                <w:rFonts w:asciiTheme="minorHAnsi" w:hAnsiTheme="minorHAnsi" w:cstheme="minorHAnsi"/>
                <w:sz w:val="22"/>
                <w:szCs w:val="22"/>
              </w:rPr>
              <w:t>Opfølgning på borgers ernæringstilstand</w:t>
            </w:r>
          </w:p>
        </w:tc>
        <w:tc>
          <w:tcPr>
            <w:tcW w:w="1134" w:type="dxa"/>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0CCA62DE"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4B3FA30F"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left w:val="single" w:sz="2" w:space="0" w:color="auto"/>
              <w:bottom w:val="single" w:sz="2" w:space="0" w:color="auto"/>
              <w:right w:val="single" w:sz="2" w:space="0" w:color="auto"/>
            </w:tcBorders>
            <w:shd w:val="clear" w:color="auto" w:fill="D9D9D9" w:themeFill="background1" w:themeFillShade="D9"/>
          </w:tcPr>
          <w:p w14:paraId="635F4A11"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left w:val="single" w:sz="2" w:space="0" w:color="auto"/>
              <w:bottom w:val="single" w:sz="2" w:space="0" w:color="auto"/>
              <w:right w:val="single" w:sz="2" w:space="0" w:color="auto"/>
            </w:tcBorders>
            <w:shd w:val="clear" w:color="auto" w:fill="FFFF00"/>
          </w:tcPr>
          <w:p w14:paraId="59A9634A" w14:textId="5AF5361F" w:rsidR="00833F0A" w:rsidRPr="0066671A" w:rsidRDefault="0066671A" w:rsidP="003C0656">
            <w:pPr>
              <w:jc w:val="center"/>
              <w:rPr>
                <w:rFonts w:asciiTheme="minorHAnsi" w:hAnsiTheme="minorHAnsi" w:cstheme="minorHAnsi"/>
                <w:color w:val="FF0000"/>
                <w:sz w:val="22"/>
                <w:szCs w:val="22"/>
              </w:rPr>
            </w:pPr>
            <w:r w:rsidRPr="00392889">
              <w:rPr>
                <w:rFonts w:asciiTheme="minorHAnsi" w:hAnsiTheme="minorHAnsi" w:cstheme="minorHAnsi"/>
                <w:sz w:val="22"/>
                <w:szCs w:val="22"/>
              </w:rPr>
              <w:t>B</w:t>
            </w:r>
          </w:p>
        </w:tc>
        <w:tc>
          <w:tcPr>
            <w:tcW w:w="1134" w:type="dxa"/>
            <w:tcBorders>
              <w:top w:val="single" w:sz="12" w:space="0" w:color="auto"/>
              <w:left w:val="single" w:sz="2" w:space="0" w:color="auto"/>
              <w:bottom w:val="single" w:sz="2" w:space="0" w:color="auto"/>
              <w:right w:val="single" w:sz="12" w:space="0" w:color="auto"/>
            </w:tcBorders>
          </w:tcPr>
          <w:p w14:paraId="5252E40D"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6C698B69" w14:textId="77777777" w:rsidTr="00A93D29">
        <w:tc>
          <w:tcPr>
            <w:tcW w:w="1980" w:type="dxa"/>
            <w:vMerge w:val="restart"/>
            <w:tcBorders>
              <w:top w:val="single" w:sz="2" w:space="0" w:color="auto"/>
              <w:left w:val="single" w:sz="12" w:space="0" w:color="auto"/>
              <w:bottom w:val="single" w:sz="2" w:space="0" w:color="auto"/>
              <w:right w:val="single" w:sz="2" w:space="0" w:color="auto"/>
            </w:tcBorders>
          </w:tcPr>
          <w:p w14:paraId="128CCD7D" w14:textId="77777777" w:rsidR="00833F0A" w:rsidRPr="00447317" w:rsidRDefault="00833F0A" w:rsidP="004465E4">
            <w:pPr>
              <w:rPr>
                <w:rFonts w:asciiTheme="minorHAnsi" w:hAnsiTheme="minorHAnsi" w:cstheme="minorHAnsi"/>
                <w:i/>
                <w:sz w:val="22"/>
                <w:szCs w:val="22"/>
              </w:rPr>
            </w:pPr>
            <w:r w:rsidRPr="00447317">
              <w:rPr>
                <w:rFonts w:asciiTheme="minorHAnsi" w:hAnsiTheme="minorHAnsi" w:cstheme="minorHAnsi"/>
                <w:i/>
                <w:sz w:val="22"/>
                <w:szCs w:val="22"/>
              </w:rPr>
              <w:t>Skift af sonde</w:t>
            </w:r>
          </w:p>
        </w:tc>
        <w:tc>
          <w:tcPr>
            <w:tcW w:w="6095" w:type="dxa"/>
            <w:tcBorders>
              <w:top w:val="single" w:sz="2" w:space="0" w:color="auto"/>
              <w:left w:val="single" w:sz="2" w:space="0" w:color="auto"/>
              <w:bottom w:val="single" w:sz="2" w:space="0" w:color="auto"/>
              <w:right w:val="single" w:sz="2" w:space="0" w:color="auto"/>
            </w:tcBorders>
          </w:tcPr>
          <w:p w14:paraId="3EB3F047" w14:textId="77777777" w:rsidR="00833F0A" w:rsidRPr="00447317" w:rsidRDefault="00833F0A" w:rsidP="002F266A">
            <w:pPr>
              <w:rPr>
                <w:rFonts w:asciiTheme="minorHAnsi" w:hAnsiTheme="minorHAnsi" w:cstheme="minorHAnsi"/>
                <w:sz w:val="22"/>
                <w:szCs w:val="22"/>
              </w:rPr>
            </w:pPr>
            <w:r w:rsidRPr="00447317">
              <w:rPr>
                <w:rFonts w:asciiTheme="minorHAnsi" w:hAnsiTheme="minorHAnsi" w:cstheme="minorHAnsi"/>
                <w:sz w:val="22"/>
                <w:szCs w:val="22"/>
              </w:rPr>
              <w:t>Skift af PEG-sonde</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5631BE" w14:textId="77777777" w:rsidR="00833F0A" w:rsidRPr="00447317" w:rsidRDefault="00833F0A" w:rsidP="002F266A">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BF2D59" w14:textId="77777777" w:rsidR="00833F0A" w:rsidRPr="00447317" w:rsidRDefault="00833F0A" w:rsidP="002F266A">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3B9BAD" w14:textId="77777777" w:rsidR="00833F0A" w:rsidRPr="00447317" w:rsidRDefault="00833F0A" w:rsidP="002F266A">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tcPr>
          <w:p w14:paraId="2DD02EB7" w14:textId="5370C497" w:rsidR="00833F0A" w:rsidRPr="00447317" w:rsidRDefault="00833F0A" w:rsidP="002F266A">
            <w:pPr>
              <w:jc w:val="center"/>
              <w:rPr>
                <w:rFonts w:asciiTheme="minorHAnsi" w:hAnsiTheme="minorHAnsi" w:cstheme="minorHAnsi"/>
                <w:sz w:val="22"/>
                <w:szCs w:val="22"/>
              </w:rPr>
            </w:pPr>
            <w:r>
              <w:rPr>
                <w:rFonts w:asciiTheme="minorHAnsi" w:hAnsiTheme="minorHAnsi" w:cstheme="minorHAnsi"/>
                <w:sz w:val="22"/>
                <w:szCs w:val="22"/>
              </w:rPr>
              <w:t>G</w:t>
            </w:r>
          </w:p>
        </w:tc>
        <w:tc>
          <w:tcPr>
            <w:tcW w:w="1134" w:type="dxa"/>
            <w:tcBorders>
              <w:top w:val="single" w:sz="2" w:space="0" w:color="auto"/>
              <w:left w:val="single" w:sz="2" w:space="0" w:color="auto"/>
              <w:bottom w:val="single" w:sz="2" w:space="0" w:color="auto"/>
              <w:right w:val="single" w:sz="12" w:space="0" w:color="auto"/>
            </w:tcBorders>
          </w:tcPr>
          <w:p w14:paraId="269CE77E" w14:textId="77777777" w:rsidR="00833F0A" w:rsidRPr="00447317" w:rsidRDefault="00833F0A" w:rsidP="002F266A">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79262459" w14:textId="77777777" w:rsidTr="00A93D29">
        <w:tc>
          <w:tcPr>
            <w:tcW w:w="1980" w:type="dxa"/>
            <w:vMerge/>
            <w:tcBorders>
              <w:top w:val="single" w:sz="2" w:space="0" w:color="auto"/>
              <w:left w:val="single" w:sz="12" w:space="0" w:color="auto"/>
              <w:bottom w:val="single" w:sz="2" w:space="0" w:color="auto"/>
              <w:right w:val="single" w:sz="2" w:space="0" w:color="auto"/>
            </w:tcBorders>
          </w:tcPr>
          <w:p w14:paraId="281635A7" w14:textId="77777777" w:rsidR="00833F0A" w:rsidRPr="00447317" w:rsidRDefault="00833F0A" w:rsidP="004465E4">
            <w:pPr>
              <w:rPr>
                <w:rFonts w:asciiTheme="minorHAnsi" w:hAnsiTheme="minorHAnsi" w:cstheme="minorHAnsi"/>
                <w:i/>
                <w:sz w:val="22"/>
                <w:szCs w:val="22"/>
              </w:rPr>
            </w:pPr>
          </w:p>
        </w:tc>
        <w:tc>
          <w:tcPr>
            <w:tcW w:w="6095" w:type="dxa"/>
            <w:tcBorders>
              <w:top w:val="single" w:sz="2" w:space="0" w:color="auto"/>
              <w:left w:val="single" w:sz="2" w:space="0" w:color="auto"/>
              <w:bottom w:val="single" w:sz="2" w:space="0" w:color="auto"/>
              <w:right w:val="single" w:sz="2" w:space="0" w:color="auto"/>
            </w:tcBorders>
          </w:tcPr>
          <w:p w14:paraId="771520E8" w14:textId="77777777" w:rsidR="00833F0A" w:rsidRPr="00447317" w:rsidRDefault="00833F0A" w:rsidP="004465E4">
            <w:pPr>
              <w:rPr>
                <w:rFonts w:asciiTheme="minorHAnsi" w:hAnsiTheme="minorHAnsi" w:cstheme="minorHAnsi"/>
                <w:sz w:val="22"/>
                <w:szCs w:val="22"/>
              </w:rPr>
            </w:pPr>
            <w:r w:rsidRPr="00447317">
              <w:rPr>
                <w:rFonts w:asciiTheme="minorHAnsi" w:hAnsiTheme="minorHAnsi" w:cstheme="minorHAnsi"/>
                <w:sz w:val="22"/>
                <w:szCs w:val="22"/>
              </w:rPr>
              <w:t>Anlæg/ skift nasalsonde</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8DB142" w14:textId="77777777" w:rsidR="00833F0A" w:rsidRPr="00447317" w:rsidRDefault="00833F0A" w:rsidP="004465E4">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1D61C2A" w14:textId="77777777" w:rsidR="00833F0A" w:rsidRPr="00447317" w:rsidRDefault="00833F0A" w:rsidP="004465E4">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0337B3" w14:textId="77777777" w:rsidR="00833F0A" w:rsidRPr="00447317" w:rsidRDefault="00833F0A" w:rsidP="004465E4">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tcPr>
          <w:p w14:paraId="4C7C8998" w14:textId="77777777" w:rsidR="00833F0A" w:rsidRPr="00447317" w:rsidRDefault="00833F0A" w:rsidP="004465E4">
            <w:pPr>
              <w:jc w:val="center"/>
              <w:rPr>
                <w:rFonts w:asciiTheme="minorHAnsi" w:hAnsiTheme="minorHAnsi" w:cstheme="minorHAnsi"/>
                <w:sz w:val="22"/>
                <w:szCs w:val="22"/>
              </w:rPr>
            </w:pPr>
            <w:r w:rsidRPr="00447317">
              <w:rPr>
                <w:rFonts w:asciiTheme="minorHAnsi" w:hAnsiTheme="minorHAnsi" w:cstheme="minorHAnsi"/>
                <w:sz w:val="22"/>
                <w:szCs w:val="22"/>
              </w:rPr>
              <w:t>B</w:t>
            </w:r>
          </w:p>
        </w:tc>
        <w:tc>
          <w:tcPr>
            <w:tcW w:w="1134" w:type="dxa"/>
            <w:tcBorders>
              <w:top w:val="single" w:sz="2" w:space="0" w:color="auto"/>
              <w:left w:val="single" w:sz="2" w:space="0" w:color="auto"/>
              <w:bottom w:val="single" w:sz="2" w:space="0" w:color="auto"/>
              <w:right w:val="single" w:sz="12" w:space="0" w:color="auto"/>
            </w:tcBorders>
          </w:tcPr>
          <w:p w14:paraId="60B77591" w14:textId="77777777" w:rsidR="00833F0A" w:rsidRPr="00447317" w:rsidRDefault="00833F0A" w:rsidP="004465E4">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6696FA3F" w14:textId="77777777" w:rsidTr="00A93D29">
        <w:tc>
          <w:tcPr>
            <w:tcW w:w="1980" w:type="dxa"/>
            <w:tcBorders>
              <w:top w:val="single" w:sz="2" w:space="0" w:color="auto"/>
              <w:left w:val="single" w:sz="12" w:space="0" w:color="auto"/>
              <w:bottom w:val="single" w:sz="2" w:space="0" w:color="auto"/>
              <w:right w:val="single" w:sz="2" w:space="0" w:color="auto"/>
            </w:tcBorders>
          </w:tcPr>
          <w:p w14:paraId="474D6105"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Pleje af PEG-sonde</w:t>
            </w:r>
          </w:p>
          <w:p w14:paraId="7E8FCBDD" w14:textId="77777777" w:rsidR="00833F0A" w:rsidRPr="00447317" w:rsidRDefault="00833F0A" w:rsidP="00E3639F">
            <w:pPr>
              <w:rPr>
                <w:rFonts w:asciiTheme="minorHAnsi" w:hAnsiTheme="minorHAnsi" w:cstheme="minorHAnsi"/>
                <w:i/>
                <w:sz w:val="22"/>
                <w:szCs w:val="22"/>
              </w:rPr>
            </w:pPr>
          </w:p>
        </w:tc>
        <w:tc>
          <w:tcPr>
            <w:tcW w:w="6095" w:type="dxa"/>
            <w:tcBorders>
              <w:top w:val="single" w:sz="2" w:space="0" w:color="auto"/>
              <w:left w:val="single" w:sz="2" w:space="0" w:color="auto"/>
              <w:bottom w:val="single" w:sz="2" w:space="0" w:color="auto"/>
              <w:right w:val="single" w:sz="2" w:space="0" w:color="auto"/>
            </w:tcBorders>
          </w:tcPr>
          <w:p w14:paraId="6D8CCF53" w14:textId="22E23769" w:rsidR="00833F0A" w:rsidRPr="00447317" w:rsidRDefault="00833F0A" w:rsidP="00BC65FB">
            <w:pPr>
              <w:rPr>
                <w:rFonts w:asciiTheme="minorHAnsi" w:hAnsiTheme="minorHAnsi" w:cstheme="minorHAnsi"/>
                <w:sz w:val="22"/>
                <w:szCs w:val="22"/>
              </w:rPr>
            </w:pPr>
            <w:r w:rsidRPr="00447317">
              <w:rPr>
                <w:rFonts w:asciiTheme="minorHAnsi" w:hAnsiTheme="minorHAnsi" w:cstheme="minorHAnsi"/>
                <w:sz w:val="22"/>
                <w:szCs w:val="22"/>
              </w:rPr>
              <w:t xml:space="preserve">Pleje af huden omkring PEG-sonden inkl. Drejning af sonden x 1 i døgnet. </w:t>
            </w:r>
            <w:r>
              <w:rPr>
                <w:rFonts w:asciiTheme="minorHAnsi" w:hAnsiTheme="minorHAnsi" w:cstheme="minorHAnsi"/>
                <w:sz w:val="22"/>
                <w:szCs w:val="22"/>
              </w:rPr>
              <w:t>B</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E36B45F"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tcPr>
          <w:p w14:paraId="73B2764D"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w:t>
            </w:r>
          </w:p>
        </w:tc>
        <w:tc>
          <w:tcPr>
            <w:tcW w:w="1134" w:type="dxa"/>
            <w:tcBorders>
              <w:top w:val="single" w:sz="2" w:space="0" w:color="auto"/>
              <w:left w:val="single" w:sz="2" w:space="0" w:color="auto"/>
              <w:bottom w:val="single" w:sz="2" w:space="0" w:color="auto"/>
              <w:right w:val="single" w:sz="2" w:space="0" w:color="auto"/>
            </w:tcBorders>
          </w:tcPr>
          <w:p w14:paraId="2071675A"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G</w:t>
            </w:r>
          </w:p>
        </w:tc>
        <w:tc>
          <w:tcPr>
            <w:tcW w:w="1134" w:type="dxa"/>
            <w:tcBorders>
              <w:top w:val="single" w:sz="2" w:space="0" w:color="auto"/>
              <w:left w:val="single" w:sz="2" w:space="0" w:color="auto"/>
              <w:bottom w:val="single" w:sz="2" w:space="0" w:color="auto"/>
              <w:right w:val="single" w:sz="2" w:space="0" w:color="auto"/>
            </w:tcBorders>
          </w:tcPr>
          <w:p w14:paraId="3996B971"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top w:val="single" w:sz="2" w:space="0" w:color="auto"/>
              <w:left w:val="single" w:sz="2" w:space="0" w:color="auto"/>
              <w:bottom w:val="single" w:sz="2" w:space="0" w:color="auto"/>
              <w:right w:val="single" w:sz="12" w:space="0" w:color="auto"/>
            </w:tcBorders>
          </w:tcPr>
          <w:p w14:paraId="66550468"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62A8B8F8" w14:textId="77777777" w:rsidTr="00A93D29">
        <w:tc>
          <w:tcPr>
            <w:tcW w:w="1980" w:type="dxa"/>
            <w:tcBorders>
              <w:top w:val="single" w:sz="2" w:space="0" w:color="auto"/>
              <w:left w:val="single" w:sz="12" w:space="0" w:color="auto"/>
              <w:bottom w:val="single" w:sz="2" w:space="0" w:color="auto"/>
              <w:right w:val="single" w:sz="2" w:space="0" w:color="auto"/>
            </w:tcBorders>
          </w:tcPr>
          <w:p w14:paraId="1B866873" w14:textId="1E6B59BE" w:rsidR="00833F0A" w:rsidRPr="00447317" w:rsidRDefault="00833F0A" w:rsidP="004465E4">
            <w:pPr>
              <w:rPr>
                <w:rFonts w:asciiTheme="minorHAnsi" w:hAnsiTheme="minorHAnsi" w:cstheme="minorHAnsi"/>
                <w:i/>
                <w:sz w:val="22"/>
                <w:szCs w:val="22"/>
              </w:rPr>
            </w:pPr>
            <w:r w:rsidRPr="00276607">
              <w:rPr>
                <w:rFonts w:asciiTheme="minorHAnsi" w:hAnsiTheme="minorHAnsi" w:cstheme="minorHAnsi"/>
                <w:i/>
                <w:sz w:val="22"/>
                <w:szCs w:val="22"/>
              </w:rPr>
              <w:t>Tjek af ballon på sonde</w:t>
            </w:r>
          </w:p>
        </w:tc>
        <w:tc>
          <w:tcPr>
            <w:tcW w:w="6095" w:type="dxa"/>
            <w:tcBorders>
              <w:top w:val="single" w:sz="2" w:space="0" w:color="auto"/>
              <w:left w:val="single" w:sz="2" w:space="0" w:color="auto"/>
              <w:bottom w:val="single" w:sz="2" w:space="0" w:color="auto"/>
              <w:right w:val="single" w:sz="2" w:space="0" w:color="auto"/>
            </w:tcBorders>
          </w:tcPr>
          <w:p w14:paraId="0E61CEC9" w14:textId="31F27E56" w:rsidR="00833F0A" w:rsidRPr="000E682B" w:rsidRDefault="00833F0A" w:rsidP="004465E4">
            <w:pPr>
              <w:rPr>
                <w:rFonts w:asciiTheme="minorHAnsi" w:hAnsiTheme="minorHAnsi" w:cstheme="minorHAnsi"/>
                <w:i/>
                <w:sz w:val="22"/>
                <w:szCs w:val="22"/>
              </w:rPr>
            </w:pPr>
            <w:r w:rsidRPr="000E682B">
              <w:rPr>
                <w:rFonts w:asciiTheme="minorHAnsi" w:hAnsiTheme="minorHAnsi" w:cstheme="minorHAnsi"/>
                <w:i/>
                <w:sz w:val="22"/>
                <w:szCs w:val="22"/>
              </w:rPr>
              <w:t>Tjek af ballon på sonde</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6DF78B" w14:textId="77777777" w:rsidR="00833F0A" w:rsidRPr="000E682B" w:rsidRDefault="00833F0A" w:rsidP="004465E4">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70BE3BA0" w14:textId="2731D0F3" w:rsidR="00833F0A" w:rsidRPr="000E682B" w:rsidRDefault="000E682B" w:rsidP="004465E4">
            <w:pPr>
              <w:jc w:val="center"/>
              <w:rPr>
                <w:rFonts w:asciiTheme="minorHAnsi" w:hAnsiTheme="minorHAnsi" w:cstheme="minorHAnsi"/>
                <w:sz w:val="22"/>
                <w:szCs w:val="22"/>
              </w:rPr>
            </w:pPr>
            <w:r w:rsidRPr="000E682B">
              <w:rPr>
                <w:rFonts w:asciiTheme="minorHAnsi" w:hAnsiTheme="minorHAnsi" w:cstheme="minorHAnsi"/>
                <w:sz w:val="22"/>
                <w:szCs w:val="22"/>
              </w:rPr>
              <w:t>B</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4D0268CD" w14:textId="3D29BE63" w:rsidR="00833F0A" w:rsidRPr="000E682B" w:rsidRDefault="000E682B" w:rsidP="004465E4">
            <w:pPr>
              <w:jc w:val="center"/>
              <w:rPr>
                <w:rFonts w:asciiTheme="minorHAnsi" w:hAnsiTheme="minorHAnsi" w:cstheme="minorHAnsi"/>
                <w:sz w:val="22"/>
                <w:szCs w:val="22"/>
              </w:rPr>
            </w:pPr>
            <w:r w:rsidRPr="000E682B">
              <w:rPr>
                <w:rFonts w:asciiTheme="minorHAnsi" w:hAnsiTheme="minorHAnsi" w:cstheme="minorHAnsi"/>
                <w:sz w:val="22"/>
                <w:szCs w:val="22"/>
              </w:rPr>
              <w:t>B</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tcPr>
          <w:p w14:paraId="707B6E17" w14:textId="7B6791E8" w:rsidR="00833F0A" w:rsidRPr="000E682B" w:rsidRDefault="000E682B" w:rsidP="004465E4">
            <w:pPr>
              <w:jc w:val="center"/>
              <w:rPr>
                <w:rFonts w:asciiTheme="minorHAnsi" w:hAnsiTheme="minorHAnsi" w:cstheme="minorHAnsi"/>
                <w:sz w:val="22"/>
                <w:szCs w:val="22"/>
              </w:rPr>
            </w:pPr>
            <w:r w:rsidRPr="000E682B">
              <w:rPr>
                <w:rFonts w:asciiTheme="minorHAnsi" w:hAnsiTheme="minorHAnsi" w:cstheme="minorHAnsi"/>
                <w:sz w:val="22"/>
                <w:szCs w:val="22"/>
              </w:rPr>
              <w:t>Basis</w:t>
            </w:r>
          </w:p>
        </w:tc>
        <w:tc>
          <w:tcPr>
            <w:tcW w:w="1134" w:type="dxa"/>
            <w:tcBorders>
              <w:top w:val="single" w:sz="2" w:space="0" w:color="auto"/>
              <w:left w:val="single" w:sz="2" w:space="0" w:color="auto"/>
              <w:bottom w:val="single" w:sz="2" w:space="0" w:color="auto"/>
              <w:right w:val="single" w:sz="12" w:space="0" w:color="auto"/>
            </w:tcBorders>
            <w:shd w:val="clear" w:color="auto" w:fill="FFFFFF" w:themeFill="background1"/>
          </w:tcPr>
          <w:p w14:paraId="4A3B5E98" w14:textId="261541A4" w:rsidR="00833F0A" w:rsidRPr="000E682B" w:rsidRDefault="000E682B" w:rsidP="004465E4">
            <w:pPr>
              <w:jc w:val="center"/>
              <w:rPr>
                <w:rFonts w:asciiTheme="minorHAnsi" w:hAnsiTheme="minorHAnsi" w:cstheme="minorHAnsi"/>
                <w:bCs/>
                <w:sz w:val="22"/>
                <w:szCs w:val="22"/>
              </w:rPr>
            </w:pPr>
            <w:r w:rsidRPr="000E682B">
              <w:rPr>
                <w:rFonts w:asciiTheme="minorHAnsi" w:hAnsiTheme="minorHAnsi" w:cstheme="minorHAnsi"/>
                <w:bCs/>
                <w:sz w:val="22"/>
                <w:szCs w:val="22"/>
              </w:rPr>
              <w:t>Basis</w:t>
            </w:r>
          </w:p>
        </w:tc>
      </w:tr>
      <w:tr w:rsidR="00833F0A" w:rsidRPr="00447317" w14:paraId="2AC1985B" w14:textId="77777777" w:rsidTr="00A93D29">
        <w:tc>
          <w:tcPr>
            <w:tcW w:w="1980" w:type="dxa"/>
            <w:tcBorders>
              <w:top w:val="single" w:sz="2" w:space="0" w:color="auto"/>
              <w:left w:val="single" w:sz="12" w:space="0" w:color="auto"/>
              <w:bottom w:val="single" w:sz="2" w:space="0" w:color="auto"/>
              <w:right w:val="single" w:sz="2" w:space="0" w:color="auto"/>
            </w:tcBorders>
          </w:tcPr>
          <w:p w14:paraId="490B3560" w14:textId="77777777" w:rsidR="00833F0A" w:rsidRPr="00447317" w:rsidRDefault="00833F0A" w:rsidP="004465E4">
            <w:pPr>
              <w:rPr>
                <w:rFonts w:asciiTheme="minorHAnsi" w:hAnsiTheme="minorHAnsi" w:cstheme="minorHAnsi"/>
                <w:i/>
                <w:sz w:val="22"/>
                <w:szCs w:val="22"/>
              </w:rPr>
            </w:pPr>
            <w:r w:rsidRPr="00447317">
              <w:rPr>
                <w:rFonts w:asciiTheme="minorHAnsi" w:hAnsiTheme="minorHAnsi" w:cstheme="minorHAnsi"/>
                <w:i/>
                <w:sz w:val="22"/>
                <w:szCs w:val="22"/>
              </w:rPr>
              <w:t>Indgift af sondeernæring</w:t>
            </w:r>
          </w:p>
        </w:tc>
        <w:tc>
          <w:tcPr>
            <w:tcW w:w="6095" w:type="dxa"/>
            <w:tcBorders>
              <w:top w:val="single" w:sz="2" w:space="0" w:color="auto"/>
              <w:left w:val="single" w:sz="2" w:space="0" w:color="auto"/>
              <w:bottom w:val="single" w:sz="2" w:space="0" w:color="auto"/>
              <w:right w:val="single" w:sz="2" w:space="0" w:color="auto"/>
            </w:tcBorders>
          </w:tcPr>
          <w:p w14:paraId="4E0B92B2" w14:textId="77777777" w:rsidR="00833F0A" w:rsidRPr="00447317" w:rsidRDefault="00833F0A" w:rsidP="004465E4">
            <w:pPr>
              <w:rPr>
                <w:rFonts w:asciiTheme="minorHAnsi" w:hAnsiTheme="minorHAnsi" w:cstheme="minorHAnsi"/>
                <w:i/>
                <w:sz w:val="22"/>
                <w:szCs w:val="22"/>
              </w:rPr>
            </w:pPr>
            <w:r w:rsidRPr="00447317">
              <w:rPr>
                <w:rFonts w:asciiTheme="minorHAnsi" w:hAnsiTheme="minorHAnsi" w:cstheme="minorHAnsi"/>
                <w:i/>
                <w:sz w:val="22"/>
                <w:szCs w:val="22"/>
              </w:rPr>
              <w:t>PEG-sonde</w:t>
            </w:r>
          </w:p>
          <w:p w14:paraId="2D0782F1" w14:textId="77777777" w:rsidR="00833F0A" w:rsidRPr="00447317" w:rsidRDefault="00833F0A" w:rsidP="004465E4">
            <w:pPr>
              <w:rPr>
                <w:rFonts w:asciiTheme="minorHAnsi" w:hAnsiTheme="minorHAnsi" w:cstheme="minorHAnsi"/>
                <w:sz w:val="22"/>
                <w:szCs w:val="22"/>
              </w:rPr>
            </w:pPr>
            <w:r w:rsidRPr="00447317">
              <w:rPr>
                <w:rFonts w:asciiTheme="minorHAnsi" w:hAnsiTheme="minorHAnsi" w:cstheme="minorHAnsi"/>
                <w:sz w:val="22"/>
                <w:szCs w:val="22"/>
              </w:rPr>
              <w:t>Indgift af væske og sondeernæring som bolus eller pumpe. Bestille sondemad + remedier</w:t>
            </w:r>
          </w:p>
        </w:tc>
        <w:tc>
          <w:tcPr>
            <w:tcW w:w="113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78CE93A" w14:textId="77777777" w:rsidR="00833F0A" w:rsidRPr="00447317" w:rsidRDefault="00833F0A" w:rsidP="004465E4">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2" w:space="0" w:color="auto"/>
              <w:right w:val="single" w:sz="2" w:space="0" w:color="auto"/>
            </w:tcBorders>
          </w:tcPr>
          <w:p w14:paraId="63DC2A83" w14:textId="77777777" w:rsidR="00833F0A" w:rsidRPr="00447317" w:rsidRDefault="00833F0A" w:rsidP="004465E4">
            <w:pPr>
              <w:jc w:val="center"/>
              <w:rPr>
                <w:rFonts w:asciiTheme="minorHAnsi" w:hAnsiTheme="minorHAnsi" w:cstheme="minorHAnsi"/>
                <w:sz w:val="22"/>
                <w:szCs w:val="22"/>
              </w:rPr>
            </w:pPr>
            <w:r w:rsidRPr="00447317">
              <w:rPr>
                <w:rFonts w:asciiTheme="minorHAnsi" w:hAnsiTheme="minorHAnsi" w:cstheme="minorHAnsi"/>
                <w:sz w:val="22"/>
                <w:szCs w:val="22"/>
              </w:rPr>
              <w:t>B</w:t>
            </w:r>
          </w:p>
        </w:tc>
        <w:tc>
          <w:tcPr>
            <w:tcW w:w="1134" w:type="dxa"/>
            <w:tcBorders>
              <w:top w:val="single" w:sz="2" w:space="0" w:color="auto"/>
              <w:left w:val="single" w:sz="2" w:space="0" w:color="auto"/>
              <w:bottom w:val="single" w:sz="2" w:space="0" w:color="auto"/>
              <w:right w:val="single" w:sz="2" w:space="0" w:color="auto"/>
            </w:tcBorders>
          </w:tcPr>
          <w:p w14:paraId="1057D8A2" w14:textId="77777777" w:rsidR="00833F0A" w:rsidRPr="00447317" w:rsidRDefault="00833F0A" w:rsidP="004465E4">
            <w:pPr>
              <w:jc w:val="center"/>
              <w:rPr>
                <w:rFonts w:asciiTheme="minorHAnsi" w:hAnsiTheme="minorHAnsi" w:cstheme="minorHAnsi"/>
                <w:sz w:val="22"/>
                <w:szCs w:val="22"/>
              </w:rPr>
            </w:pPr>
            <w:r w:rsidRPr="00447317">
              <w:rPr>
                <w:rFonts w:asciiTheme="minorHAnsi" w:hAnsiTheme="minorHAnsi" w:cstheme="minorHAnsi"/>
                <w:sz w:val="22"/>
                <w:szCs w:val="22"/>
              </w:rPr>
              <w:t>G</w:t>
            </w:r>
          </w:p>
        </w:tc>
        <w:tc>
          <w:tcPr>
            <w:tcW w:w="1134" w:type="dxa"/>
            <w:tcBorders>
              <w:top w:val="single" w:sz="2" w:space="0" w:color="auto"/>
              <w:left w:val="single" w:sz="2" w:space="0" w:color="auto"/>
              <w:bottom w:val="single" w:sz="2" w:space="0" w:color="auto"/>
              <w:right w:val="single" w:sz="2" w:space="0" w:color="auto"/>
            </w:tcBorders>
          </w:tcPr>
          <w:p w14:paraId="151E67B1" w14:textId="77777777" w:rsidR="00833F0A" w:rsidRPr="00447317" w:rsidRDefault="00833F0A" w:rsidP="004465E4">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top w:val="single" w:sz="2" w:space="0" w:color="auto"/>
              <w:left w:val="single" w:sz="2" w:space="0" w:color="auto"/>
              <w:bottom w:val="single" w:sz="2" w:space="0" w:color="auto"/>
              <w:right w:val="single" w:sz="12" w:space="0" w:color="auto"/>
            </w:tcBorders>
          </w:tcPr>
          <w:p w14:paraId="4A7CA48D" w14:textId="77777777" w:rsidR="00833F0A" w:rsidRPr="00447317" w:rsidRDefault="00833F0A" w:rsidP="004465E4">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4D34EB5F" w14:textId="77777777" w:rsidTr="00A93D29">
        <w:tc>
          <w:tcPr>
            <w:tcW w:w="1980" w:type="dxa"/>
            <w:tcBorders>
              <w:top w:val="single" w:sz="2" w:space="0" w:color="auto"/>
              <w:left w:val="single" w:sz="12" w:space="0" w:color="auto"/>
              <w:bottom w:val="single" w:sz="12" w:space="0" w:color="auto"/>
              <w:right w:val="single" w:sz="2" w:space="0" w:color="auto"/>
            </w:tcBorders>
          </w:tcPr>
          <w:p w14:paraId="5FFE9A72" w14:textId="77777777" w:rsidR="00833F0A" w:rsidRPr="00447317" w:rsidRDefault="00833F0A" w:rsidP="00125B17">
            <w:pPr>
              <w:rPr>
                <w:rFonts w:asciiTheme="minorHAnsi" w:hAnsiTheme="minorHAnsi" w:cstheme="minorHAnsi"/>
                <w:i/>
                <w:sz w:val="22"/>
                <w:szCs w:val="22"/>
              </w:rPr>
            </w:pPr>
            <w:r w:rsidRPr="00447317">
              <w:rPr>
                <w:rFonts w:asciiTheme="minorHAnsi" w:hAnsiTheme="minorHAnsi" w:cstheme="minorHAnsi"/>
                <w:i/>
                <w:sz w:val="22"/>
                <w:szCs w:val="22"/>
              </w:rPr>
              <w:t>Indgift af sondeernæring</w:t>
            </w:r>
          </w:p>
        </w:tc>
        <w:tc>
          <w:tcPr>
            <w:tcW w:w="6095" w:type="dxa"/>
            <w:tcBorders>
              <w:top w:val="single" w:sz="2" w:space="0" w:color="auto"/>
              <w:left w:val="single" w:sz="2" w:space="0" w:color="auto"/>
              <w:bottom w:val="single" w:sz="12" w:space="0" w:color="auto"/>
              <w:right w:val="single" w:sz="2" w:space="0" w:color="auto"/>
            </w:tcBorders>
          </w:tcPr>
          <w:p w14:paraId="4577FAE1" w14:textId="77777777" w:rsidR="00833F0A" w:rsidRPr="00447317" w:rsidRDefault="00833F0A" w:rsidP="00125B17">
            <w:pPr>
              <w:rPr>
                <w:rFonts w:asciiTheme="minorHAnsi" w:hAnsiTheme="minorHAnsi" w:cstheme="minorHAnsi"/>
                <w:i/>
                <w:sz w:val="22"/>
                <w:szCs w:val="22"/>
              </w:rPr>
            </w:pPr>
            <w:r w:rsidRPr="00447317">
              <w:rPr>
                <w:rFonts w:asciiTheme="minorHAnsi" w:hAnsiTheme="minorHAnsi" w:cstheme="minorHAnsi"/>
                <w:i/>
                <w:sz w:val="22"/>
                <w:szCs w:val="22"/>
              </w:rPr>
              <w:t>Nasalsonde</w:t>
            </w:r>
          </w:p>
          <w:p w14:paraId="26E0600F" w14:textId="77777777" w:rsidR="00833F0A" w:rsidRPr="00447317" w:rsidRDefault="00833F0A" w:rsidP="00125B17">
            <w:pPr>
              <w:rPr>
                <w:rFonts w:asciiTheme="minorHAnsi" w:hAnsiTheme="minorHAnsi" w:cstheme="minorHAnsi"/>
                <w:sz w:val="22"/>
                <w:szCs w:val="22"/>
              </w:rPr>
            </w:pPr>
            <w:r w:rsidRPr="00447317">
              <w:rPr>
                <w:rFonts w:asciiTheme="minorHAnsi" w:hAnsiTheme="minorHAnsi" w:cstheme="minorHAnsi"/>
                <w:sz w:val="22"/>
                <w:szCs w:val="22"/>
              </w:rPr>
              <w:t xml:space="preserve">Kontrol af sondens placering, samt indgift af væske og sondeernæring som bolus eller pumpe. </w:t>
            </w:r>
            <w:r w:rsidRPr="000E682B">
              <w:rPr>
                <w:rFonts w:asciiTheme="minorHAnsi" w:hAnsiTheme="minorHAnsi" w:cstheme="minorHAnsi"/>
                <w:sz w:val="22"/>
                <w:szCs w:val="22"/>
              </w:rPr>
              <w:t>Bestille sondemad + remedier</w:t>
            </w: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4E5413F6"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0A8E9C43"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12" w:space="0" w:color="auto"/>
              <w:right w:val="single" w:sz="2" w:space="0" w:color="auto"/>
            </w:tcBorders>
            <w:shd w:val="clear" w:color="auto" w:fill="D9D9D9" w:themeFill="background1" w:themeFillShade="D9"/>
          </w:tcPr>
          <w:p w14:paraId="1C0D6C4A"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2" w:space="0" w:color="auto"/>
              <w:left w:val="single" w:sz="2" w:space="0" w:color="auto"/>
              <w:bottom w:val="single" w:sz="12" w:space="0" w:color="auto"/>
              <w:right w:val="single" w:sz="2" w:space="0" w:color="auto"/>
            </w:tcBorders>
          </w:tcPr>
          <w:p w14:paraId="4A002454" w14:textId="1FBD3E4F" w:rsidR="00833F0A" w:rsidRPr="00447317" w:rsidRDefault="00833F0A" w:rsidP="003C0656">
            <w:pPr>
              <w:jc w:val="center"/>
              <w:rPr>
                <w:rFonts w:asciiTheme="minorHAnsi" w:hAnsiTheme="minorHAnsi" w:cstheme="minorHAnsi"/>
                <w:sz w:val="22"/>
                <w:szCs w:val="22"/>
              </w:rPr>
            </w:pPr>
            <w:r>
              <w:rPr>
                <w:rFonts w:asciiTheme="minorHAnsi" w:hAnsiTheme="minorHAnsi" w:cstheme="minorHAnsi"/>
                <w:sz w:val="22"/>
                <w:szCs w:val="22"/>
              </w:rPr>
              <w:t>B</w:t>
            </w:r>
          </w:p>
        </w:tc>
        <w:tc>
          <w:tcPr>
            <w:tcW w:w="1134" w:type="dxa"/>
            <w:tcBorders>
              <w:top w:val="single" w:sz="2" w:space="0" w:color="auto"/>
              <w:left w:val="single" w:sz="2" w:space="0" w:color="auto"/>
              <w:bottom w:val="single" w:sz="12" w:space="0" w:color="auto"/>
              <w:right w:val="single" w:sz="12" w:space="0" w:color="auto"/>
            </w:tcBorders>
          </w:tcPr>
          <w:p w14:paraId="027E955E"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1B660028" w14:textId="77777777" w:rsidTr="00A93D29">
        <w:tc>
          <w:tcPr>
            <w:tcW w:w="1980" w:type="dxa"/>
            <w:vMerge w:val="restart"/>
            <w:tcBorders>
              <w:top w:val="single" w:sz="12" w:space="0" w:color="auto"/>
              <w:left w:val="single" w:sz="12" w:space="0" w:color="auto"/>
            </w:tcBorders>
          </w:tcPr>
          <w:p w14:paraId="02368C83" w14:textId="77777777" w:rsidR="00833F0A" w:rsidRPr="00447317" w:rsidRDefault="00833F0A" w:rsidP="00E3639F">
            <w:pPr>
              <w:rPr>
                <w:rFonts w:asciiTheme="minorHAnsi" w:hAnsiTheme="minorHAnsi" w:cstheme="minorHAnsi"/>
                <w:b/>
                <w:bCs/>
                <w:sz w:val="22"/>
                <w:szCs w:val="22"/>
              </w:rPr>
            </w:pPr>
            <w:r w:rsidRPr="00447317">
              <w:rPr>
                <w:rFonts w:asciiTheme="minorHAnsi" w:hAnsiTheme="minorHAnsi" w:cstheme="minorHAnsi"/>
                <w:b/>
                <w:bCs/>
                <w:sz w:val="22"/>
                <w:szCs w:val="22"/>
              </w:rPr>
              <w:t>Stomipleje</w:t>
            </w:r>
          </w:p>
          <w:p w14:paraId="01B91E6A"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 xml:space="preserve"> </w:t>
            </w:r>
          </w:p>
        </w:tc>
        <w:tc>
          <w:tcPr>
            <w:tcW w:w="6095" w:type="dxa"/>
            <w:tcBorders>
              <w:top w:val="single" w:sz="12" w:space="0" w:color="auto"/>
            </w:tcBorders>
          </w:tcPr>
          <w:p w14:paraId="35D06B0E"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Anvendes til indsatser, som ikke er vanlige f.eks. prop eller andet nyt system.</w:t>
            </w:r>
          </w:p>
        </w:tc>
        <w:tc>
          <w:tcPr>
            <w:tcW w:w="1134" w:type="dxa"/>
            <w:tcBorders>
              <w:top w:val="single" w:sz="12" w:space="0" w:color="auto"/>
            </w:tcBorders>
            <w:shd w:val="clear" w:color="auto" w:fill="D9D9D9" w:themeFill="background1" w:themeFillShade="D9"/>
          </w:tcPr>
          <w:p w14:paraId="12FDC58A"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C8FFF6C"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B46A63B"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5063F0A9"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right w:val="single" w:sz="12" w:space="0" w:color="auto"/>
            </w:tcBorders>
          </w:tcPr>
          <w:p w14:paraId="25146B5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9680261" w14:textId="77777777" w:rsidTr="00A93D29">
        <w:tc>
          <w:tcPr>
            <w:tcW w:w="1980" w:type="dxa"/>
            <w:vMerge/>
            <w:tcBorders>
              <w:left w:val="single" w:sz="12" w:space="0" w:color="auto"/>
            </w:tcBorders>
          </w:tcPr>
          <w:p w14:paraId="3320D06E" w14:textId="77777777" w:rsidR="00833F0A" w:rsidRPr="00447317" w:rsidRDefault="00833F0A" w:rsidP="00E3639F">
            <w:pPr>
              <w:rPr>
                <w:rFonts w:asciiTheme="minorHAnsi" w:hAnsiTheme="minorHAnsi" w:cstheme="minorHAnsi"/>
                <w:bCs/>
                <w:i/>
                <w:sz w:val="22"/>
                <w:szCs w:val="22"/>
              </w:rPr>
            </w:pPr>
          </w:p>
        </w:tc>
        <w:tc>
          <w:tcPr>
            <w:tcW w:w="6095" w:type="dxa"/>
          </w:tcPr>
          <w:p w14:paraId="0CE8D3E5" w14:textId="77777777" w:rsidR="00833F0A" w:rsidRPr="00447317" w:rsidRDefault="00833F0A" w:rsidP="00E3639F">
            <w:pPr>
              <w:rPr>
                <w:rFonts w:asciiTheme="minorHAnsi" w:hAnsiTheme="minorHAnsi" w:cstheme="minorHAnsi"/>
                <w:i/>
                <w:sz w:val="22"/>
                <w:szCs w:val="22"/>
              </w:rPr>
            </w:pPr>
            <w:proofErr w:type="spellStart"/>
            <w:r w:rsidRPr="00447317">
              <w:rPr>
                <w:rFonts w:asciiTheme="minorHAnsi" w:hAnsiTheme="minorHAnsi" w:cstheme="minorHAnsi"/>
                <w:i/>
                <w:sz w:val="22"/>
                <w:szCs w:val="22"/>
              </w:rPr>
              <w:t>Colostomi</w:t>
            </w:r>
            <w:proofErr w:type="spellEnd"/>
          </w:p>
          <w:p w14:paraId="5B15BA0D" w14:textId="77777777" w:rsidR="00833F0A" w:rsidRPr="00447317" w:rsidRDefault="00833F0A" w:rsidP="00621060">
            <w:pPr>
              <w:rPr>
                <w:rFonts w:asciiTheme="minorHAnsi" w:hAnsiTheme="minorHAnsi" w:cstheme="minorHAnsi"/>
                <w:sz w:val="22"/>
                <w:szCs w:val="22"/>
              </w:rPr>
            </w:pPr>
            <w:r w:rsidRPr="00447317">
              <w:rPr>
                <w:rFonts w:asciiTheme="minorHAnsi" w:hAnsiTheme="minorHAnsi" w:cstheme="minorHAnsi"/>
                <w:sz w:val="22"/>
                <w:szCs w:val="22"/>
              </w:rPr>
              <w:t>Skift af pladesystem og pose samt hudpleje. Hjælp til tømning af pose</w:t>
            </w:r>
          </w:p>
        </w:tc>
        <w:tc>
          <w:tcPr>
            <w:tcW w:w="1134" w:type="dxa"/>
            <w:shd w:val="clear" w:color="auto" w:fill="D9D9D9" w:themeFill="background1" w:themeFillShade="D9"/>
          </w:tcPr>
          <w:p w14:paraId="06E454F3" w14:textId="77777777" w:rsidR="00833F0A" w:rsidRPr="00447317" w:rsidRDefault="00833F0A" w:rsidP="003C0656">
            <w:pPr>
              <w:jc w:val="center"/>
              <w:rPr>
                <w:rFonts w:asciiTheme="minorHAnsi" w:hAnsiTheme="minorHAnsi" w:cstheme="minorHAnsi"/>
                <w:bCs/>
                <w:sz w:val="22"/>
                <w:szCs w:val="22"/>
              </w:rPr>
            </w:pPr>
          </w:p>
        </w:tc>
        <w:tc>
          <w:tcPr>
            <w:tcW w:w="1134" w:type="dxa"/>
          </w:tcPr>
          <w:p w14:paraId="009BA91A"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6EB2EE1C" w14:textId="77777777" w:rsidR="00833F0A" w:rsidRPr="00447317"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Pr>
          <w:p w14:paraId="616593B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10DFEBD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0E455C6" w14:textId="77777777" w:rsidTr="00A93D29">
        <w:tc>
          <w:tcPr>
            <w:tcW w:w="1980" w:type="dxa"/>
            <w:vMerge/>
            <w:tcBorders>
              <w:left w:val="single" w:sz="12" w:space="0" w:color="auto"/>
            </w:tcBorders>
          </w:tcPr>
          <w:p w14:paraId="26302A91" w14:textId="77777777" w:rsidR="00833F0A" w:rsidRPr="00447317" w:rsidRDefault="00833F0A" w:rsidP="00125B17">
            <w:pPr>
              <w:rPr>
                <w:rFonts w:asciiTheme="minorHAnsi" w:hAnsiTheme="minorHAnsi" w:cstheme="minorHAnsi"/>
                <w:bCs/>
                <w:i/>
                <w:sz w:val="22"/>
                <w:szCs w:val="22"/>
              </w:rPr>
            </w:pPr>
          </w:p>
        </w:tc>
        <w:tc>
          <w:tcPr>
            <w:tcW w:w="6095" w:type="dxa"/>
          </w:tcPr>
          <w:p w14:paraId="20DDC2BC" w14:textId="611AE69A" w:rsidR="00833F0A" w:rsidRPr="00447317" w:rsidRDefault="00833F0A" w:rsidP="00125B17">
            <w:pPr>
              <w:rPr>
                <w:rFonts w:asciiTheme="minorHAnsi" w:hAnsiTheme="minorHAnsi" w:cstheme="minorHAnsi"/>
                <w:i/>
                <w:sz w:val="22"/>
                <w:szCs w:val="22"/>
              </w:rPr>
            </w:pPr>
            <w:proofErr w:type="spellStart"/>
            <w:r w:rsidRPr="00447317">
              <w:rPr>
                <w:rFonts w:asciiTheme="minorHAnsi" w:hAnsiTheme="minorHAnsi" w:cstheme="minorHAnsi"/>
                <w:i/>
                <w:sz w:val="22"/>
                <w:szCs w:val="22"/>
              </w:rPr>
              <w:t>Ileostomi</w:t>
            </w:r>
            <w:proofErr w:type="spellEnd"/>
            <w:r>
              <w:rPr>
                <w:rFonts w:asciiTheme="minorHAnsi" w:hAnsiTheme="minorHAnsi" w:cstheme="minorHAnsi"/>
                <w:i/>
                <w:sz w:val="22"/>
                <w:szCs w:val="22"/>
              </w:rPr>
              <w:t>/ Urostomi</w:t>
            </w:r>
          </w:p>
          <w:p w14:paraId="768479C4" w14:textId="77777777" w:rsidR="00833F0A" w:rsidRPr="00447317" w:rsidRDefault="00833F0A" w:rsidP="00125B17">
            <w:pPr>
              <w:rPr>
                <w:rFonts w:asciiTheme="minorHAnsi" w:hAnsiTheme="minorHAnsi" w:cstheme="minorHAnsi"/>
                <w:i/>
                <w:sz w:val="22"/>
                <w:szCs w:val="22"/>
              </w:rPr>
            </w:pPr>
            <w:r w:rsidRPr="00447317">
              <w:rPr>
                <w:rFonts w:asciiTheme="minorHAnsi" w:eastAsia="Calibri" w:hAnsiTheme="minorHAnsi" w:cstheme="minorHAnsi"/>
                <w:sz w:val="22"/>
                <w:szCs w:val="22"/>
              </w:rPr>
              <w:t>Skift af pladesystem og pose samt hudpleje. Hjælp til tømning af pose</w:t>
            </w:r>
          </w:p>
        </w:tc>
        <w:tc>
          <w:tcPr>
            <w:tcW w:w="1134" w:type="dxa"/>
            <w:shd w:val="clear" w:color="auto" w:fill="D9D9D9" w:themeFill="background1" w:themeFillShade="D9"/>
          </w:tcPr>
          <w:p w14:paraId="536452EB"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4ACDE7CC" w14:textId="77777777" w:rsidR="00833F0A" w:rsidRPr="00447317" w:rsidRDefault="00833F0A" w:rsidP="003C0656">
            <w:pPr>
              <w:jc w:val="center"/>
              <w:rPr>
                <w:rFonts w:asciiTheme="minorHAnsi" w:hAnsiTheme="minorHAnsi" w:cstheme="minorHAnsi"/>
                <w:bCs/>
                <w:sz w:val="22"/>
                <w:szCs w:val="22"/>
              </w:rPr>
            </w:pPr>
          </w:p>
        </w:tc>
        <w:tc>
          <w:tcPr>
            <w:tcW w:w="1134" w:type="dxa"/>
          </w:tcPr>
          <w:p w14:paraId="5842629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05CC05E8" w14:textId="77777777" w:rsidR="00833F0A" w:rsidRPr="00447317"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Basis</w:t>
            </w:r>
          </w:p>
        </w:tc>
        <w:tc>
          <w:tcPr>
            <w:tcW w:w="1134" w:type="dxa"/>
            <w:tcBorders>
              <w:right w:val="single" w:sz="12" w:space="0" w:color="auto"/>
            </w:tcBorders>
          </w:tcPr>
          <w:p w14:paraId="7F0B55B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1B5605EB" w14:textId="77777777" w:rsidTr="00A93D29">
        <w:tc>
          <w:tcPr>
            <w:tcW w:w="1980" w:type="dxa"/>
            <w:tcBorders>
              <w:top w:val="single" w:sz="12" w:space="0" w:color="auto"/>
              <w:left w:val="single" w:sz="12" w:space="0" w:color="auto"/>
              <w:bottom w:val="single" w:sz="12" w:space="0" w:color="auto"/>
            </w:tcBorders>
            <w:shd w:val="clear" w:color="auto" w:fill="auto"/>
          </w:tcPr>
          <w:p w14:paraId="3FCC8E7A" w14:textId="77777777" w:rsidR="00833F0A" w:rsidRPr="00447317" w:rsidRDefault="00833F0A" w:rsidP="00E3639F">
            <w:pPr>
              <w:rPr>
                <w:rFonts w:asciiTheme="minorHAnsi" w:hAnsiTheme="minorHAnsi" w:cstheme="minorHAnsi"/>
                <w:b/>
                <w:bCs/>
                <w:sz w:val="22"/>
                <w:szCs w:val="22"/>
              </w:rPr>
            </w:pPr>
            <w:r w:rsidRPr="00447317">
              <w:rPr>
                <w:rFonts w:asciiTheme="minorHAnsi" w:hAnsiTheme="minorHAnsi" w:cstheme="minorHAnsi"/>
                <w:b/>
                <w:bCs/>
                <w:sz w:val="22"/>
                <w:szCs w:val="22"/>
              </w:rPr>
              <w:t xml:space="preserve">Subkutan væskebehandling </w:t>
            </w:r>
          </w:p>
          <w:p w14:paraId="2582AF2B" w14:textId="77777777" w:rsidR="00833F0A" w:rsidRPr="00447317" w:rsidRDefault="00833F0A" w:rsidP="00E3639F">
            <w:pPr>
              <w:rPr>
                <w:rFonts w:asciiTheme="minorHAnsi" w:hAnsiTheme="minorHAnsi" w:cstheme="minorHAnsi"/>
                <w:b/>
                <w:sz w:val="22"/>
                <w:szCs w:val="22"/>
              </w:rPr>
            </w:pPr>
          </w:p>
        </w:tc>
        <w:tc>
          <w:tcPr>
            <w:tcW w:w="6095" w:type="dxa"/>
            <w:tcBorders>
              <w:top w:val="single" w:sz="12" w:space="0" w:color="auto"/>
              <w:bottom w:val="single" w:sz="12" w:space="0" w:color="auto"/>
            </w:tcBorders>
          </w:tcPr>
          <w:p w14:paraId="2186DE16" w14:textId="77777777" w:rsidR="00833F0A" w:rsidRPr="00447317" w:rsidRDefault="00833F0A" w:rsidP="00045143">
            <w:pPr>
              <w:rPr>
                <w:rFonts w:asciiTheme="minorHAnsi" w:hAnsiTheme="minorHAnsi" w:cstheme="minorHAnsi"/>
                <w:sz w:val="22"/>
                <w:szCs w:val="22"/>
              </w:rPr>
            </w:pPr>
            <w:r w:rsidRPr="00447317">
              <w:rPr>
                <w:rFonts w:asciiTheme="minorHAnsi" w:hAnsiTheme="minorHAnsi" w:cstheme="minorHAnsi"/>
                <w:sz w:val="22"/>
                <w:szCs w:val="22"/>
              </w:rPr>
              <w:t xml:space="preserve">Anlæggelse </w:t>
            </w:r>
            <w:r>
              <w:rPr>
                <w:rFonts w:asciiTheme="minorHAnsi" w:hAnsiTheme="minorHAnsi" w:cstheme="minorHAnsi"/>
                <w:sz w:val="22"/>
                <w:szCs w:val="22"/>
              </w:rPr>
              <w:t>og fjernelse af subkutan kanyle,</w:t>
            </w:r>
            <w:r w:rsidRPr="00447317">
              <w:rPr>
                <w:rFonts w:asciiTheme="minorHAnsi" w:hAnsiTheme="minorHAnsi" w:cstheme="minorHAnsi"/>
                <w:sz w:val="22"/>
                <w:szCs w:val="22"/>
              </w:rPr>
              <w:t xml:space="preserve"> tilkobling af infusionssæt, tilslutning af infusionsvæsker, indstilling af infusionshastighed og observation og pleje af hud ved indstikssted. </w:t>
            </w:r>
          </w:p>
          <w:p w14:paraId="19A1633C" w14:textId="77777777" w:rsidR="00833F0A" w:rsidRDefault="00833F0A" w:rsidP="00045143">
            <w:pPr>
              <w:rPr>
                <w:rFonts w:asciiTheme="minorHAnsi" w:hAnsiTheme="minorHAnsi" w:cstheme="minorHAnsi"/>
                <w:sz w:val="22"/>
                <w:szCs w:val="22"/>
              </w:rPr>
            </w:pPr>
            <w:r w:rsidRPr="00447317">
              <w:rPr>
                <w:rFonts w:asciiTheme="minorHAnsi" w:hAnsiTheme="minorHAnsi" w:cstheme="minorHAnsi"/>
                <w:sz w:val="22"/>
                <w:szCs w:val="22"/>
              </w:rPr>
              <w:t>Vurdering af og opfølgning på behandlingsbehov.</w:t>
            </w:r>
          </w:p>
          <w:p w14:paraId="4E02C72F" w14:textId="2BBD5638" w:rsidR="009F39F4" w:rsidRPr="00447317" w:rsidRDefault="009F39F4" w:rsidP="00045143">
            <w:pPr>
              <w:rPr>
                <w:rFonts w:asciiTheme="minorHAnsi" w:hAnsiTheme="minorHAnsi" w:cstheme="minorHAnsi"/>
                <w:sz w:val="22"/>
                <w:szCs w:val="22"/>
              </w:rPr>
            </w:pPr>
          </w:p>
        </w:tc>
        <w:tc>
          <w:tcPr>
            <w:tcW w:w="1134" w:type="dxa"/>
            <w:tcBorders>
              <w:top w:val="single" w:sz="12" w:space="0" w:color="auto"/>
              <w:bottom w:val="single" w:sz="12" w:space="0" w:color="auto"/>
            </w:tcBorders>
            <w:shd w:val="clear" w:color="auto" w:fill="D9D9D9" w:themeFill="background1" w:themeFillShade="D9"/>
          </w:tcPr>
          <w:p w14:paraId="3B8D3230"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32CB41B7" w14:textId="07D37175"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shd w:val="clear" w:color="auto" w:fill="D9D9D9" w:themeFill="background1" w:themeFillShade="D9"/>
          </w:tcPr>
          <w:p w14:paraId="3AA4E0FF" w14:textId="019CC8A2"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bottom w:val="single" w:sz="12" w:space="0" w:color="auto"/>
            </w:tcBorders>
          </w:tcPr>
          <w:p w14:paraId="6258767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bottom w:val="single" w:sz="12" w:space="0" w:color="auto"/>
              <w:right w:val="single" w:sz="12" w:space="0" w:color="auto"/>
            </w:tcBorders>
          </w:tcPr>
          <w:p w14:paraId="76C5BFA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29E3D95A" w14:textId="77777777" w:rsidTr="00A93D29">
        <w:tc>
          <w:tcPr>
            <w:tcW w:w="1980" w:type="dxa"/>
            <w:tcBorders>
              <w:top w:val="single" w:sz="12" w:space="0" w:color="auto"/>
              <w:left w:val="single" w:sz="12" w:space="0" w:color="auto"/>
            </w:tcBorders>
            <w:shd w:val="clear" w:color="auto" w:fill="auto"/>
          </w:tcPr>
          <w:p w14:paraId="4E2DCE47" w14:textId="77777777" w:rsidR="00833F0A" w:rsidRPr="00447317" w:rsidRDefault="00833F0A" w:rsidP="00E3639F">
            <w:pPr>
              <w:rPr>
                <w:rFonts w:asciiTheme="minorHAnsi" w:hAnsiTheme="minorHAnsi" w:cstheme="minorHAnsi"/>
                <w:b/>
                <w:bCs/>
                <w:sz w:val="22"/>
                <w:szCs w:val="22"/>
              </w:rPr>
            </w:pPr>
            <w:r w:rsidRPr="00447317">
              <w:rPr>
                <w:rFonts w:asciiTheme="minorHAnsi" w:hAnsiTheme="minorHAnsi" w:cstheme="minorHAnsi"/>
                <w:b/>
                <w:bCs/>
                <w:sz w:val="22"/>
                <w:szCs w:val="22"/>
              </w:rPr>
              <w:t>Supplerende udredning</w:t>
            </w:r>
          </w:p>
          <w:p w14:paraId="4E4F65B0" w14:textId="77777777" w:rsidR="00833F0A" w:rsidRPr="00447317" w:rsidRDefault="00833F0A" w:rsidP="00E3639F">
            <w:pPr>
              <w:rPr>
                <w:rFonts w:asciiTheme="minorHAnsi" w:hAnsiTheme="minorHAnsi" w:cstheme="minorHAnsi"/>
                <w:b/>
                <w:bCs/>
                <w:sz w:val="22"/>
                <w:szCs w:val="22"/>
              </w:rPr>
            </w:pPr>
          </w:p>
        </w:tc>
        <w:tc>
          <w:tcPr>
            <w:tcW w:w="6095" w:type="dxa"/>
            <w:tcBorders>
              <w:top w:val="single" w:sz="12" w:space="0" w:color="auto"/>
            </w:tcBorders>
          </w:tcPr>
          <w:p w14:paraId="56FD005B"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sz w:val="22"/>
                <w:szCs w:val="22"/>
              </w:rPr>
              <w:t>Indsatsen omfatter en supplerende og mere dybtgående udredning af en konkret helbredstilstand</w:t>
            </w:r>
          </w:p>
        </w:tc>
        <w:tc>
          <w:tcPr>
            <w:tcW w:w="1134" w:type="dxa"/>
            <w:tcBorders>
              <w:top w:val="single" w:sz="12" w:space="0" w:color="auto"/>
            </w:tcBorders>
            <w:shd w:val="clear" w:color="auto" w:fill="D9D9D9" w:themeFill="background1" w:themeFillShade="D9"/>
          </w:tcPr>
          <w:p w14:paraId="2C6883E3"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4098566F" w14:textId="1C7A761F"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2F38B84B"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tcBorders>
            <w:shd w:val="clear" w:color="auto" w:fill="D9D9D9" w:themeFill="background1" w:themeFillShade="D9"/>
          </w:tcPr>
          <w:p w14:paraId="2E02D22A" w14:textId="77777777" w:rsidR="00833F0A" w:rsidRPr="00447317" w:rsidRDefault="00833F0A" w:rsidP="003C0656">
            <w:pPr>
              <w:jc w:val="center"/>
              <w:rPr>
                <w:rFonts w:asciiTheme="minorHAnsi" w:hAnsiTheme="minorHAnsi" w:cstheme="minorHAnsi"/>
                <w:sz w:val="22"/>
                <w:szCs w:val="22"/>
              </w:rPr>
            </w:pPr>
          </w:p>
        </w:tc>
        <w:tc>
          <w:tcPr>
            <w:tcW w:w="1134" w:type="dxa"/>
            <w:tcBorders>
              <w:top w:val="single" w:sz="12" w:space="0" w:color="auto"/>
              <w:right w:val="single" w:sz="12" w:space="0" w:color="auto"/>
            </w:tcBorders>
          </w:tcPr>
          <w:p w14:paraId="3D456296"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429B2B2B" w14:textId="77777777" w:rsidTr="00A93D29">
        <w:tc>
          <w:tcPr>
            <w:tcW w:w="1980" w:type="dxa"/>
            <w:vMerge w:val="restart"/>
            <w:tcBorders>
              <w:left w:val="single" w:sz="12" w:space="0" w:color="auto"/>
            </w:tcBorders>
          </w:tcPr>
          <w:p w14:paraId="251628C4" w14:textId="77777777" w:rsidR="00833F0A" w:rsidRPr="00447317" w:rsidRDefault="00833F0A" w:rsidP="00E3639F">
            <w:pPr>
              <w:rPr>
                <w:rFonts w:asciiTheme="minorHAnsi" w:hAnsiTheme="minorHAnsi" w:cstheme="minorHAnsi"/>
                <w:i/>
                <w:color w:val="2E74B5"/>
                <w:sz w:val="22"/>
                <w:szCs w:val="22"/>
              </w:rPr>
            </w:pPr>
            <w:r w:rsidRPr="00447317">
              <w:rPr>
                <w:rFonts w:asciiTheme="minorHAnsi" w:hAnsiTheme="minorHAnsi" w:cstheme="minorHAnsi"/>
                <w:i/>
                <w:sz w:val="22"/>
                <w:szCs w:val="22"/>
              </w:rPr>
              <w:t>Ernæringsudredning</w:t>
            </w:r>
            <w:r w:rsidRPr="00447317">
              <w:rPr>
                <w:rFonts w:asciiTheme="minorHAnsi" w:hAnsiTheme="minorHAnsi" w:cstheme="minorHAnsi"/>
                <w:i/>
                <w:color w:val="2E74B5"/>
                <w:sz w:val="22"/>
                <w:szCs w:val="22"/>
              </w:rPr>
              <w:t xml:space="preserve"> </w:t>
            </w:r>
          </w:p>
          <w:p w14:paraId="5E269D3A" w14:textId="77777777" w:rsidR="00833F0A" w:rsidRPr="00447317" w:rsidRDefault="00833F0A" w:rsidP="00E3639F">
            <w:pPr>
              <w:rPr>
                <w:rFonts w:asciiTheme="minorHAnsi" w:hAnsiTheme="minorHAnsi" w:cstheme="minorHAnsi"/>
                <w:bCs/>
                <w:i/>
                <w:sz w:val="22"/>
                <w:szCs w:val="22"/>
                <w:highlight w:val="yellow"/>
              </w:rPr>
            </w:pPr>
          </w:p>
        </w:tc>
        <w:tc>
          <w:tcPr>
            <w:tcW w:w="6095" w:type="dxa"/>
          </w:tcPr>
          <w:p w14:paraId="0A6A927D" w14:textId="77777777" w:rsidR="00833F0A" w:rsidRPr="00447317" w:rsidRDefault="00833F0A" w:rsidP="002A3F8A">
            <w:pPr>
              <w:rPr>
                <w:rFonts w:asciiTheme="minorHAnsi" w:hAnsiTheme="minorHAnsi" w:cstheme="minorHAnsi"/>
                <w:bCs/>
                <w:sz w:val="22"/>
                <w:szCs w:val="22"/>
              </w:rPr>
            </w:pPr>
            <w:r w:rsidRPr="00447317">
              <w:rPr>
                <w:rFonts w:asciiTheme="minorHAnsi" w:eastAsia="Calibri" w:hAnsiTheme="minorHAnsi" w:cstheme="minorHAnsi"/>
                <w:color w:val="000000"/>
                <w:sz w:val="22"/>
                <w:szCs w:val="22"/>
              </w:rPr>
              <w:t xml:space="preserve">Ernæringsscreening </w:t>
            </w:r>
          </w:p>
        </w:tc>
        <w:tc>
          <w:tcPr>
            <w:tcW w:w="1134" w:type="dxa"/>
            <w:shd w:val="clear" w:color="auto" w:fill="D9D9D9" w:themeFill="background1" w:themeFillShade="D9"/>
          </w:tcPr>
          <w:p w14:paraId="6431334C"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E89D2FC" w14:textId="2C6C92A0"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186FE85D" w14:textId="607674C9" w:rsidR="00833F0A" w:rsidRPr="00447317" w:rsidRDefault="00833F0A" w:rsidP="003C0656">
            <w:pPr>
              <w:jc w:val="center"/>
              <w:rPr>
                <w:rFonts w:asciiTheme="minorHAnsi" w:hAnsiTheme="minorHAnsi" w:cstheme="minorHAnsi"/>
                <w:sz w:val="22"/>
                <w:szCs w:val="22"/>
              </w:rPr>
            </w:pPr>
          </w:p>
        </w:tc>
        <w:tc>
          <w:tcPr>
            <w:tcW w:w="1134" w:type="dxa"/>
          </w:tcPr>
          <w:p w14:paraId="1831F0F5"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right w:val="single" w:sz="12" w:space="0" w:color="auto"/>
            </w:tcBorders>
          </w:tcPr>
          <w:p w14:paraId="4EF5B12F"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1F8E9743" w14:textId="77777777" w:rsidTr="00A93D29">
        <w:tc>
          <w:tcPr>
            <w:tcW w:w="1980" w:type="dxa"/>
            <w:vMerge/>
            <w:tcBorders>
              <w:left w:val="single" w:sz="12" w:space="0" w:color="auto"/>
            </w:tcBorders>
          </w:tcPr>
          <w:p w14:paraId="55D3FB51" w14:textId="77777777" w:rsidR="00833F0A" w:rsidRPr="00447317" w:rsidRDefault="00833F0A" w:rsidP="00E3639F">
            <w:pPr>
              <w:rPr>
                <w:rFonts w:asciiTheme="minorHAnsi" w:hAnsiTheme="minorHAnsi" w:cstheme="minorHAnsi"/>
                <w:i/>
                <w:sz w:val="22"/>
                <w:szCs w:val="22"/>
              </w:rPr>
            </w:pPr>
          </w:p>
        </w:tc>
        <w:tc>
          <w:tcPr>
            <w:tcW w:w="6095" w:type="dxa"/>
          </w:tcPr>
          <w:p w14:paraId="405D4571" w14:textId="77777777" w:rsidR="00833F0A" w:rsidRPr="00447317" w:rsidRDefault="00833F0A" w:rsidP="002A3F8A">
            <w:pPr>
              <w:rPr>
                <w:rFonts w:asciiTheme="minorHAnsi" w:eastAsia="Calibri" w:hAnsiTheme="minorHAnsi" w:cstheme="minorHAnsi"/>
                <w:color w:val="000000"/>
                <w:sz w:val="22"/>
                <w:szCs w:val="22"/>
              </w:rPr>
            </w:pPr>
            <w:r w:rsidRPr="002A3F8A">
              <w:rPr>
                <w:rFonts w:asciiTheme="minorHAnsi" w:eastAsia="Calibri" w:hAnsiTheme="minorHAnsi" w:cstheme="minorHAnsi"/>
                <w:color w:val="000000"/>
                <w:sz w:val="22"/>
                <w:szCs w:val="22"/>
              </w:rPr>
              <w:t xml:space="preserve">Udrede mulige årsager til </w:t>
            </w:r>
            <w:r>
              <w:rPr>
                <w:rFonts w:asciiTheme="minorHAnsi" w:eastAsia="Calibri" w:hAnsiTheme="minorHAnsi" w:cstheme="minorHAnsi"/>
                <w:color w:val="000000"/>
                <w:sz w:val="22"/>
                <w:szCs w:val="22"/>
              </w:rPr>
              <w:t>ernæringsproblem fx</w:t>
            </w:r>
            <w:r w:rsidRPr="002A3F8A">
              <w:rPr>
                <w:rFonts w:asciiTheme="minorHAnsi" w:eastAsia="Calibri" w:hAnsiTheme="minorHAnsi" w:cstheme="minorHAnsi"/>
                <w:color w:val="000000"/>
                <w:sz w:val="22"/>
                <w:szCs w:val="22"/>
              </w:rPr>
              <w:t xml:space="preserve"> sygdom</w:t>
            </w:r>
            <w:r>
              <w:rPr>
                <w:rFonts w:asciiTheme="minorHAnsi" w:eastAsia="Calibri" w:hAnsiTheme="minorHAnsi" w:cstheme="minorHAnsi"/>
                <w:color w:val="000000"/>
                <w:sz w:val="22"/>
                <w:szCs w:val="22"/>
              </w:rPr>
              <w:t xml:space="preserve">, </w:t>
            </w:r>
            <w:r w:rsidRPr="002A3F8A">
              <w:rPr>
                <w:rFonts w:asciiTheme="minorHAnsi" w:eastAsia="Calibri" w:hAnsiTheme="minorHAnsi" w:cstheme="minorHAnsi"/>
                <w:color w:val="000000"/>
                <w:sz w:val="22"/>
                <w:szCs w:val="22"/>
              </w:rPr>
              <w:t>evne at tygge og synke, tandstatus</w:t>
            </w:r>
            <w:r>
              <w:rPr>
                <w:rFonts w:asciiTheme="minorHAnsi" w:eastAsia="Calibri" w:hAnsiTheme="minorHAnsi" w:cstheme="minorHAnsi"/>
                <w:color w:val="000000"/>
                <w:sz w:val="22"/>
                <w:szCs w:val="22"/>
              </w:rPr>
              <w:t>, kvalme m.m.</w:t>
            </w:r>
          </w:p>
        </w:tc>
        <w:tc>
          <w:tcPr>
            <w:tcW w:w="1134" w:type="dxa"/>
            <w:shd w:val="clear" w:color="auto" w:fill="D9D9D9" w:themeFill="background1" w:themeFillShade="D9"/>
          </w:tcPr>
          <w:p w14:paraId="62C97D0E"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66CF7A32" w14:textId="70351A4E"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08FB086" w14:textId="77777777" w:rsidR="00833F0A" w:rsidRPr="00447317" w:rsidRDefault="00833F0A" w:rsidP="003C0656">
            <w:pPr>
              <w:jc w:val="center"/>
              <w:rPr>
                <w:rFonts w:asciiTheme="minorHAnsi" w:hAnsiTheme="minorHAnsi" w:cstheme="minorHAnsi"/>
                <w:sz w:val="22"/>
                <w:szCs w:val="22"/>
              </w:rPr>
            </w:pPr>
          </w:p>
        </w:tc>
        <w:tc>
          <w:tcPr>
            <w:tcW w:w="1134" w:type="dxa"/>
          </w:tcPr>
          <w:p w14:paraId="6373CEC8" w14:textId="77777777" w:rsidR="00833F0A" w:rsidRPr="00447317" w:rsidRDefault="00833F0A" w:rsidP="003C0656">
            <w:pPr>
              <w:jc w:val="center"/>
              <w:rPr>
                <w:rFonts w:asciiTheme="minorHAnsi" w:hAnsiTheme="minorHAnsi" w:cstheme="minorHAnsi"/>
                <w:sz w:val="22"/>
                <w:szCs w:val="22"/>
              </w:rPr>
            </w:pPr>
            <w:r>
              <w:rPr>
                <w:rFonts w:asciiTheme="minorHAnsi" w:hAnsiTheme="minorHAnsi" w:cstheme="minorHAnsi"/>
                <w:sz w:val="22"/>
                <w:szCs w:val="22"/>
              </w:rPr>
              <w:t>Basis</w:t>
            </w:r>
          </w:p>
        </w:tc>
        <w:tc>
          <w:tcPr>
            <w:tcW w:w="1134" w:type="dxa"/>
            <w:tcBorders>
              <w:right w:val="single" w:sz="12" w:space="0" w:color="auto"/>
            </w:tcBorders>
          </w:tcPr>
          <w:p w14:paraId="6CD0C125" w14:textId="77777777" w:rsidR="00833F0A" w:rsidRPr="00447317"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Basis</w:t>
            </w:r>
          </w:p>
        </w:tc>
      </w:tr>
      <w:tr w:rsidR="00833F0A" w:rsidRPr="00447317" w14:paraId="28B84EA7" w14:textId="77777777" w:rsidTr="00A93D29">
        <w:tc>
          <w:tcPr>
            <w:tcW w:w="1980" w:type="dxa"/>
            <w:tcBorders>
              <w:top w:val="single" w:sz="4" w:space="0" w:color="auto"/>
              <w:left w:val="single" w:sz="12" w:space="0" w:color="auto"/>
              <w:bottom w:val="single" w:sz="4" w:space="0" w:color="auto"/>
              <w:right w:val="single" w:sz="4" w:space="0" w:color="auto"/>
            </w:tcBorders>
          </w:tcPr>
          <w:p w14:paraId="3C4DB1B1" w14:textId="77777777" w:rsidR="00833F0A" w:rsidRPr="00447317" w:rsidRDefault="00833F0A" w:rsidP="00E3639F">
            <w:pPr>
              <w:rPr>
                <w:rFonts w:asciiTheme="minorHAnsi" w:hAnsiTheme="minorHAnsi" w:cstheme="minorHAnsi"/>
                <w:i/>
                <w:color w:val="000000"/>
                <w:sz w:val="22"/>
                <w:szCs w:val="22"/>
              </w:rPr>
            </w:pPr>
            <w:proofErr w:type="spellStart"/>
            <w:r w:rsidRPr="00447317">
              <w:rPr>
                <w:rFonts w:asciiTheme="minorHAnsi" w:hAnsiTheme="minorHAnsi" w:cstheme="minorHAnsi"/>
                <w:i/>
                <w:color w:val="000000"/>
                <w:sz w:val="22"/>
                <w:szCs w:val="22"/>
              </w:rPr>
              <w:lastRenderedPageBreak/>
              <w:t>Dysfagiudredning</w:t>
            </w:r>
            <w:proofErr w:type="spellEnd"/>
          </w:p>
          <w:p w14:paraId="0BA6B0AA" w14:textId="77777777" w:rsidR="00833F0A" w:rsidRPr="00447317" w:rsidRDefault="00833F0A" w:rsidP="00E3639F">
            <w:pPr>
              <w:rPr>
                <w:rFonts w:asciiTheme="minorHAnsi" w:hAnsiTheme="minorHAnsi" w:cstheme="minorHAnsi"/>
                <w:i/>
                <w:sz w:val="22"/>
                <w:szCs w:val="22"/>
              </w:rPr>
            </w:pPr>
          </w:p>
        </w:tc>
        <w:tc>
          <w:tcPr>
            <w:tcW w:w="6095" w:type="dxa"/>
            <w:tcBorders>
              <w:top w:val="single" w:sz="4" w:space="0" w:color="auto"/>
              <w:left w:val="single" w:sz="4" w:space="0" w:color="auto"/>
              <w:bottom w:val="single" w:sz="4" w:space="0" w:color="auto"/>
              <w:right w:val="single" w:sz="4" w:space="0" w:color="auto"/>
            </w:tcBorders>
          </w:tcPr>
          <w:p w14:paraId="14D429AD"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Ernæringsscreening v</w:t>
            </w:r>
            <w:r>
              <w:rPr>
                <w:rFonts w:asciiTheme="minorHAnsi" w:hAnsiTheme="minorHAnsi" w:cstheme="minorHAnsi"/>
                <w:sz w:val="22"/>
                <w:szCs w:val="22"/>
              </w:rPr>
              <w:t>.</w:t>
            </w:r>
            <w:r w:rsidRPr="00447317">
              <w:rPr>
                <w:rFonts w:asciiTheme="minorHAnsi" w:hAnsiTheme="minorHAnsi" w:cstheme="minorHAnsi"/>
                <w:sz w:val="22"/>
                <w:szCs w:val="22"/>
              </w:rPr>
              <w:t xml:space="preserve"> tegn på </w:t>
            </w:r>
            <w:proofErr w:type="spellStart"/>
            <w:r w:rsidRPr="00447317">
              <w:rPr>
                <w:rFonts w:asciiTheme="minorHAnsi" w:hAnsiTheme="minorHAnsi" w:cstheme="minorHAnsi"/>
                <w:sz w:val="22"/>
                <w:szCs w:val="22"/>
              </w:rPr>
              <w:t>dysfagi</w:t>
            </w:r>
            <w:proofErr w:type="spellEnd"/>
            <w:r>
              <w:rPr>
                <w:rFonts w:asciiTheme="minorHAnsi" w:hAnsiTheme="minorHAnsi" w:cstheme="minorHAnsi"/>
                <w:sz w:val="22"/>
                <w:szCs w:val="22"/>
              </w:rPr>
              <w:t xml:space="preserve">, </w:t>
            </w:r>
            <w:r w:rsidRPr="00447317">
              <w:rPr>
                <w:rFonts w:asciiTheme="minorHAnsi" w:hAnsiTheme="minorHAnsi" w:cstheme="minorHAnsi"/>
                <w:sz w:val="22"/>
                <w:szCs w:val="22"/>
              </w:rPr>
              <w:t xml:space="preserve">tilpasning af omgivelser, afprøve </w:t>
            </w:r>
            <w:proofErr w:type="spellStart"/>
            <w:r w:rsidRPr="00447317">
              <w:rPr>
                <w:rFonts w:asciiTheme="minorHAnsi" w:hAnsiTheme="minorHAnsi" w:cstheme="minorHAnsi"/>
                <w:sz w:val="22"/>
                <w:szCs w:val="22"/>
              </w:rPr>
              <w:t>konsistenser</w:t>
            </w:r>
            <w:proofErr w:type="spellEnd"/>
            <w:r w:rsidRPr="00447317">
              <w:rPr>
                <w:rFonts w:asciiTheme="minorHAnsi" w:hAnsiTheme="minorHAnsi" w:cstheme="minorHAnsi"/>
                <w:sz w:val="22"/>
                <w:szCs w:val="22"/>
              </w:rPr>
              <w:t xml:space="preserve"> og sikre god mundhygiejne</w:t>
            </w:r>
            <w:r>
              <w:rPr>
                <w:rFonts w:asciiTheme="minorHAnsi" w:hAnsiTheme="minorHAnsi" w:cstheme="minorHAnsi"/>
                <w:sz w:val="22"/>
                <w:szCs w:val="22"/>
              </w:rPr>
              <w:t>.</w:t>
            </w:r>
            <w:r w:rsidRPr="00447317">
              <w:rPr>
                <w:rFonts w:asciiTheme="minorHAnsi" w:hAnsiTheme="minorHAnsi" w:cstheme="minorHAnsi"/>
                <w:sz w:val="22"/>
                <w:szCs w:val="22"/>
              </w:rPr>
              <w:t xml:space="preserve"> Udarbejde måltidsplan. Inddrage ernæringsspecialist ved behov.</w:t>
            </w:r>
          </w:p>
          <w:p w14:paraId="3C930993" w14:textId="1C34084D" w:rsidR="00833F0A" w:rsidRDefault="00833F0A" w:rsidP="00045143">
            <w:pPr>
              <w:rPr>
                <w:rFonts w:asciiTheme="minorHAnsi" w:hAnsiTheme="minorHAnsi" w:cstheme="minorHAnsi"/>
                <w:sz w:val="22"/>
                <w:szCs w:val="22"/>
              </w:rPr>
            </w:pPr>
            <w:r w:rsidRPr="00447317">
              <w:rPr>
                <w:rFonts w:asciiTheme="minorHAnsi" w:hAnsiTheme="minorHAnsi" w:cstheme="minorHAnsi"/>
                <w:sz w:val="22"/>
                <w:szCs w:val="22"/>
              </w:rPr>
              <w:t xml:space="preserve">Kontakte </w:t>
            </w:r>
            <w:proofErr w:type="spellStart"/>
            <w:r w:rsidRPr="00447317">
              <w:rPr>
                <w:rFonts w:asciiTheme="minorHAnsi" w:hAnsiTheme="minorHAnsi" w:cstheme="minorHAnsi"/>
                <w:sz w:val="22"/>
                <w:szCs w:val="22"/>
              </w:rPr>
              <w:t>dysfaginøgleperson</w:t>
            </w:r>
            <w:proofErr w:type="spellEnd"/>
            <w:r w:rsidRPr="00447317">
              <w:rPr>
                <w:rFonts w:asciiTheme="minorHAnsi" w:hAnsiTheme="minorHAnsi" w:cstheme="minorHAnsi"/>
                <w:sz w:val="22"/>
                <w:szCs w:val="22"/>
              </w:rPr>
              <w:t xml:space="preserve"> ved forsat tegn på </w:t>
            </w:r>
            <w:proofErr w:type="spellStart"/>
            <w:r w:rsidRPr="00447317">
              <w:rPr>
                <w:rFonts w:asciiTheme="minorHAnsi" w:hAnsiTheme="minorHAnsi" w:cstheme="minorHAnsi"/>
                <w:sz w:val="22"/>
                <w:szCs w:val="22"/>
              </w:rPr>
              <w:t>dysfagi</w:t>
            </w:r>
            <w:proofErr w:type="spellEnd"/>
          </w:p>
          <w:p w14:paraId="132F1FFB" w14:textId="11EAA7E5" w:rsidR="009A5400" w:rsidRDefault="009A5400" w:rsidP="00045143">
            <w:pPr>
              <w:rPr>
                <w:rFonts w:asciiTheme="minorHAnsi" w:hAnsiTheme="minorHAnsi" w:cstheme="minorHAnsi"/>
                <w:sz w:val="22"/>
                <w:szCs w:val="22"/>
              </w:rPr>
            </w:pPr>
          </w:p>
          <w:p w14:paraId="2A4F8301" w14:textId="43C6CC29" w:rsidR="009A5400" w:rsidRPr="00447317" w:rsidRDefault="009A5400" w:rsidP="00045143">
            <w:pP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EF7F0" w14:textId="77777777" w:rsidR="00833F0A" w:rsidRPr="00447317" w:rsidRDefault="00833F0A" w:rsidP="003C0656">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87FFC" w14:textId="77777777" w:rsidR="00A93D29" w:rsidRPr="00447317" w:rsidRDefault="00A93D29" w:rsidP="00A93D29">
            <w:pPr>
              <w:rPr>
                <w:rFonts w:asciiTheme="minorHAnsi" w:hAnsiTheme="minorHAnsi" w:cstheme="minorHAnsi"/>
                <w:color w:val="000000"/>
                <w:sz w:val="22"/>
                <w:szCs w:val="22"/>
              </w:rPr>
            </w:pPr>
            <w:r>
              <w:rPr>
                <w:rFonts w:asciiTheme="minorHAnsi" w:hAnsiTheme="minorHAnsi" w:cstheme="minorHAnsi"/>
                <w:color w:val="000000"/>
                <w:sz w:val="22"/>
                <w:szCs w:val="22"/>
              </w:rPr>
              <w:t>Ergo +</w:t>
            </w:r>
            <w:r w:rsidRPr="00447317">
              <w:rPr>
                <w:rFonts w:asciiTheme="minorHAnsi" w:hAnsiTheme="minorHAnsi" w:cstheme="minorHAnsi"/>
                <w:color w:val="000000"/>
                <w:sz w:val="22"/>
                <w:szCs w:val="22"/>
              </w:rPr>
              <w:t xml:space="preserve"> </w:t>
            </w:r>
            <w:proofErr w:type="spellStart"/>
            <w:r w:rsidRPr="00447317">
              <w:rPr>
                <w:rFonts w:asciiTheme="minorHAnsi" w:hAnsiTheme="minorHAnsi" w:cstheme="minorHAnsi"/>
                <w:color w:val="000000"/>
                <w:sz w:val="22"/>
                <w:szCs w:val="22"/>
              </w:rPr>
              <w:t>dysfagi</w:t>
            </w:r>
            <w:proofErr w:type="spellEnd"/>
          </w:p>
          <w:p w14:paraId="61529F6A" w14:textId="77777777" w:rsidR="00A93D29" w:rsidRDefault="00A93D29" w:rsidP="00A93D29">
            <w:pPr>
              <w:rPr>
                <w:rFonts w:asciiTheme="minorHAnsi" w:hAnsiTheme="minorHAnsi" w:cstheme="minorHAnsi"/>
                <w:color w:val="000000"/>
                <w:sz w:val="22"/>
                <w:szCs w:val="22"/>
              </w:rPr>
            </w:pPr>
            <w:r w:rsidRPr="00447317">
              <w:rPr>
                <w:rFonts w:asciiTheme="minorHAnsi" w:hAnsiTheme="minorHAnsi" w:cstheme="minorHAnsi"/>
                <w:color w:val="000000"/>
                <w:sz w:val="22"/>
                <w:szCs w:val="22"/>
              </w:rPr>
              <w:t>Nøgleperson</w:t>
            </w:r>
          </w:p>
          <w:p w14:paraId="39BAA08A" w14:textId="77777777" w:rsidR="00A93D29" w:rsidRDefault="00A93D29" w:rsidP="00A93D29">
            <w:r>
              <w:rPr>
                <w:rFonts w:asciiTheme="minorHAnsi" w:hAnsiTheme="minorHAnsi" w:cstheme="minorHAnsi"/>
                <w:color w:val="000000"/>
                <w:sz w:val="22"/>
                <w:szCs w:val="22"/>
              </w:rPr>
              <w:t>Basis</w:t>
            </w:r>
          </w:p>
          <w:p w14:paraId="784A7805" w14:textId="483E6D6B" w:rsidR="00833F0A" w:rsidRPr="00447317" w:rsidRDefault="00833F0A" w:rsidP="003C0656">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87C24" w14:textId="77777777" w:rsidR="00A93D29" w:rsidRPr="00447317" w:rsidRDefault="00A93D29" w:rsidP="00A93D29">
            <w:pPr>
              <w:rPr>
                <w:rFonts w:asciiTheme="minorHAnsi" w:hAnsiTheme="minorHAnsi" w:cstheme="minorHAnsi"/>
                <w:color w:val="000000"/>
                <w:sz w:val="22"/>
                <w:szCs w:val="22"/>
              </w:rPr>
            </w:pPr>
            <w:r>
              <w:rPr>
                <w:rFonts w:asciiTheme="minorHAnsi" w:hAnsiTheme="minorHAnsi" w:cstheme="minorHAnsi"/>
                <w:color w:val="000000"/>
                <w:sz w:val="22"/>
                <w:szCs w:val="22"/>
              </w:rPr>
              <w:t>Ergo +</w:t>
            </w:r>
            <w:r w:rsidRPr="00447317">
              <w:rPr>
                <w:rFonts w:asciiTheme="minorHAnsi" w:hAnsiTheme="minorHAnsi" w:cstheme="minorHAnsi"/>
                <w:color w:val="000000"/>
                <w:sz w:val="22"/>
                <w:szCs w:val="22"/>
              </w:rPr>
              <w:t xml:space="preserve"> </w:t>
            </w:r>
            <w:proofErr w:type="spellStart"/>
            <w:r w:rsidRPr="00447317">
              <w:rPr>
                <w:rFonts w:asciiTheme="minorHAnsi" w:hAnsiTheme="minorHAnsi" w:cstheme="minorHAnsi"/>
                <w:color w:val="000000"/>
                <w:sz w:val="22"/>
                <w:szCs w:val="22"/>
              </w:rPr>
              <w:t>dysfagi</w:t>
            </w:r>
            <w:proofErr w:type="spellEnd"/>
          </w:p>
          <w:p w14:paraId="298F6837" w14:textId="77777777" w:rsidR="00A93D29" w:rsidRDefault="00A93D29" w:rsidP="00A93D29">
            <w:pPr>
              <w:rPr>
                <w:rFonts w:asciiTheme="minorHAnsi" w:hAnsiTheme="minorHAnsi" w:cstheme="minorHAnsi"/>
                <w:color w:val="000000"/>
                <w:sz w:val="22"/>
                <w:szCs w:val="22"/>
              </w:rPr>
            </w:pPr>
            <w:r w:rsidRPr="00447317">
              <w:rPr>
                <w:rFonts w:asciiTheme="minorHAnsi" w:hAnsiTheme="minorHAnsi" w:cstheme="minorHAnsi"/>
                <w:color w:val="000000"/>
                <w:sz w:val="22"/>
                <w:szCs w:val="22"/>
              </w:rPr>
              <w:t>Nøgleperson</w:t>
            </w:r>
          </w:p>
          <w:p w14:paraId="7D9DD879" w14:textId="77777777" w:rsidR="00A93D29" w:rsidRDefault="00A93D29" w:rsidP="00A93D29">
            <w:r>
              <w:rPr>
                <w:rFonts w:asciiTheme="minorHAnsi" w:hAnsiTheme="minorHAnsi" w:cstheme="minorHAnsi"/>
                <w:color w:val="000000"/>
                <w:sz w:val="22"/>
                <w:szCs w:val="22"/>
              </w:rPr>
              <w:t>Basis</w:t>
            </w:r>
          </w:p>
          <w:p w14:paraId="6C3F74D2" w14:textId="6D877C50" w:rsidR="00833F0A" w:rsidRPr="00447317" w:rsidRDefault="00833F0A" w:rsidP="003C0656">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971979F" w14:textId="77777777" w:rsidR="00833F0A" w:rsidRPr="00447317" w:rsidRDefault="00833F0A" w:rsidP="003C0656">
            <w:pPr>
              <w:jc w:val="center"/>
              <w:rPr>
                <w:rFonts w:asciiTheme="minorHAnsi" w:hAnsiTheme="minorHAnsi" w:cstheme="minorHAnsi"/>
                <w:color w:val="000000"/>
                <w:sz w:val="22"/>
                <w:szCs w:val="22"/>
              </w:rPr>
            </w:pPr>
            <w:r w:rsidRPr="00447317">
              <w:rPr>
                <w:rFonts w:asciiTheme="minorHAnsi" w:hAnsiTheme="minorHAnsi" w:cstheme="minorHAnsi"/>
                <w:color w:val="000000"/>
                <w:sz w:val="22"/>
                <w:szCs w:val="22"/>
              </w:rPr>
              <w:t>Basis</w:t>
            </w:r>
          </w:p>
        </w:tc>
        <w:tc>
          <w:tcPr>
            <w:tcW w:w="1134" w:type="dxa"/>
            <w:tcBorders>
              <w:top w:val="single" w:sz="4" w:space="0" w:color="auto"/>
              <w:left w:val="single" w:sz="4" w:space="0" w:color="auto"/>
              <w:bottom w:val="single" w:sz="4" w:space="0" w:color="auto"/>
              <w:right w:val="single" w:sz="12" w:space="0" w:color="auto"/>
            </w:tcBorders>
          </w:tcPr>
          <w:p w14:paraId="75D28800" w14:textId="77777777" w:rsidR="00833F0A" w:rsidRPr="00447317" w:rsidRDefault="00833F0A" w:rsidP="003C0656">
            <w:pPr>
              <w:jc w:val="center"/>
              <w:rPr>
                <w:rFonts w:asciiTheme="minorHAnsi" w:hAnsiTheme="minorHAnsi" w:cstheme="minorHAnsi"/>
                <w:color w:val="000000"/>
                <w:sz w:val="22"/>
                <w:szCs w:val="22"/>
              </w:rPr>
            </w:pPr>
            <w:r w:rsidRPr="00447317">
              <w:rPr>
                <w:rFonts w:asciiTheme="minorHAnsi" w:hAnsiTheme="minorHAnsi" w:cstheme="minorHAnsi"/>
                <w:bCs/>
                <w:sz w:val="22"/>
                <w:szCs w:val="22"/>
              </w:rPr>
              <w:t>Basis</w:t>
            </w:r>
          </w:p>
        </w:tc>
      </w:tr>
      <w:tr w:rsidR="00833F0A" w:rsidRPr="00447317" w14:paraId="099AD369" w14:textId="77777777" w:rsidTr="00A93D29">
        <w:tc>
          <w:tcPr>
            <w:tcW w:w="1980" w:type="dxa"/>
            <w:tcBorders>
              <w:top w:val="single" w:sz="4" w:space="0" w:color="auto"/>
              <w:left w:val="single" w:sz="12" w:space="0" w:color="auto"/>
              <w:bottom w:val="single" w:sz="4" w:space="0" w:color="auto"/>
              <w:right w:val="single" w:sz="4" w:space="0" w:color="auto"/>
            </w:tcBorders>
          </w:tcPr>
          <w:p w14:paraId="41AE30D0" w14:textId="77777777" w:rsidR="00833F0A" w:rsidRPr="00447317" w:rsidRDefault="00833F0A" w:rsidP="00E3639F">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Faldudredning</w:t>
            </w:r>
          </w:p>
          <w:p w14:paraId="529374BA" w14:textId="77777777" w:rsidR="00833F0A" w:rsidRPr="00447317" w:rsidRDefault="00833F0A" w:rsidP="00E3639F">
            <w:pPr>
              <w:rPr>
                <w:rFonts w:asciiTheme="minorHAnsi" w:hAnsiTheme="minorHAnsi" w:cstheme="minorHAnsi"/>
                <w:i/>
                <w:color w:val="000000"/>
                <w:sz w:val="22"/>
                <w:szCs w:val="22"/>
              </w:rPr>
            </w:pPr>
          </w:p>
        </w:tc>
        <w:tc>
          <w:tcPr>
            <w:tcW w:w="6095" w:type="dxa"/>
            <w:tcBorders>
              <w:top w:val="single" w:sz="4" w:space="0" w:color="auto"/>
              <w:left w:val="single" w:sz="4" w:space="0" w:color="auto"/>
              <w:bottom w:val="single" w:sz="4" w:space="0" w:color="auto"/>
              <w:right w:val="single" w:sz="4" w:space="0" w:color="auto"/>
            </w:tcBorders>
          </w:tcPr>
          <w:p w14:paraId="7DF1E340" w14:textId="77777777" w:rsidR="00833F0A" w:rsidRPr="00447317" w:rsidRDefault="00833F0A" w:rsidP="00E3639F">
            <w:pPr>
              <w:rPr>
                <w:rFonts w:asciiTheme="minorHAnsi" w:hAnsiTheme="minorHAnsi" w:cstheme="minorHAnsi"/>
                <w:color w:val="000000"/>
                <w:sz w:val="22"/>
                <w:szCs w:val="22"/>
              </w:rPr>
            </w:pPr>
            <w:r w:rsidRPr="00447317">
              <w:rPr>
                <w:rFonts w:asciiTheme="minorHAnsi" w:hAnsiTheme="minorHAnsi" w:cstheme="minorHAnsi"/>
                <w:color w:val="000000"/>
                <w:sz w:val="22"/>
                <w:szCs w:val="22"/>
              </w:rPr>
              <w:t>Indledende faldscreening</w:t>
            </w:r>
            <w:r>
              <w:rPr>
                <w:rFonts w:asciiTheme="minorHAnsi" w:hAnsiTheme="minorHAnsi" w:cstheme="minorHAnsi"/>
                <w:color w:val="000000"/>
                <w:sz w:val="22"/>
                <w:szCs w:val="22"/>
              </w:rPr>
              <w:t xml:space="preserve">. </w:t>
            </w:r>
            <w:r w:rsidRPr="00447317">
              <w:rPr>
                <w:rFonts w:asciiTheme="minorHAnsi" w:hAnsiTheme="minorHAnsi" w:cstheme="minorHAnsi"/>
                <w:color w:val="000000"/>
                <w:sz w:val="22"/>
                <w:szCs w:val="22"/>
              </w:rPr>
              <w:t>Iværksætte udredning af risikofaktorer, når indledende faldscreening viser øget faldrisiko</w:t>
            </w:r>
            <w:r>
              <w:rPr>
                <w:rFonts w:asciiTheme="minorHAnsi" w:hAnsiTheme="minorHAnsi" w:cstheme="minorHAnsi"/>
                <w:color w:val="000000"/>
                <w:sz w:val="22"/>
                <w:szCs w:val="22"/>
              </w:rPr>
              <w:t>.</w:t>
            </w:r>
            <w:r w:rsidRPr="00447317">
              <w:rPr>
                <w:rFonts w:asciiTheme="minorHAnsi" w:hAnsiTheme="minorHAnsi" w:cstheme="minorHAnsi"/>
                <w:color w:val="000000"/>
                <w:sz w:val="22"/>
                <w:szCs w:val="22"/>
              </w:rPr>
              <w:t xml:space="preserve"> </w:t>
            </w:r>
          </w:p>
          <w:p w14:paraId="43A80CBB" w14:textId="77777777" w:rsidR="00833F0A" w:rsidRPr="00447317" w:rsidRDefault="00833F0A" w:rsidP="00E3639F">
            <w:pPr>
              <w:rPr>
                <w:rFonts w:asciiTheme="minorHAnsi" w:hAnsiTheme="minorHAnsi" w:cstheme="minorHAnsi"/>
                <w:color w:val="000000"/>
                <w:sz w:val="22"/>
                <w:szCs w:val="22"/>
              </w:rPr>
            </w:pPr>
            <w:r w:rsidRPr="00447317">
              <w:rPr>
                <w:rFonts w:asciiTheme="minorHAnsi" w:hAnsiTheme="minorHAnsi" w:cstheme="minorHAnsi"/>
                <w:color w:val="000000"/>
                <w:sz w:val="22"/>
                <w:szCs w:val="22"/>
              </w:rPr>
              <w:t>Planlægge og iværksætte indsatser til forebyggelse af fald</w:t>
            </w:r>
          </w:p>
          <w:p w14:paraId="20FD2CCA"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color w:val="000000"/>
                <w:sz w:val="22"/>
                <w:szCs w:val="22"/>
              </w:rPr>
              <w:t>Inddrage tværfaglige samarbejdspartnere ved behov</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56DEA" w14:textId="77777777" w:rsidR="00833F0A" w:rsidRPr="00447317" w:rsidRDefault="00833F0A" w:rsidP="003C0656">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6838D" w14:textId="77777777" w:rsidR="00833F0A" w:rsidRPr="00447317" w:rsidRDefault="00833F0A" w:rsidP="003C0656">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1797C" w14:textId="77777777" w:rsidR="00833F0A" w:rsidRPr="00447317" w:rsidRDefault="00833F0A" w:rsidP="003C0656">
            <w:pPr>
              <w:jc w:val="center"/>
              <w:rPr>
                <w:rFonts w:asciiTheme="minorHAnsi" w:hAnsiTheme="minorHAnsi" w:cstheme="minorHAnsi"/>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47E6BE7" w14:textId="77777777" w:rsidR="00833F0A" w:rsidRPr="00447317" w:rsidRDefault="00833F0A" w:rsidP="003C0656">
            <w:pPr>
              <w:jc w:val="center"/>
              <w:rPr>
                <w:rFonts w:asciiTheme="minorHAnsi" w:hAnsiTheme="minorHAnsi" w:cstheme="minorHAnsi"/>
                <w:color w:val="000000"/>
                <w:sz w:val="22"/>
                <w:szCs w:val="22"/>
              </w:rPr>
            </w:pPr>
            <w:r w:rsidRPr="00447317">
              <w:rPr>
                <w:rFonts w:asciiTheme="minorHAnsi" w:hAnsiTheme="minorHAnsi" w:cstheme="minorHAnsi"/>
                <w:color w:val="000000"/>
                <w:sz w:val="22"/>
                <w:szCs w:val="22"/>
              </w:rPr>
              <w:t>Basis</w:t>
            </w:r>
          </w:p>
        </w:tc>
        <w:tc>
          <w:tcPr>
            <w:tcW w:w="1134" w:type="dxa"/>
            <w:tcBorders>
              <w:top w:val="single" w:sz="4" w:space="0" w:color="auto"/>
              <w:left w:val="single" w:sz="4" w:space="0" w:color="auto"/>
              <w:bottom w:val="single" w:sz="4" w:space="0" w:color="auto"/>
              <w:right w:val="single" w:sz="12" w:space="0" w:color="auto"/>
            </w:tcBorders>
          </w:tcPr>
          <w:p w14:paraId="10FE5F4D" w14:textId="77777777" w:rsidR="00833F0A" w:rsidRPr="00447317" w:rsidRDefault="00833F0A" w:rsidP="003C0656">
            <w:pPr>
              <w:jc w:val="center"/>
              <w:rPr>
                <w:rFonts w:asciiTheme="minorHAnsi" w:hAnsiTheme="minorHAnsi" w:cstheme="minorHAnsi"/>
                <w:color w:val="000000"/>
                <w:sz w:val="22"/>
                <w:szCs w:val="22"/>
              </w:rPr>
            </w:pPr>
            <w:r w:rsidRPr="00447317">
              <w:rPr>
                <w:rFonts w:asciiTheme="minorHAnsi" w:hAnsiTheme="minorHAnsi" w:cstheme="minorHAnsi"/>
                <w:bCs/>
                <w:sz w:val="22"/>
                <w:szCs w:val="22"/>
              </w:rPr>
              <w:t>Basis</w:t>
            </w:r>
          </w:p>
        </w:tc>
      </w:tr>
      <w:tr w:rsidR="00833F0A" w:rsidRPr="00447317" w14:paraId="1DF1961A" w14:textId="77777777" w:rsidTr="00A93D29">
        <w:tc>
          <w:tcPr>
            <w:tcW w:w="1980" w:type="dxa"/>
            <w:tcBorders>
              <w:top w:val="single" w:sz="4" w:space="0" w:color="auto"/>
              <w:left w:val="single" w:sz="12" w:space="0" w:color="auto"/>
              <w:bottom w:val="single" w:sz="4" w:space="0" w:color="auto"/>
              <w:right w:val="single" w:sz="4" w:space="0" w:color="auto"/>
            </w:tcBorders>
          </w:tcPr>
          <w:p w14:paraId="13AD0CBC" w14:textId="77777777" w:rsidR="00833F0A" w:rsidRPr="00447317" w:rsidRDefault="00833F0A" w:rsidP="00E3639F">
            <w:pPr>
              <w:rPr>
                <w:rFonts w:asciiTheme="minorHAnsi" w:hAnsiTheme="minorHAnsi" w:cstheme="minorHAnsi"/>
                <w:i/>
                <w:color w:val="000000"/>
                <w:sz w:val="22"/>
                <w:szCs w:val="22"/>
              </w:rPr>
            </w:pPr>
            <w:r w:rsidRPr="00447317">
              <w:rPr>
                <w:rFonts w:asciiTheme="minorHAnsi" w:hAnsiTheme="minorHAnsi" w:cstheme="minorHAnsi"/>
                <w:i/>
                <w:color w:val="000000"/>
                <w:sz w:val="22"/>
                <w:szCs w:val="22"/>
              </w:rPr>
              <w:t>Smerteudredning</w:t>
            </w:r>
          </w:p>
          <w:p w14:paraId="70CE3480" w14:textId="77777777" w:rsidR="00833F0A" w:rsidRPr="00447317" w:rsidRDefault="00833F0A" w:rsidP="00E3639F">
            <w:pPr>
              <w:rPr>
                <w:rFonts w:asciiTheme="minorHAnsi" w:hAnsiTheme="minorHAnsi" w:cstheme="minorHAnsi"/>
                <w:bCs/>
                <w:i/>
                <w:sz w:val="22"/>
                <w:szCs w:val="22"/>
              </w:rPr>
            </w:pPr>
          </w:p>
        </w:tc>
        <w:tc>
          <w:tcPr>
            <w:tcW w:w="6095" w:type="dxa"/>
            <w:tcBorders>
              <w:top w:val="single" w:sz="4" w:space="0" w:color="auto"/>
              <w:left w:val="single" w:sz="4" w:space="0" w:color="auto"/>
              <w:bottom w:val="single" w:sz="4" w:space="0" w:color="auto"/>
              <w:right w:val="single" w:sz="4" w:space="0" w:color="auto"/>
            </w:tcBorders>
          </w:tcPr>
          <w:p w14:paraId="31C11926" w14:textId="77777777" w:rsidR="00833F0A" w:rsidRPr="00447317" w:rsidRDefault="00833F0A" w:rsidP="00E3639F">
            <w:pPr>
              <w:rPr>
                <w:rFonts w:asciiTheme="minorHAnsi" w:hAnsiTheme="minorHAnsi" w:cstheme="minorHAnsi"/>
                <w:color w:val="000000"/>
                <w:sz w:val="22"/>
                <w:szCs w:val="22"/>
              </w:rPr>
            </w:pPr>
            <w:r w:rsidRPr="00447317">
              <w:rPr>
                <w:rFonts w:asciiTheme="minorHAnsi" w:hAnsiTheme="minorHAnsi" w:cstheme="minorHAnsi"/>
                <w:color w:val="000000"/>
                <w:sz w:val="22"/>
                <w:szCs w:val="22"/>
              </w:rPr>
              <w:t xml:space="preserve">Smerteudredning </w:t>
            </w:r>
            <w:proofErr w:type="spellStart"/>
            <w:r w:rsidRPr="00447317">
              <w:rPr>
                <w:rFonts w:asciiTheme="minorHAnsi" w:hAnsiTheme="minorHAnsi" w:cstheme="minorHAnsi"/>
                <w:color w:val="000000"/>
                <w:sz w:val="22"/>
                <w:szCs w:val="22"/>
              </w:rPr>
              <w:t>Vas</w:t>
            </w:r>
            <w:proofErr w:type="spellEnd"/>
            <w:r w:rsidRPr="00447317">
              <w:rPr>
                <w:rFonts w:asciiTheme="minorHAnsi" w:hAnsiTheme="minorHAnsi" w:cstheme="minorHAnsi"/>
                <w:color w:val="000000"/>
                <w:sz w:val="22"/>
                <w:szCs w:val="22"/>
              </w:rPr>
              <w:t xml:space="preserve">-score/NRS-score. </w:t>
            </w:r>
            <w:r w:rsidRPr="00447317">
              <w:rPr>
                <w:rFonts w:asciiTheme="minorHAnsi" w:hAnsiTheme="minorHAnsi" w:cstheme="minorHAnsi"/>
                <w:sz w:val="22"/>
                <w:szCs w:val="22"/>
              </w:rPr>
              <w:t>Iværksætte smertelindrende foranstaltninger ud over de medikamentelle.</w:t>
            </w:r>
          </w:p>
          <w:p w14:paraId="753192AB" w14:textId="275E6E9C" w:rsidR="00833F0A" w:rsidRPr="00447317" w:rsidRDefault="00833F0A" w:rsidP="00E13CD0">
            <w:pPr>
              <w:rPr>
                <w:rFonts w:asciiTheme="minorHAnsi" w:hAnsiTheme="minorHAnsi" w:cstheme="minorHAnsi"/>
                <w:color w:val="000000"/>
                <w:sz w:val="22"/>
                <w:szCs w:val="22"/>
              </w:rPr>
            </w:pPr>
            <w:r w:rsidRPr="00447317">
              <w:rPr>
                <w:rFonts w:asciiTheme="minorHAnsi" w:hAnsiTheme="minorHAnsi" w:cstheme="minorHAnsi"/>
                <w:color w:val="000000"/>
                <w:sz w:val="22"/>
                <w:szCs w:val="22"/>
              </w:rPr>
              <w:t>Rådgive og vejlede patienter og pårørende i smertebehandling og smertelindring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2CA6D6"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955E8"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169FD"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DBBFE67" w14:textId="49C49C6C" w:rsidR="00833F0A" w:rsidRPr="0066671A" w:rsidRDefault="0066671A" w:rsidP="003C0656">
            <w:pPr>
              <w:jc w:val="center"/>
              <w:rPr>
                <w:rFonts w:asciiTheme="minorHAnsi" w:hAnsiTheme="minorHAnsi" w:cstheme="minorHAnsi"/>
                <w:bCs/>
                <w:color w:val="FF0000"/>
                <w:sz w:val="22"/>
                <w:szCs w:val="22"/>
              </w:rPr>
            </w:pPr>
            <w:r w:rsidRPr="00392889">
              <w:rPr>
                <w:rFonts w:asciiTheme="minorHAnsi" w:hAnsiTheme="minorHAnsi" w:cstheme="minorHAnsi"/>
                <w:bCs/>
                <w:sz w:val="22"/>
                <w:szCs w:val="22"/>
              </w:rPr>
              <w:t>B</w:t>
            </w:r>
          </w:p>
        </w:tc>
        <w:tc>
          <w:tcPr>
            <w:tcW w:w="1134" w:type="dxa"/>
            <w:tcBorders>
              <w:top w:val="single" w:sz="4" w:space="0" w:color="auto"/>
              <w:left w:val="single" w:sz="4" w:space="0" w:color="auto"/>
              <w:bottom w:val="single" w:sz="4" w:space="0" w:color="auto"/>
              <w:right w:val="single" w:sz="12" w:space="0" w:color="auto"/>
            </w:tcBorders>
          </w:tcPr>
          <w:p w14:paraId="601B9A0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B3213FA" w14:textId="77777777" w:rsidTr="00A93D29">
        <w:tc>
          <w:tcPr>
            <w:tcW w:w="1980" w:type="dxa"/>
            <w:tcBorders>
              <w:left w:val="single" w:sz="12" w:space="0" w:color="auto"/>
            </w:tcBorders>
          </w:tcPr>
          <w:p w14:paraId="581831D2"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Tryksårsudredning</w:t>
            </w:r>
          </w:p>
          <w:p w14:paraId="333C1EFB" w14:textId="77777777" w:rsidR="00833F0A" w:rsidRPr="00447317" w:rsidRDefault="00833F0A" w:rsidP="00E3639F">
            <w:pPr>
              <w:rPr>
                <w:rFonts w:asciiTheme="minorHAnsi" w:hAnsiTheme="minorHAnsi" w:cstheme="minorHAnsi"/>
                <w:i/>
                <w:sz w:val="22"/>
                <w:szCs w:val="22"/>
              </w:rPr>
            </w:pPr>
          </w:p>
        </w:tc>
        <w:tc>
          <w:tcPr>
            <w:tcW w:w="6095" w:type="dxa"/>
            <w:shd w:val="clear" w:color="auto" w:fill="auto"/>
          </w:tcPr>
          <w:p w14:paraId="247D46EC"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 xml:space="preserve">Vurdering af risiko for tryk med </w:t>
            </w:r>
            <w:proofErr w:type="spellStart"/>
            <w:r w:rsidRPr="00447317">
              <w:rPr>
                <w:rFonts w:asciiTheme="minorHAnsi" w:hAnsiTheme="minorHAnsi" w:cstheme="minorHAnsi"/>
                <w:sz w:val="22"/>
                <w:szCs w:val="22"/>
              </w:rPr>
              <w:t>Braden</w:t>
            </w:r>
            <w:proofErr w:type="spellEnd"/>
            <w:r w:rsidRPr="00447317">
              <w:rPr>
                <w:rFonts w:asciiTheme="minorHAnsi" w:hAnsiTheme="minorHAnsi" w:cstheme="minorHAnsi"/>
                <w:sz w:val="22"/>
                <w:szCs w:val="22"/>
              </w:rPr>
              <w:t xml:space="preserve"> </w:t>
            </w:r>
            <w:proofErr w:type="spellStart"/>
            <w:r w:rsidRPr="00447317">
              <w:rPr>
                <w:rFonts w:asciiTheme="minorHAnsi" w:hAnsiTheme="minorHAnsi" w:cstheme="minorHAnsi"/>
                <w:sz w:val="22"/>
                <w:szCs w:val="22"/>
              </w:rPr>
              <w:t>Scale</w:t>
            </w:r>
            <w:proofErr w:type="spellEnd"/>
            <w:r w:rsidRPr="00447317">
              <w:rPr>
                <w:rFonts w:asciiTheme="minorHAnsi" w:hAnsiTheme="minorHAnsi" w:cstheme="minorHAnsi"/>
                <w:sz w:val="22"/>
                <w:szCs w:val="22"/>
              </w:rPr>
              <w:t xml:space="preserve"> screening</w:t>
            </w:r>
          </w:p>
          <w:p w14:paraId="75168700" w14:textId="77777777" w:rsidR="00833F0A" w:rsidRPr="00447317" w:rsidRDefault="00833F0A" w:rsidP="00045143">
            <w:pPr>
              <w:rPr>
                <w:rFonts w:asciiTheme="minorHAnsi" w:hAnsiTheme="minorHAnsi" w:cstheme="minorHAnsi"/>
                <w:sz w:val="22"/>
                <w:szCs w:val="22"/>
              </w:rPr>
            </w:pPr>
            <w:r w:rsidRPr="00447317">
              <w:rPr>
                <w:rFonts w:asciiTheme="minorHAnsi" w:hAnsiTheme="minorHAnsi" w:cstheme="minorHAnsi"/>
                <w:sz w:val="22"/>
                <w:szCs w:val="22"/>
              </w:rPr>
              <w:t>Iværksætte relevante trykaflastende tiltag</w:t>
            </w:r>
          </w:p>
        </w:tc>
        <w:tc>
          <w:tcPr>
            <w:tcW w:w="1134" w:type="dxa"/>
            <w:shd w:val="clear" w:color="auto" w:fill="D9D9D9" w:themeFill="background1" w:themeFillShade="D9"/>
          </w:tcPr>
          <w:p w14:paraId="6B883C8E"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61E53F71" w14:textId="77777777" w:rsidR="00A93D29" w:rsidRDefault="00A93D29" w:rsidP="00A93D29">
            <w:pPr>
              <w:rPr>
                <w:rFonts w:asciiTheme="minorHAnsi" w:hAnsiTheme="minorHAnsi" w:cstheme="minorHAnsi"/>
                <w:bCs/>
                <w:sz w:val="22"/>
                <w:szCs w:val="22"/>
              </w:rPr>
            </w:pPr>
            <w:r>
              <w:rPr>
                <w:rFonts w:asciiTheme="minorHAnsi" w:hAnsiTheme="minorHAnsi" w:cstheme="minorHAnsi"/>
                <w:bCs/>
                <w:sz w:val="22"/>
                <w:szCs w:val="22"/>
              </w:rPr>
              <w:t>Ergo</w:t>
            </w:r>
          </w:p>
          <w:p w14:paraId="32BFABE4" w14:textId="77777777" w:rsidR="00A93D29" w:rsidRDefault="00A93D29" w:rsidP="00A93D29">
            <w:pPr>
              <w:rPr>
                <w:rFonts w:asciiTheme="minorHAnsi" w:hAnsiTheme="minorHAnsi" w:cstheme="minorHAnsi"/>
                <w:bCs/>
                <w:sz w:val="22"/>
                <w:szCs w:val="22"/>
              </w:rPr>
            </w:pPr>
            <w:r>
              <w:rPr>
                <w:rFonts w:asciiTheme="minorHAnsi" w:hAnsiTheme="minorHAnsi" w:cstheme="minorHAnsi"/>
                <w:bCs/>
                <w:sz w:val="22"/>
                <w:szCs w:val="22"/>
              </w:rPr>
              <w:t>Basis</w:t>
            </w:r>
          </w:p>
          <w:p w14:paraId="648815CF" w14:textId="2FFDF6D5"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53B99AB6" w14:textId="77777777" w:rsidR="00833F0A" w:rsidRPr="00447317" w:rsidRDefault="00833F0A" w:rsidP="003C0656">
            <w:pPr>
              <w:jc w:val="center"/>
              <w:rPr>
                <w:rFonts w:asciiTheme="minorHAnsi" w:hAnsiTheme="minorHAnsi" w:cstheme="minorHAnsi"/>
                <w:bCs/>
                <w:sz w:val="22"/>
                <w:szCs w:val="22"/>
              </w:rPr>
            </w:pPr>
          </w:p>
        </w:tc>
        <w:tc>
          <w:tcPr>
            <w:tcW w:w="1134" w:type="dxa"/>
          </w:tcPr>
          <w:p w14:paraId="1271234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1962B7C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262019F" w14:textId="77777777" w:rsidTr="00A93D29">
        <w:tc>
          <w:tcPr>
            <w:tcW w:w="1980" w:type="dxa"/>
            <w:tcBorders>
              <w:left w:val="single" w:sz="12" w:space="0" w:color="auto"/>
              <w:bottom w:val="single" w:sz="12" w:space="0" w:color="auto"/>
            </w:tcBorders>
            <w:shd w:val="clear" w:color="auto" w:fill="auto"/>
          </w:tcPr>
          <w:p w14:paraId="4B355C39" w14:textId="77777777" w:rsidR="00833F0A" w:rsidRPr="00447317" w:rsidRDefault="00833F0A" w:rsidP="00E3639F">
            <w:pPr>
              <w:rPr>
                <w:rFonts w:asciiTheme="minorHAnsi" w:hAnsiTheme="minorHAnsi" w:cstheme="minorHAnsi"/>
                <w:bCs/>
                <w:i/>
                <w:sz w:val="22"/>
                <w:szCs w:val="22"/>
              </w:rPr>
            </w:pPr>
            <w:r w:rsidRPr="00447317">
              <w:rPr>
                <w:rFonts w:asciiTheme="minorHAnsi" w:hAnsiTheme="minorHAnsi" w:cstheme="minorHAnsi"/>
                <w:bCs/>
                <w:i/>
                <w:sz w:val="22"/>
                <w:szCs w:val="22"/>
              </w:rPr>
              <w:t xml:space="preserve">Palliationsudredning </w:t>
            </w:r>
          </w:p>
          <w:p w14:paraId="591FE107" w14:textId="77777777" w:rsidR="00833F0A" w:rsidRPr="00447317" w:rsidRDefault="00833F0A" w:rsidP="00E3639F">
            <w:pPr>
              <w:rPr>
                <w:rFonts w:asciiTheme="minorHAnsi" w:hAnsiTheme="minorHAnsi" w:cstheme="minorHAnsi"/>
                <w:i/>
                <w:sz w:val="22"/>
                <w:szCs w:val="22"/>
              </w:rPr>
            </w:pPr>
          </w:p>
        </w:tc>
        <w:tc>
          <w:tcPr>
            <w:tcW w:w="6095" w:type="dxa"/>
            <w:tcBorders>
              <w:bottom w:val="single" w:sz="12" w:space="0" w:color="auto"/>
            </w:tcBorders>
            <w:shd w:val="clear" w:color="auto" w:fill="auto"/>
          </w:tcPr>
          <w:p w14:paraId="3708C015" w14:textId="77777777" w:rsidR="00833F0A" w:rsidRPr="00447317" w:rsidRDefault="00833F0A" w:rsidP="00EA2529">
            <w:pPr>
              <w:rPr>
                <w:rFonts w:asciiTheme="minorHAnsi" w:hAnsiTheme="minorHAnsi" w:cstheme="minorHAnsi"/>
                <w:sz w:val="22"/>
                <w:szCs w:val="22"/>
              </w:rPr>
            </w:pPr>
            <w:r w:rsidRPr="00447317">
              <w:rPr>
                <w:rFonts w:asciiTheme="minorHAnsi" w:hAnsiTheme="minorHAnsi" w:cstheme="minorHAnsi"/>
                <w:bCs/>
                <w:sz w:val="22"/>
                <w:szCs w:val="22"/>
              </w:rPr>
              <w:t xml:space="preserve">Identifikation af borgere med palliative behov vha. overraskelsesspørgsmål og SPICT. Udredning af borgerens palliative symptomer vha. EORTC. </w:t>
            </w:r>
            <w:r w:rsidRPr="00447317">
              <w:rPr>
                <w:rFonts w:asciiTheme="minorHAnsi" w:hAnsiTheme="minorHAnsi" w:cstheme="minorHAnsi"/>
                <w:sz w:val="22"/>
                <w:szCs w:val="22"/>
              </w:rPr>
              <w:t>Samtale med borger om behov og forventninger</w:t>
            </w:r>
            <w:r w:rsidRPr="00447317">
              <w:rPr>
                <w:rFonts w:asciiTheme="minorHAnsi" w:hAnsiTheme="minorHAnsi" w:cstheme="minorHAnsi"/>
                <w:bCs/>
                <w:sz w:val="22"/>
                <w:szCs w:val="22"/>
              </w:rPr>
              <w:t xml:space="preserve"> vha. samtaleguide med afsæt i de 6 S’er. </w:t>
            </w:r>
            <w:r w:rsidRPr="00447317">
              <w:rPr>
                <w:rFonts w:asciiTheme="minorHAnsi" w:hAnsiTheme="minorHAnsi" w:cstheme="minorHAnsi"/>
                <w:sz w:val="22"/>
                <w:szCs w:val="22"/>
              </w:rPr>
              <w:t>Samtale om borgerens ønsker for den sidste tid</w:t>
            </w:r>
            <w:r w:rsidRPr="00447317">
              <w:rPr>
                <w:rFonts w:asciiTheme="minorHAnsi" w:hAnsiTheme="minorHAnsi" w:cstheme="minorHAnsi"/>
                <w:bCs/>
                <w:sz w:val="22"/>
                <w:szCs w:val="22"/>
              </w:rPr>
              <w:t xml:space="preserve"> </w:t>
            </w:r>
            <w:r w:rsidRPr="00447317">
              <w:rPr>
                <w:rFonts w:asciiTheme="minorHAnsi" w:hAnsiTheme="minorHAnsi" w:cstheme="minorHAnsi"/>
                <w:sz w:val="22"/>
                <w:szCs w:val="22"/>
              </w:rPr>
              <w:t xml:space="preserve">med afsæt i ACP. </w:t>
            </w:r>
            <w:r w:rsidRPr="00447317">
              <w:rPr>
                <w:rFonts w:asciiTheme="minorHAnsi" w:hAnsiTheme="minorHAnsi" w:cstheme="minorHAnsi"/>
                <w:bCs/>
                <w:sz w:val="22"/>
                <w:szCs w:val="22"/>
              </w:rPr>
              <w:t>Samtale om Fravalg af genoplivningsforsøg og/ eller livsforlængende behandling</w:t>
            </w:r>
          </w:p>
        </w:tc>
        <w:tc>
          <w:tcPr>
            <w:tcW w:w="1134" w:type="dxa"/>
            <w:tcBorders>
              <w:bottom w:val="single" w:sz="12" w:space="0" w:color="auto"/>
            </w:tcBorders>
            <w:shd w:val="clear" w:color="auto" w:fill="D9D9D9" w:themeFill="background1" w:themeFillShade="D9"/>
          </w:tcPr>
          <w:p w14:paraId="59EEFA2C"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40005608"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67F147E5"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tcPr>
          <w:p w14:paraId="2E6017F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bottom w:val="single" w:sz="12" w:space="0" w:color="auto"/>
              <w:right w:val="single" w:sz="12" w:space="0" w:color="auto"/>
            </w:tcBorders>
          </w:tcPr>
          <w:p w14:paraId="378487F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2147476B" w14:textId="77777777" w:rsidTr="00A93D29">
        <w:tc>
          <w:tcPr>
            <w:tcW w:w="1980" w:type="dxa"/>
            <w:vMerge w:val="restart"/>
            <w:tcBorders>
              <w:top w:val="single" w:sz="12" w:space="0" w:color="auto"/>
              <w:left w:val="single" w:sz="12" w:space="0" w:color="auto"/>
            </w:tcBorders>
          </w:tcPr>
          <w:p w14:paraId="34E5359C" w14:textId="77777777" w:rsidR="00833F0A" w:rsidRPr="00447317" w:rsidRDefault="00833F0A" w:rsidP="00E3639F">
            <w:pPr>
              <w:rPr>
                <w:rFonts w:asciiTheme="minorHAnsi" w:hAnsiTheme="minorHAnsi" w:cstheme="minorHAnsi"/>
                <w:bCs/>
                <w:i/>
                <w:sz w:val="22"/>
                <w:szCs w:val="22"/>
                <w:highlight w:val="yellow"/>
              </w:rPr>
            </w:pPr>
            <w:proofErr w:type="spellStart"/>
            <w:r w:rsidRPr="00447317">
              <w:rPr>
                <w:rFonts w:asciiTheme="minorHAnsi" w:hAnsiTheme="minorHAnsi" w:cstheme="minorHAnsi"/>
                <w:b/>
                <w:bCs/>
                <w:sz w:val="22"/>
                <w:szCs w:val="22"/>
              </w:rPr>
              <w:t>Sårbehandling</w:t>
            </w:r>
            <w:proofErr w:type="spellEnd"/>
          </w:p>
          <w:p w14:paraId="58467D75" w14:textId="77777777" w:rsidR="00833F0A" w:rsidRPr="00447317" w:rsidRDefault="00833F0A" w:rsidP="00E3639F">
            <w:pPr>
              <w:rPr>
                <w:rFonts w:asciiTheme="minorHAnsi" w:hAnsiTheme="minorHAnsi" w:cstheme="minorHAnsi"/>
                <w:i/>
                <w:sz w:val="22"/>
                <w:szCs w:val="22"/>
              </w:rPr>
            </w:pPr>
          </w:p>
          <w:p w14:paraId="2347DEE7" w14:textId="77777777" w:rsidR="00833F0A" w:rsidRPr="00447317" w:rsidRDefault="00833F0A" w:rsidP="00E3639F">
            <w:pPr>
              <w:rPr>
                <w:rFonts w:asciiTheme="minorHAnsi" w:hAnsiTheme="minorHAnsi" w:cstheme="minorHAnsi"/>
                <w:i/>
                <w:sz w:val="22"/>
                <w:szCs w:val="22"/>
              </w:rPr>
            </w:pPr>
          </w:p>
          <w:p w14:paraId="173EFEE4" w14:textId="77777777" w:rsidR="00833F0A" w:rsidRPr="00447317" w:rsidRDefault="00833F0A" w:rsidP="00E3639F">
            <w:pPr>
              <w:rPr>
                <w:rFonts w:asciiTheme="minorHAnsi" w:hAnsiTheme="minorHAnsi" w:cstheme="minorHAnsi"/>
                <w:i/>
                <w:sz w:val="22"/>
                <w:szCs w:val="22"/>
              </w:rPr>
            </w:pPr>
          </w:p>
          <w:p w14:paraId="66C5226E" w14:textId="77777777" w:rsidR="00833F0A" w:rsidRPr="00447317" w:rsidRDefault="00833F0A" w:rsidP="00E3639F">
            <w:pPr>
              <w:rPr>
                <w:rFonts w:asciiTheme="minorHAnsi" w:hAnsiTheme="minorHAnsi" w:cstheme="minorHAnsi"/>
                <w:bCs/>
                <w:i/>
                <w:sz w:val="22"/>
                <w:szCs w:val="22"/>
                <w:highlight w:val="yellow"/>
              </w:rPr>
            </w:pPr>
          </w:p>
        </w:tc>
        <w:tc>
          <w:tcPr>
            <w:tcW w:w="6095" w:type="dxa"/>
            <w:tcBorders>
              <w:top w:val="single" w:sz="12" w:space="0" w:color="auto"/>
            </w:tcBorders>
          </w:tcPr>
          <w:p w14:paraId="33C6B93E" w14:textId="77777777" w:rsidR="00833F0A" w:rsidRPr="00447317" w:rsidRDefault="00833F0A" w:rsidP="00E3639F">
            <w:pPr>
              <w:rPr>
                <w:rFonts w:asciiTheme="minorHAnsi" w:hAnsiTheme="minorHAnsi" w:cstheme="minorHAnsi"/>
                <w:i/>
                <w:sz w:val="22"/>
                <w:szCs w:val="22"/>
              </w:rPr>
            </w:pPr>
            <w:proofErr w:type="spellStart"/>
            <w:r w:rsidRPr="00447317">
              <w:rPr>
                <w:rFonts w:asciiTheme="minorHAnsi" w:hAnsiTheme="minorHAnsi" w:cstheme="minorHAnsi"/>
                <w:i/>
                <w:sz w:val="22"/>
                <w:szCs w:val="22"/>
              </w:rPr>
              <w:t>Sårbehandling</w:t>
            </w:r>
            <w:proofErr w:type="spellEnd"/>
            <w:r w:rsidRPr="00447317">
              <w:rPr>
                <w:rFonts w:asciiTheme="minorHAnsi" w:hAnsiTheme="minorHAnsi" w:cstheme="minorHAnsi"/>
                <w:i/>
                <w:sz w:val="22"/>
                <w:szCs w:val="22"/>
              </w:rPr>
              <w:t xml:space="preserve"> stabile sår</w:t>
            </w:r>
          </w:p>
          <w:p w14:paraId="69BD4CD9" w14:textId="77777777" w:rsidR="00833F0A" w:rsidRPr="00447317" w:rsidRDefault="00833F0A" w:rsidP="00851AA7">
            <w:pPr>
              <w:rPr>
                <w:rFonts w:asciiTheme="minorHAnsi" w:hAnsiTheme="minorHAnsi" w:cstheme="minorHAnsi"/>
                <w:sz w:val="22"/>
                <w:szCs w:val="22"/>
              </w:rPr>
            </w:pPr>
            <w:r w:rsidRPr="00447317">
              <w:rPr>
                <w:rFonts w:asciiTheme="minorHAnsi" w:hAnsiTheme="minorHAnsi" w:cstheme="minorHAnsi"/>
                <w:sz w:val="22"/>
                <w:szCs w:val="22"/>
              </w:rPr>
              <w:t xml:space="preserve">Varetage </w:t>
            </w:r>
            <w:proofErr w:type="spellStart"/>
            <w:r w:rsidRPr="00447317">
              <w:rPr>
                <w:rFonts w:asciiTheme="minorHAnsi" w:hAnsiTheme="minorHAnsi" w:cstheme="minorHAnsi"/>
                <w:sz w:val="22"/>
                <w:szCs w:val="22"/>
              </w:rPr>
              <w:t>sårbehandling</w:t>
            </w:r>
            <w:proofErr w:type="spellEnd"/>
          </w:p>
        </w:tc>
        <w:tc>
          <w:tcPr>
            <w:tcW w:w="1134" w:type="dxa"/>
            <w:tcBorders>
              <w:top w:val="single" w:sz="12" w:space="0" w:color="auto"/>
            </w:tcBorders>
            <w:shd w:val="clear" w:color="auto" w:fill="D9D9D9" w:themeFill="background1" w:themeFillShade="D9"/>
          </w:tcPr>
          <w:p w14:paraId="318F508E"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62123000"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tcPr>
          <w:p w14:paraId="6EC856B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tcPr>
          <w:p w14:paraId="16B3F88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1152670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32BE143E" w14:textId="77777777" w:rsidTr="00A93D29">
        <w:trPr>
          <w:trHeight w:val="60"/>
        </w:trPr>
        <w:tc>
          <w:tcPr>
            <w:tcW w:w="1980" w:type="dxa"/>
            <w:vMerge/>
            <w:tcBorders>
              <w:left w:val="single" w:sz="12" w:space="0" w:color="auto"/>
            </w:tcBorders>
          </w:tcPr>
          <w:p w14:paraId="468B9F79" w14:textId="77777777" w:rsidR="00833F0A" w:rsidRPr="00447317" w:rsidRDefault="00833F0A" w:rsidP="00E3639F">
            <w:pPr>
              <w:rPr>
                <w:rFonts w:asciiTheme="minorHAnsi" w:hAnsiTheme="minorHAnsi" w:cstheme="minorHAnsi"/>
                <w:bCs/>
                <w:i/>
                <w:sz w:val="22"/>
                <w:szCs w:val="22"/>
              </w:rPr>
            </w:pPr>
          </w:p>
        </w:tc>
        <w:tc>
          <w:tcPr>
            <w:tcW w:w="6095" w:type="dxa"/>
          </w:tcPr>
          <w:p w14:paraId="7571C95C"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Fjernelse af suturer og agraffer</w:t>
            </w:r>
          </w:p>
        </w:tc>
        <w:tc>
          <w:tcPr>
            <w:tcW w:w="1134" w:type="dxa"/>
            <w:shd w:val="clear" w:color="auto" w:fill="D9D9D9" w:themeFill="background1" w:themeFillShade="D9"/>
          </w:tcPr>
          <w:p w14:paraId="21A4620C"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3A52302A"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7E0E91DF"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FFFF00"/>
          </w:tcPr>
          <w:p w14:paraId="0FFF1751" w14:textId="7C460563" w:rsidR="00833F0A" w:rsidRPr="0066671A" w:rsidRDefault="0066671A" w:rsidP="003C0656">
            <w:pPr>
              <w:jc w:val="center"/>
              <w:rPr>
                <w:rFonts w:asciiTheme="minorHAnsi" w:hAnsiTheme="minorHAnsi" w:cstheme="minorHAnsi"/>
                <w:bCs/>
                <w:color w:val="FF0000"/>
                <w:sz w:val="22"/>
                <w:szCs w:val="22"/>
              </w:rPr>
            </w:pPr>
            <w:r w:rsidRPr="00392889">
              <w:rPr>
                <w:rFonts w:asciiTheme="minorHAnsi" w:hAnsiTheme="minorHAnsi" w:cstheme="minorHAnsi"/>
                <w:bCs/>
                <w:sz w:val="22"/>
                <w:szCs w:val="22"/>
              </w:rPr>
              <w:t>B</w:t>
            </w:r>
          </w:p>
        </w:tc>
        <w:tc>
          <w:tcPr>
            <w:tcW w:w="1134" w:type="dxa"/>
            <w:tcBorders>
              <w:right w:val="single" w:sz="12" w:space="0" w:color="auto"/>
            </w:tcBorders>
          </w:tcPr>
          <w:p w14:paraId="482E4947"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2C9EF2E2" w14:textId="77777777" w:rsidTr="00A93D29">
        <w:trPr>
          <w:trHeight w:val="60"/>
        </w:trPr>
        <w:tc>
          <w:tcPr>
            <w:tcW w:w="1980" w:type="dxa"/>
            <w:vMerge/>
            <w:tcBorders>
              <w:left w:val="single" w:sz="12" w:space="0" w:color="auto"/>
            </w:tcBorders>
          </w:tcPr>
          <w:p w14:paraId="411B5422" w14:textId="77777777" w:rsidR="00833F0A" w:rsidRPr="00447317" w:rsidRDefault="00833F0A" w:rsidP="00E3639F">
            <w:pPr>
              <w:rPr>
                <w:rFonts w:asciiTheme="minorHAnsi" w:hAnsiTheme="minorHAnsi" w:cstheme="minorHAnsi"/>
                <w:i/>
                <w:sz w:val="22"/>
                <w:szCs w:val="22"/>
              </w:rPr>
            </w:pPr>
          </w:p>
        </w:tc>
        <w:tc>
          <w:tcPr>
            <w:tcW w:w="6095" w:type="dxa"/>
          </w:tcPr>
          <w:p w14:paraId="50776C60" w14:textId="77777777" w:rsidR="00833F0A" w:rsidRPr="00447317" w:rsidRDefault="00833F0A" w:rsidP="00E3639F">
            <w:pPr>
              <w:rPr>
                <w:rFonts w:asciiTheme="minorHAnsi" w:hAnsiTheme="minorHAnsi" w:cstheme="minorHAnsi"/>
                <w:i/>
                <w:sz w:val="22"/>
                <w:szCs w:val="22"/>
              </w:rPr>
            </w:pPr>
            <w:proofErr w:type="spellStart"/>
            <w:r w:rsidRPr="00447317">
              <w:rPr>
                <w:rFonts w:asciiTheme="minorHAnsi" w:hAnsiTheme="minorHAnsi" w:cstheme="minorHAnsi"/>
                <w:i/>
                <w:sz w:val="22"/>
                <w:szCs w:val="22"/>
              </w:rPr>
              <w:t>Sårbehandling</w:t>
            </w:r>
            <w:proofErr w:type="spellEnd"/>
            <w:r w:rsidRPr="00447317">
              <w:rPr>
                <w:rFonts w:asciiTheme="minorHAnsi" w:hAnsiTheme="minorHAnsi" w:cstheme="minorHAnsi"/>
                <w:i/>
                <w:sz w:val="22"/>
                <w:szCs w:val="22"/>
              </w:rPr>
              <w:t xml:space="preserve"> komplekse sår</w:t>
            </w:r>
          </w:p>
          <w:p w14:paraId="1085786B" w14:textId="77777777" w:rsidR="00833F0A" w:rsidRPr="00447317" w:rsidRDefault="00833F0A" w:rsidP="00B30409">
            <w:pPr>
              <w:rPr>
                <w:rFonts w:asciiTheme="minorHAnsi" w:hAnsiTheme="minorHAnsi" w:cstheme="minorHAnsi"/>
                <w:sz w:val="22"/>
                <w:szCs w:val="22"/>
              </w:rPr>
            </w:pPr>
            <w:r w:rsidRPr="00447317">
              <w:rPr>
                <w:rFonts w:asciiTheme="minorHAnsi" w:hAnsiTheme="minorHAnsi" w:cstheme="minorHAnsi"/>
                <w:sz w:val="22"/>
                <w:szCs w:val="22"/>
              </w:rPr>
              <w:t xml:space="preserve">Sårbeskrivelse, sårdiagnose, behandlingsplan, opfølgning. </w:t>
            </w:r>
          </w:p>
          <w:p w14:paraId="6B6956AB"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Vurdere evt. behandlingsmuligheder i samarbejde med egen læge.</w:t>
            </w:r>
          </w:p>
          <w:p w14:paraId="432EC7FF" w14:textId="77777777" w:rsidR="00833F0A" w:rsidRPr="00447317" w:rsidRDefault="00833F0A" w:rsidP="00B30409">
            <w:pPr>
              <w:rPr>
                <w:rFonts w:asciiTheme="minorHAnsi" w:hAnsiTheme="minorHAnsi" w:cstheme="minorHAnsi"/>
                <w:sz w:val="22"/>
                <w:szCs w:val="22"/>
              </w:rPr>
            </w:pPr>
            <w:r w:rsidRPr="00447317">
              <w:rPr>
                <w:rFonts w:asciiTheme="minorHAnsi" w:hAnsiTheme="minorHAnsi" w:cstheme="minorHAnsi"/>
                <w:sz w:val="22"/>
                <w:szCs w:val="22"/>
              </w:rPr>
              <w:t xml:space="preserve">Medinddrage sårnøgleperson/ sårsygeplejersken </w:t>
            </w:r>
            <w:proofErr w:type="spellStart"/>
            <w:r w:rsidRPr="00447317">
              <w:rPr>
                <w:rFonts w:asciiTheme="minorHAnsi" w:hAnsiTheme="minorHAnsi" w:cstheme="minorHAnsi"/>
                <w:sz w:val="22"/>
                <w:szCs w:val="22"/>
              </w:rPr>
              <w:t>jf</w:t>
            </w:r>
            <w:proofErr w:type="spellEnd"/>
            <w:r w:rsidRPr="00447317">
              <w:rPr>
                <w:sz w:val="22"/>
                <w:szCs w:val="22"/>
              </w:rPr>
              <w:t xml:space="preserve"> </w:t>
            </w:r>
            <w:r w:rsidRPr="00447317">
              <w:rPr>
                <w:rFonts w:asciiTheme="minorHAnsi" w:hAnsiTheme="minorHAnsi" w:cstheme="minorHAnsi"/>
                <w:sz w:val="22"/>
                <w:szCs w:val="22"/>
              </w:rPr>
              <w:t xml:space="preserve">Opgave og kompetenceprofil </w:t>
            </w:r>
            <w:proofErr w:type="spellStart"/>
            <w:r w:rsidRPr="00447317">
              <w:rPr>
                <w:rFonts w:asciiTheme="minorHAnsi" w:hAnsiTheme="minorHAnsi" w:cstheme="minorHAnsi"/>
                <w:sz w:val="22"/>
                <w:szCs w:val="22"/>
              </w:rPr>
              <w:t>sårbehandling</w:t>
            </w:r>
            <w:proofErr w:type="spellEnd"/>
            <w:r w:rsidRPr="00447317">
              <w:rPr>
                <w:rFonts w:asciiTheme="minorHAnsi" w:hAnsiTheme="minorHAnsi" w:cstheme="minorHAnsi"/>
                <w:sz w:val="22"/>
                <w:szCs w:val="22"/>
              </w:rPr>
              <w:t xml:space="preserve"> og telemedicin. VAC-behandling.</w:t>
            </w:r>
          </w:p>
          <w:p w14:paraId="74BB4E6F" w14:textId="77777777" w:rsidR="00833F0A" w:rsidRPr="00447317" w:rsidRDefault="00833F0A" w:rsidP="00CC1C3D">
            <w:pPr>
              <w:rPr>
                <w:rFonts w:asciiTheme="minorHAnsi" w:hAnsiTheme="minorHAnsi" w:cstheme="minorHAnsi"/>
                <w:i/>
                <w:sz w:val="22"/>
                <w:szCs w:val="22"/>
              </w:rPr>
            </w:pPr>
            <w:proofErr w:type="spellStart"/>
            <w:r w:rsidRPr="00447317">
              <w:rPr>
                <w:rFonts w:asciiTheme="minorHAnsi" w:hAnsiTheme="minorHAnsi" w:cstheme="minorHAnsi"/>
                <w:i/>
                <w:sz w:val="22"/>
                <w:szCs w:val="22"/>
              </w:rPr>
              <w:t>Sårbehandling</w:t>
            </w:r>
            <w:proofErr w:type="spellEnd"/>
            <w:r w:rsidRPr="00447317">
              <w:rPr>
                <w:rFonts w:asciiTheme="minorHAnsi" w:hAnsiTheme="minorHAnsi" w:cstheme="minorHAnsi"/>
                <w:i/>
                <w:sz w:val="22"/>
                <w:szCs w:val="22"/>
              </w:rPr>
              <w:t xml:space="preserve"> komplekse, ustabile sår</w:t>
            </w:r>
          </w:p>
          <w:p w14:paraId="50BCFF7F" w14:textId="77777777" w:rsidR="00833F0A" w:rsidRPr="00447317" w:rsidRDefault="00833F0A" w:rsidP="00CC1C3D">
            <w:pPr>
              <w:rPr>
                <w:rFonts w:asciiTheme="minorHAnsi" w:hAnsiTheme="minorHAnsi" w:cstheme="minorHAnsi"/>
                <w:sz w:val="22"/>
                <w:szCs w:val="22"/>
              </w:rPr>
            </w:pPr>
            <w:r w:rsidRPr="00447317">
              <w:rPr>
                <w:rFonts w:asciiTheme="minorHAnsi" w:hAnsiTheme="minorHAnsi" w:cstheme="minorHAnsi"/>
                <w:sz w:val="22"/>
                <w:szCs w:val="22"/>
              </w:rPr>
              <w:lastRenderedPageBreak/>
              <w:t>Sårsygeplejersker inddrages i altid i behandling af komplekse sår som fx:</w:t>
            </w:r>
          </w:p>
          <w:p w14:paraId="7DA278AF" w14:textId="77777777" w:rsidR="00833F0A" w:rsidRPr="00447317" w:rsidRDefault="00833F0A" w:rsidP="00E02643">
            <w:pPr>
              <w:numPr>
                <w:ilvl w:val="0"/>
                <w:numId w:val="2"/>
              </w:numPr>
              <w:rPr>
                <w:rFonts w:asciiTheme="minorHAnsi" w:hAnsiTheme="minorHAnsi" w:cstheme="minorHAnsi"/>
                <w:sz w:val="22"/>
                <w:szCs w:val="22"/>
              </w:rPr>
            </w:pPr>
            <w:r w:rsidRPr="00447317">
              <w:rPr>
                <w:rFonts w:asciiTheme="minorHAnsi" w:hAnsiTheme="minorHAnsi" w:cstheme="minorHAnsi"/>
                <w:sz w:val="22"/>
                <w:szCs w:val="22"/>
              </w:rPr>
              <w:t xml:space="preserve">Diabetiske </w:t>
            </w:r>
            <w:proofErr w:type="spellStart"/>
            <w:r w:rsidRPr="00447317">
              <w:rPr>
                <w:rFonts w:asciiTheme="minorHAnsi" w:hAnsiTheme="minorHAnsi" w:cstheme="minorHAnsi"/>
                <w:sz w:val="22"/>
                <w:szCs w:val="22"/>
              </w:rPr>
              <w:t>fodsår</w:t>
            </w:r>
            <w:proofErr w:type="spellEnd"/>
          </w:p>
          <w:p w14:paraId="5CFCD1B3" w14:textId="77777777" w:rsidR="00833F0A" w:rsidRPr="00447317" w:rsidRDefault="00833F0A" w:rsidP="00E02643">
            <w:pPr>
              <w:numPr>
                <w:ilvl w:val="0"/>
                <w:numId w:val="2"/>
              </w:numPr>
              <w:rPr>
                <w:rFonts w:asciiTheme="minorHAnsi" w:hAnsiTheme="minorHAnsi" w:cstheme="minorHAnsi"/>
                <w:sz w:val="22"/>
                <w:szCs w:val="22"/>
              </w:rPr>
            </w:pPr>
            <w:r w:rsidRPr="00447317">
              <w:rPr>
                <w:rFonts w:asciiTheme="minorHAnsi" w:hAnsiTheme="minorHAnsi" w:cstheme="minorHAnsi"/>
                <w:sz w:val="22"/>
                <w:szCs w:val="22"/>
              </w:rPr>
              <w:t xml:space="preserve">Sår der ikke er helet </w:t>
            </w:r>
            <w:proofErr w:type="spellStart"/>
            <w:r w:rsidRPr="00447317">
              <w:rPr>
                <w:rFonts w:asciiTheme="minorHAnsi" w:hAnsiTheme="minorHAnsi" w:cstheme="minorHAnsi"/>
                <w:sz w:val="22"/>
                <w:szCs w:val="22"/>
              </w:rPr>
              <w:t>indefor</w:t>
            </w:r>
            <w:proofErr w:type="spellEnd"/>
            <w:r w:rsidRPr="00447317">
              <w:rPr>
                <w:rFonts w:asciiTheme="minorHAnsi" w:hAnsiTheme="minorHAnsi" w:cstheme="minorHAnsi"/>
                <w:sz w:val="22"/>
                <w:szCs w:val="22"/>
              </w:rPr>
              <w:t xml:space="preserve"> 3. mdr.</w:t>
            </w:r>
          </w:p>
          <w:p w14:paraId="6A05B13E" w14:textId="77777777" w:rsidR="00833F0A" w:rsidRPr="00447317" w:rsidRDefault="00833F0A" w:rsidP="00E02643">
            <w:pPr>
              <w:numPr>
                <w:ilvl w:val="0"/>
                <w:numId w:val="2"/>
              </w:numPr>
              <w:rPr>
                <w:rFonts w:asciiTheme="minorHAnsi" w:hAnsiTheme="minorHAnsi" w:cstheme="minorHAnsi"/>
                <w:sz w:val="22"/>
                <w:szCs w:val="22"/>
              </w:rPr>
            </w:pPr>
            <w:r w:rsidRPr="00447317">
              <w:rPr>
                <w:rFonts w:asciiTheme="minorHAnsi" w:hAnsiTheme="minorHAnsi" w:cstheme="minorHAnsi"/>
                <w:sz w:val="22"/>
                <w:szCs w:val="22"/>
              </w:rPr>
              <w:t xml:space="preserve">Sår der kræver dagligt </w:t>
            </w:r>
            <w:proofErr w:type="spellStart"/>
            <w:r w:rsidRPr="00447317">
              <w:rPr>
                <w:rFonts w:asciiTheme="minorHAnsi" w:hAnsiTheme="minorHAnsi" w:cstheme="minorHAnsi"/>
                <w:sz w:val="22"/>
                <w:szCs w:val="22"/>
              </w:rPr>
              <w:t>forbindksift</w:t>
            </w:r>
            <w:proofErr w:type="spellEnd"/>
            <w:r w:rsidRPr="00447317">
              <w:rPr>
                <w:rFonts w:asciiTheme="minorHAnsi" w:hAnsiTheme="minorHAnsi" w:cstheme="minorHAnsi"/>
                <w:sz w:val="22"/>
                <w:szCs w:val="22"/>
              </w:rPr>
              <w:t xml:space="preserve"> i mere end 7. dage</w:t>
            </w:r>
          </w:p>
          <w:p w14:paraId="776D82F8" w14:textId="77777777" w:rsidR="00833F0A" w:rsidRPr="00447317" w:rsidRDefault="00833F0A" w:rsidP="00E02643">
            <w:pPr>
              <w:numPr>
                <w:ilvl w:val="0"/>
                <w:numId w:val="2"/>
              </w:numPr>
              <w:rPr>
                <w:rFonts w:asciiTheme="minorHAnsi" w:hAnsiTheme="minorHAnsi" w:cstheme="minorHAnsi"/>
                <w:sz w:val="22"/>
                <w:szCs w:val="22"/>
              </w:rPr>
            </w:pPr>
            <w:r w:rsidRPr="00447317">
              <w:rPr>
                <w:rFonts w:asciiTheme="minorHAnsi" w:hAnsiTheme="minorHAnsi" w:cstheme="minorHAnsi"/>
                <w:sz w:val="22"/>
                <w:szCs w:val="22"/>
              </w:rPr>
              <w:t>Såret er stagneret i sårhelingen i 4 uger</w:t>
            </w:r>
          </w:p>
          <w:p w14:paraId="3F465011" w14:textId="77777777" w:rsidR="00833F0A" w:rsidRPr="00447317" w:rsidRDefault="00833F0A" w:rsidP="00E02643">
            <w:pPr>
              <w:numPr>
                <w:ilvl w:val="0"/>
                <w:numId w:val="2"/>
              </w:numPr>
              <w:rPr>
                <w:rFonts w:asciiTheme="minorHAnsi" w:hAnsiTheme="minorHAnsi" w:cstheme="minorHAnsi"/>
                <w:sz w:val="22"/>
                <w:szCs w:val="22"/>
              </w:rPr>
            </w:pPr>
            <w:r w:rsidRPr="00447317">
              <w:rPr>
                <w:rFonts w:asciiTheme="minorHAnsi" w:hAnsiTheme="minorHAnsi" w:cstheme="minorHAnsi"/>
                <w:sz w:val="22"/>
                <w:szCs w:val="22"/>
              </w:rPr>
              <w:t>Sår hvor smerter ikke umiddelbart kan afhjælpes</w:t>
            </w:r>
          </w:p>
        </w:tc>
        <w:tc>
          <w:tcPr>
            <w:tcW w:w="1134" w:type="dxa"/>
            <w:shd w:val="clear" w:color="auto" w:fill="D9D9D9" w:themeFill="background1" w:themeFillShade="D9"/>
          </w:tcPr>
          <w:p w14:paraId="3F56643B"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704FEF64"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459FC5DD"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1D7696EA" w14:textId="77777777" w:rsidR="00833F0A" w:rsidRPr="00447317" w:rsidRDefault="00833F0A" w:rsidP="003C0656">
            <w:pPr>
              <w:jc w:val="center"/>
              <w:rPr>
                <w:rFonts w:asciiTheme="minorHAnsi" w:hAnsiTheme="minorHAnsi" w:cstheme="minorHAnsi"/>
                <w:bCs/>
                <w:sz w:val="22"/>
                <w:szCs w:val="22"/>
              </w:rPr>
            </w:pPr>
          </w:p>
        </w:tc>
        <w:tc>
          <w:tcPr>
            <w:tcW w:w="1134" w:type="dxa"/>
            <w:tcBorders>
              <w:right w:val="single" w:sz="12" w:space="0" w:color="auto"/>
            </w:tcBorders>
          </w:tcPr>
          <w:p w14:paraId="69884A80"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4F13F07F" w14:textId="77777777" w:rsidTr="00A93D29">
        <w:tc>
          <w:tcPr>
            <w:tcW w:w="1980" w:type="dxa"/>
            <w:tcBorders>
              <w:left w:val="single" w:sz="12" w:space="0" w:color="auto"/>
            </w:tcBorders>
          </w:tcPr>
          <w:p w14:paraId="68D88E88" w14:textId="77777777" w:rsidR="00833F0A" w:rsidRPr="00447317" w:rsidRDefault="00833F0A" w:rsidP="00E3639F">
            <w:pPr>
              <w:rPr>
                <w:rFonts w:asciiTheme="minorHAnsi" w:hAnsiTheme="minorHAnsi" w:cstheme="minorHAnsi"/>
                <w:bCs/>
                <w:i/>
                <w:sz w:val="22"/>
                <w:szCs w:val="22"/>
              </w:rPr>
            </w:pPr>
            <w:r w:rsidRPr="00447317">
              <w:rPr>
                <w:rFonts w:asciiTheme="minorHAnsi" w:hAnsiTheme="minorHAnsi" w:cstheme="minorHAnsi"/>
                <w:bCs/>
                <w:i/>
                <w:sz w:val="22"/>
                <w:szCs w:val="22"/>
              </w:rPr>
              <w:t xml:space="preserve">Telemedicinsk </w:t>
            </w:r>
            <w:r w:rsidRPr="00447317">
              <w:rPr>
                <w:rFonts w:asciiTheme="minorHAnsi" w:hAnsiTheme="minorHAnsi" w:cstheme="minorHAnsi"/>
                <w:bCs/>
                <w:i/>
                <w:sz w:val="22"/>
                <w:szCs w:val="22"/>
              </w:rPr>
              <w:br/>
              <w:t>såropfølgning</w:t>
            </w:r>
          </w:p>
        </w:tc>
        <w:tc>
          <w:tcPr>
            <w:tcW w:w="6095" w:type="dxa"/>
          </w:tcPr>
          <w:p w14:paraId="56E0EDB8" w14:textId="77777777" w:rsidR="00833F0A" w:rsidRPr="00447317" w:rsidRDefault="00833F0A" w:rsidP="00F8473A">
            <w:pPr>
              <w:rPr>
                <w:rFonts w:asciiTheme="minorHAnsi" w:hAnsiTheme="minorHAnsi" w:cstheme="minorHAnsi"/>
                <w:sz w:val="22"/>
                <w:szCs w:val="22"/>
              </w:rPr>
            </w:pPr>
            <w:r w:rsidRPr="00447317">
              <w:rPr>
                <w:rFonts w:asciiTheme="minorHAnsi" w:hAnsiTheme="minorHAnsi" w:cstheme="minorHAnsi"/>
                <w:sz w:val="22"/>
                <w:szCs w:val="22"/>
              </w:rPr>
              <w:t xml:space="preserve">Tage billeder til plejenet ifm. </w:t>
            </w:r>
            <w:proofErr w:type="spellStart"/>
            <w:r w:rsidRPr="00447317">
              <w:rPr>
                <w:rFonts w:asciiTheme="minorHAnsi" w:hAnsiTheme="minorHAnsi" w:cstheme="minorHAnsi"/>
                <w:sz w:val="22"/>
                <w:szCs w:val="22"/>
              </w:rPr>
              <w:t>Sårbehandling</w:t>
            </w:r>
            <w:proofErr w:type="spellEnd"/>
            <w:r w:rsidRPr="00447317">
              <w:rPr>
                <w:rFonts w:asciiTheme="minorHAnsi" w:hAnsiTheme="minorHAnsi" w:cstheme="minorHAnsi"/>
                <w:sz w:val="22"/>
                <w:szCs w:val="22"/>
              </w:rPr>
              <w:t>, såropmåling i plejenet, sårbeskrivelse i pleje.net</w:t>
            </w:r>
          </w:p>
        </w:tc>
        <w:tc>
          <w:tcPr>
            <w:tcW w:w="1134" w:type="dxa"/>
            <w:shd w:val="clear" w:color="auto" w:fill="D9D9D9" w:themeFill="background1" w:themeFillShade="D9"/>
          </w:tcPr>
          <w:p w14:paraId="7C3E96E1"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082F2C5A"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14C540DB"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6E55C1F6" w14:textId="77777777" w:rsidR="00833F0A" w:rsidRPr="00447317" w:rsidRDefault="00833F0A" w:rsidP="003C0656">
            <w:pPr>
              <w:jc w:val="center"/>
              <w:rPr>
                <w:rFonts w:asciiTheme="minorHAnsi" w:hAnsiTheme="minorHAnsi" w:cstheme="minorHAnsi"/>
                <w:bCs/>
                <w:sz w:val="22"/>
                <w:szCs w:val="22"/>
              </w:rPr>
            </w:pPr>
          </w:p>
        </w:tc>
        <w:tc>
          <w:tcPr>
            <w:tcW w:w="1134" w:type="dxa"/>
            <w:tcBorders>
              <w:right w:val="single" w:sz="12" w:space="0" w:color="auto"/>
            </w:tcBorders>
          </w:tcPr>
          <w:p w14:paraId="6AFEE13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 xml:space="preserve">Sårnøgle-person og </w:t>
            </w:r>
            <w:proofErr w:type="spellStart"/>
            <w:r w:rsidRPr="00447317">
              <w:rPr>
                <w:rFonts w:asciiTheme="minorHAnsi" w:hAnsiTheme="minorHAnsi" w:cstheme="minorHAnsi"/>
                <w:bCs/>
                <w:sz w:val="22"/>
                <w:szCs w:val="22"/>
              </w:rPr>
              <w:t>sårspl</w:t>
            </w:r>
            <w:proofErr w:type="spellEnd"/>
            <w:r w:rsidRPr="00447317">
              <w:rPr>
                <w:rFonts w:asciiTheme="minorHAnsi" w:hAnsiTheme="minorHAnsi" w:cstheme="minorHAnsi"/>
                <w:bCs/>
                <w:sz w:val="22"/>
                <w:szCs w:val="22"/>
              </w:rPr>
              <w:t>.</w:t>
            </w:r>
          </w:p>
        </w:tc>
      </w:tr>
      <w:tr w:rsidR="00833F0A" w:rsidRPr="00447317" w14:paraId="00C89279" w14:textId="77777777" w:rsidTr="00A93D29">
        <w:tc>
          <w:tcPr>
            <w:tcW w:w="1980" w:type="dxa"/>
            <w:tcBorders>
              <w:left w:val="single" w:sz="12" w:space="0" w:color="auto"/>
              <w:bottom w:val="single" w:sz="12" w:space="0" w:color="auto"/>
            </w:tcBorders>
          </w:tcPr>
          <w:p w14:paraId="4AFE2468" w14:textId="77777777" w:rsidR="00833F0A" w:rsidRPr="00447317" w:rsidRDefault="00833F0A" w:rsidP="00E3639F">
            <w:pPr>
              <w:rPr>
                <w:rFonts w:asciiTheme="minorHAnsi" w:hAnsiTheme="minorHAnsi" w:cstheme="minorHAnsi"/>
                <w:bCs/>
                <w:i/>
                <w:sz w:val="22"/>
                <w:szCs w:val="22"/>
              </w:rPr>
            </w:pPr>
            <w:r w:rsidRPr="00447317">
              <w:rPr>
                <w:rFonts w:asciiTheme="minorHAnsi" w:hAnsiTheme="minorHAnsi" w:cstheme="minorHAnsi"/>
                <w:bCs/>
                <w:i/>
                <w:sz w:val="22"/>
                <w:szCs w:val="22"/>
              </w:rPr>
              <w:t>Rengøring af sårkasse</w:t>
            </w:r>
          </w:p>
          <w:p w14:paraId="12C795AE" w14:textId="77777777" w:rsidR="00833F0A" w:rsidRPr="00447317" w:rsidRDefault="00833F0A" w:rsidP="00E3639F">
            <w:pPr>
              <w:rPr>
                <w:rFonts w:asciiTheme="minorHAnsi" w:hAnsiTheme="minorHAnsi" w:cstheme="minorHAnsi"/>
                <w:bCs/>
                <w:i/>
                <w:sz w:val="22"/>
                <w:szCs w:val="22"/>
              </w:rPr>
            </w:pPr>
          </w:p>
        </w:tc>
        <w:tc>
          <w:tcPr>
            <w:tcW w:w="6095" w:type="dxa"/>
            <w:tcBorders>
              <w:bottom w:val="single" w:sz="12" w:space="0" w:color="auto"/>
            </w:tcBorders>
          </w:tcPr>
          <w:p w14:paraId="0DC5FD45"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Rengøring og oprydning i sårkasse min. hver 4. uge</w:t>
            </w:r>
          </w:p>
          <w:p w14:paraId="7F91F75C" w14:textId="77777777" w:rsidR="00833F0A" w:rsidRPr="00447317" w:rsidRDefault="00833F0A" w:rsidP="00E3639F">
            <w:pP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42136F87"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7EAA61E2"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tcPr>
          <w:p w14:paraId="697A251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bottom w:val="single" w:sz="12" w:space="0" w:color="auto"/>
            </w:tcBorders>
          </w:tcPr>
          <w:p w14:paraId="0DEEE03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right w:val="single" w:sz="12" w:space="0" w:color="auto"/>
            </w:tcBorders>
          </w:tcPr>
          <w:p w14:paraId="201C8289"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58541F05" w14:textId="77777777" w:rsidTr="00A93D29">
        <w:tc>
          <w:tcPr>
            <w:tcW w:w="1980" w:type="dxa"/>
            <w:vMerge w:val="restart"/>
            <w:tcBorders>
              <w:top w:val="single" w:sz="12" w:space="0" w:color="auto"/>
              <w:left w:val="single" w:sz="12" w:space="0" w:color="auto"/>
            </w:tcBorders>
            <w:shd w:val="clear" w:color="auto" w:fill="auto"/>
          </w:tcPr>
          <w:p w14:paraId="29A7D120" w14:textId="77777777" w:rsidR="00833F0A" w:rsidRPr="00447317" w:rsidRDefault="00833F0A" w:rsidP="00CC1C3D">
            <w:pPr>
              <w:rPr>
                <w:rFonts w:asciiTheme="minorHAnsi" w:hAnsiTheme="minorHAnsi" w:cstheme="minorHAnsi"/>
                <w:b/>
                <w:sz w:val="22"/>
                <w:szCs w:val="22"/>
              </w:rPr>
            </w:pPr>
            <w:proofErr w:type="spellStart"/>
            <w:r w:rsidRPr="00447317">
              <w:rPr>
                <w:rFonts w:asciiTheme="minorHAnsi" w:hAnsiTheme="minorHAnsi" w:cstheme="minorHAnsi"/>
                <w:b/>
                <w:bCs/>
                <w:sz w:val="22"/>
                <w:szCs w:val="22"/>
              </w:rPr>
              <w:t>Trakeostomipleje</w:t>
            </w:r>
            <w:proofErr w:type="spellEnd"/>
            <w:r w:rsidRPr="00447317">
              <w:rPr>
                <w:rFonts w:asciiTheme="minorHAnsi" w:hAnsiTheme="minorHAnsi" w:cstheme="minorHAnsi"/>
                <w:b/>
                <w:bCs/>
                <w:sz w:val="22"/>
                <w:szCs w:val="22"/>
              </w:rPr>
              <w:t xml:space="preserve"> </w:t>
            </w:r>
          </w:p>
        </w:tc>
        <w:tc>
          <w:tcPr>
            <w:tcW w:w="6095" w:type="dxa"/>
            <w:tcBorders>
              <w:top w:val="single" w:sz="12" w:space="0" w:color="auto"/>
            </w:tcBorders>
            <w:shd w:val="clear" w:color="auto" w:fill="FFFFFF" w:themeFill="background1"/>
          </w:tcPr>
          <w:p w14:paraId="260E6FB3"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Skift af forbinding og pleje af hud ved indstikssted</w:t>
            </w:r>
          </w:p>
        </w:tc>
        <w:tc>
          <w:tcPr>
            <w:tcW w:w="1134" w:type="dxa"/>
            <w:tcBorders>
              <w:top w:val="single" w:sz="12" w:space="0" w:color="auto"/>
            </w:tcBorders>
            <w:shd w:val="clear" w:color="auto" w:fill="D9D9D9" w:themeFill="background1" w:themeFillShade="D9"/>
          </w:tcPr>
          <w:p w14:paraId="67DF300E"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78437EC2"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FFFFFF" w:themeFill="background1"/>
          </w:tcPr>
          <w:p w14:paraId="5062CFC3"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Borders>
              <w:top w:val="single" w:sz="12" w:space="0" w:color="auto"/>
            </w:tcBorders>
            <w:shd w:val="clear" w:color="auto" w:fill="FFFFFF" w:themeFill="background1"/>
          </w:tcPr>
          <w:p w14:paraId="79C94C4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shd w:val="clear" w:color="auto" w:fill="FFFFFF" w:themeFill="background1"/>
          </w:tcPr>
          <w:p w14:paraId="3A7FEA8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4F01336" w14:textId="77777777" w:rsidTr="00A93D29">
        <w:tc>
          <w:tcPr>
            <w:tcW w:w="1980" w:type="dxa"/>
            <w:vMerge/>
            <w:tcBorders>
              <w:left w:val="single" w:sz="12" w:space="0" w:color="auto"/>
              <w:bottom w:val="single" w:sz="12" w:space="0" w:color="auto"/>
            </w:tcBorders>
          </w:tcPr>
          <w:p w14:paraId="2E36D996" w14:textId="77777777" w:rsidR="00833F0A" w:rsidRPr="00447317" w:rsidRDefault="00833F0A" w:rsidP="00E3639F">
            <w:pPr>
              <w:rPr>
                <w:rFonts w:asciiTheme="minorHAnsi" w:hAnsiTheme="minorHAnsi" w:cstheme="minorHAnsi"/>
                <w:i/>
                <w:sz w:val="22"/>
                <w:szCs w:val="22"/>
              </w:rPr>
            </w:pPr>
          </w:p>
        </w:tc>
        <w:tc>
          <w:tcPr>
            <w:tcW w:w="6095" w:type="dxa"/>
            <w:tcBorders>
              <w:bottom w:val="single" w:sz="12" w:space="0" w:color="auto"/>
            </w:tcBorders>
          </w:tcPr>
          <w:p w14:paraId="09461002"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 xml:space="preserve">Skift af </w:t>
            </w:r>
            <w:proofErr w:type="spellStart"/>
            <w:r w:rsidRPr="00447317">
              <w:rPr>
                <w:rFonts w:asciiTheme="minorHAnsi" w:hAnsiTheme="minorHAnsi" w:cstheme="minorHAnsi"/>
                <w:bCs/>
                <w:sz w:val="22"/>
                <w:szCs w:val="22"/>
              </w:rPr>
              <w:t>trakealkanyle</w:t>
            </w:r>
            <w:proofErr w:type="spellEnd"/>
          </w:p>
        </w:tc>
        <w:tc>
          <w:tcPr>
            <w:tcW w:w="1134" w:type="dxa"/>
            <w:tcBorders>
              <w:bottom w:val="single" w:sz="12" w:space="0" w:color="auto"/>
            </w:tcBorders>
            <w:shd w:val="clear" w:color="auto" w:fill="D9D9D9" w:themeFill="background1" w:themeFillShade="D9"/>
          </w:tcPr>
          <w:p w14:paraId="07238DBB"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7A00E55E"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0F6C4E53"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tcBorders>
            <w:shd w:val="clear" w:color="auto" w:fill="D9D9D9" w:themeFill="background1" w:themeFillShade="D9"/>
          </w:tcPr>
          <w:p w14:paraId="49056D57"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12" w:space="0" w:color="auto"/>
              <w:right w:val="single" w:sz="12" w:space="0" w:color="auto"/>
            </w:tcBorders>
          </w:tcPr>
          <w:p w14:paraId="70407C5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4CE146EF" w14:textId="77777777" w:rsidTr="00A93D29">
        <w:tc>
          <w:tcPr>
            <w:tcW w:w="1980" w:type="dxa"/>
            <w:tcBorders>
              <w:top w:val="single" w:sz="12" w:space="0" w:color="auto"/>
              <w:left w:val="single" w:sz="12" w:space="0" w:color="auto"/>
            </w:tcBorders>
          </w:tcPr>
          <w:p w14:paraId="391E0291" w14:textId="77777777" w:rsidR="00833F0A" w:rsidRPr="00447317" w:rsidRDefault="00833F0A" w:rsidP="00CC1C3D">
            <w:pPr>
              <w:rPr>
                <w:rFonts w:asciiTheme="minorHAnsi" w:hAnsiTheme="minorHAnsi" w:cstheme="minorHAnsi"/>
                <w:b/>
                <w:sz w:val="22"/>
                <w:szCs w:val="22"/>
              </w:rPr>
            </w:pPr>
            <w:r w:rsidRPr="00447317">
              <w:rPr>
                <w:rFonts w:asciiTheme="minorHAnsi" w:hAnsiTheme="minorHAnsi" w:cstheme="minorHAnsi"/>
                <w:b/>
                <w:sz w:val="22"/>
                <w:szCs w:val="22"/>
              </w:rPr>
              <w:t xml:space="preserve">Undersøgelse og måling af værdier </w:t>
            </w:r>
          </w:p>
        </w:tc>
        <w:tc>
          <w:tcPr>
            <w:tcW w:w="6095" w:type="dxa"/>
            <w:tcBorders>
              <w:top w:val="single" w:sz="12" w:space="0" w:color="auto"/>
            </w:tcBorders>
          </w:tcPr>
          <w:p w14:paraId="4F554992" w14:textId="77777777" w:rsidR="00833F0A" w:rsidRPr="00447317" w:rsidRDefault="00833F0A" w:rsidP="00E3639F">
            <w:pPr>
              <w:rPr>
                <w:rFonts w:asciiTheme="minorHAnsi" w:hAnsiTheme="minorHAnsi" w:cstheme="minorHAnsi"/>
                <w:sz w:val="22"/>
                <w:szCs w:val="22"/>
              </w:rPr>
            </w:pPr>
            <w:r w:rsidRPr="00447317">
              <w:rPr>
                <w:rFonts w:asciiTheme="minorHAnsi" w:hAnsiTheme="minorHAnsi" w:cstheme="minorHAnsi"/>
                <w:sz w:val="22"/>
                <w:szCs w:val="22"/>
              </w:rPr>
              <w:t>Anvendes til ydelser vedrørende undersøgelser og målinger af værdier, som ikke er omfattet af de vanlige undersøgelser</w:t>
            </w:r>
          </w:p>
        </w:tc>
        <w:tc>
          <w:tcPr>
            <w:tcW w:w="1134" w:type="dxa"/>
            <w:tcBorders>
              <w:top w:val="single" w:sz="12" w:space="0" w:color="auto"/>
            </w:tcBorders>
            <w:shd w:val="clear" w:color="auto" w:fill="D9D9D9" w:themeFill="background1" w:themeFillShade="D9"/>
          </w:tcPr>
          <w:p w14:paraId="154E36CC"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7498FE1B"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C595562"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7A2D68F0"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right w:val="single" w:sz="12" w:space="0" w:color="auto"/>
            </w:tcBorders>
          </w:tcPr>
          <w:p w14:paraId="3B1FC54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17ADDFE2" w14:textId="77777777" w:rsidTr="00A93D29">
        <w:tc>
          <w:tcPr>
            <w:tcW w:w="1980" w:type="dxa"/>
            <w:tcBorders>
              <w:left w:val="single" w:sz="12" w:space="0" w:color="auto"/>
            </w:tcBorders>
          </w:tcPr>
          <w:p w14:paraId="796B137D"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Afføringsprøve</w:t>
            </w:r>
          </w:p>
        </w:tc>
        <w:tc>
          <w:tcPr>
            <w:tcW w:w="6095" w:type="dxa"/>
          </w:tcPr>
          <w:p w14:paraId="1BD7AC5B"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Opsamling af afføringsprøve og korrekt forsendelse.</w:t>
            </w:r>
          </w:p>
        </w:tc>
        <w:tc>
          <w:tcPr>
            <w:tcW w:w="1134" w:type="dxa"/>
            <w:shd w:val="clear" w:color="auto" w:fill="D9D9D9" w:themeFill="background1" w:themeFillShade="D9"/>
          </w:tcPr>
          <w:p w14:paraId="56DC34EA"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58E6EA0B" w14:textId="77777777" w:rsidR="00833F0A" w:rsidRPr="00447317" w:rsidRDefault="00833F0A" w:rsidP="003C0656">
            <w:pPr>
              <w:jc w:val="center"/>
              <w:rPr>
                <w:rFonts w:asciiTheme="minorHAnsi" w:hAnsiTheme="minorHAnsi" w:cstheme="minorHAnsi"/>
                <w:bCs/>
                <w:sz w:val="22"/>
                <w:szCs w:val="22"/>
              </w:rPr>
            </w:pPr>
          </w:p>
        </w:tc>
        <w:tc>
          <w:tcPr>
            <w:tcW w:w="1134" w:type="dxa"/>
          </w:tcPr>
          <w:p w14:paraId="2DAD9D8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w:t>
            </w:r>
          </w:p>
        </w:tc>
        <w:tc>
          <w:tcPr>
            <w:tcW w:w="1134" w:type="dxa"/>
          </w:tcPr>
          <w:p w14:paraId="7882508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3A59877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272DBDB9" w14:textId="77777777" w:rsidTr="00A93D29">
        <w:tc>
          <w:tcPr>
            <w:tcW w:w="1980" w:type="dxa"/>
            <w:tcBorders>
              <w:left w:val="single" w:sz="12" w:space="0" w:color="auto"/>
            </w:tcBorders>
          </w:tcPr>
          <w:p w14:paraId="04728ED0" w14:textId="77777777" w:rsidR="00833F0A" w:rsidRPr="00447317" w:rsidRDefault="00833F0A" w:rsidP="003C0656">
            <w:pPr>
              <w:rPr>
                <w:rFonts w:asciiTheme="minorHAnsi" w:hAnsiTheme="minorHAnsi" w:cstheme="minorHAnsi"/>
                <w:i/>
                <w:sz w:val="22"/>
                <w:szCs w:val="22"/>
              </w:rPr>
            </w:pPr>
            <w:r w:rsidRPr="00447317">
              <w:rPr>
                <w:rFonts w:asciiTheme="minorHAnsi" w:hAnsiTheme="minorHAnsi" w:cstheme="minorHAnsi"/>
                <w:i/>
                <w:sz w:val="22"/>
                <w:szCs w:val="22"/>
              </w:rPr>
              <w:t>Blodsukkermåling</w:t>
            </w:r>
          </w:p>
          <w:p w14:paraId="39DD6D65" w14:textId="77777777" w:rsidR="00833F0A" w:rsidRPr="00447317" w:rsidRDefault="00833F0A" w:rsidP="003C0656">
            <w:pPr>
              <w:rPr>
                <w:rFonts w:asciiTheme="minorHAnsi" w:hAnsiTheme="minorHAnsi" w:cstheme="minorHAnsi"/>
                <w:i/>
                <w:sz w:val="22"/>
                <w:szCs w:val="22"/>
              </w:rPr>
            </w:pPr>
          </w:p>
        </w:tc>
        <w:tc>
          <w:tcPr>
            <w:tcW w:w="6095" w:type="dxa"/>
          </w:tcPr>
          <w:p w14:paraId="7EBA9F7E" w14:textId="77777777" w:rsidR="00833F0A" w:rsidRPr="00447317" w:rsidRDefault="00833F0A" w:rsidP="003C0656">
            <w:pPr>
              <w:rPr>
                <w:rFonts w:asciiTheme="minorHAnsi" w:hAnsiTheme="minorHAnsi" w:cstheme="minorHAnsi"/>
                <w:sz w:val="22"/>
                <w:szCs w:val="22"/>
              </w:rPr>
            </w:pPr>
            <w:r w:rsidRPr="00447317">
              <w:rPr>
                <w:rFonts w:asciiTheme="minorHAnsi" w:hAnsiTheme="minorHAnsi" w:cstheme="minorHAnsi"/>
                <w:bCs/>
                <w:sz w:val="22"/>
                <w:szCs w:val="22"/>
              </w:rPr>
              <w:t>Måle blodsukker. Der skal være kompetencer svarende til at agere på højt og lavt blodsukker</w:t>
            </w:r>
          </w:p>
        </w:tc>
        <w:tc>
          <w:tcPr>
            <w:tcW w:w="1134" w:type="dxa"/>
            <w:shd w:val="clear" w:color="auto" w:fill="D9D9D9" w:themeFill="background1" w:themeFillShade="D9"/>
          </w:tcPr>
          <w:p w14:paraId="6A64F218"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D9D9D9" w:themeFill="background1" w:themeFillShade="D9"/>
          </w:tcPr>
          <w:p w14:paraId="3DA868B2"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FFFF00"/>
          </w:tcPr>
          <w:p w14:paraId="00C556AD" w14:textId="14D2D77A" w:rsidR="00833F0A" w:rsidRPr="00447317" w:rsidRDefault="0066671A" w:rsidP="003C0656">
            <w:pPr>
              <w:jc w:val="center"/>
              <w:rPr>
                <w:rFonts w:asciiTheme="minorHAnsi" w:hAnsiTheme="minorHAnsi" w:cstheme="minorHAnsi"/>
                <w:bCs/>
                <w:sz w:val="22"/>
                <w:szCs w:val="22"/>
              </w:rPr>
            </w:pPr>
            <w:r w:rsidRPr="00392889">
              <w:rPr>
                <w:rFonts w:asciiTheme="minorHAnsi" w:hAnsiTheme="minorHAnsi" w:cstheme="minorHAnsi"/>
                <w:bCs/>
                <w:sz w:val="22"/>
                <w:szCs w:val="22"/>
              </w:rPr>
              <w:t>B</w:t>
            </w:r>
          </w:p>
        </w:tc>
        <w:tc>
          <w:tcPr>
            <w:tcW w:w="1134" w:type="dxa"/>
          </w:tcPr>
          <w:p w14:paraId="2D9ACE71"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26EE833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087DE001" w14:textId="77777777" w:rsidTr="00A93D29">
        <w:tc>
          <w:tcPr>
            <w:tcW w:w="1980" w:type="dxa"/>
            <w:tcBorders>
              <w:left w:val="single" w:sz="12" w:space="0" w:color="auto"/>
            </w:tcBorders>
          </w:tcPr>
          <w:p w14:paraId="20D43C63" w14:textId="77777777" w:rsidR="00833F0A" w:rsidRPr="00447317" w:rsidRDefault="00833F0A" w:rsidP="00CC1C3D">
            <w:pPr>
              <w:rPr>
                <w:rFonts w:asciiTheme="minorHAnsi" w:hAnsiTheme="minorHAnsi" w:cstheme="minorHAnsi"/>
                <w:i/>
                <w:sz w:val="22"/>
                <w:szCs w:val="22"/>
              </w:rPr>
            </w:pPr>
            <w:r w:rsidRPr="00447317">
              <w:rPr>
                <w:rFonts w:asciiTheme="minorHAnsi" w:hAnsiTheme="minorHAnsi" w:cstheme="minorHAnsi"/>
                <w:i/>
                <w:sz w:val="22"/>
                <w:szCs w:val="22"/>
              </w:rPr>
              <w:t>Blodtryk og puls</w:t>
            </w:r>
          </w:p>
        </w:tc>
        <w:tc>
          <w:tcPr>
            <w:tcW w:w="6095" w:type="dxa"/>
          </w:tcPr>
          <w:p w14:paraId="544CE292" w14:textId="77777777" w:rsidR="00833F0A" w:rsidRDefault="00833F0A" w:rsidP="00CC1C3D">
            <w:pPr>
              <w:rPr>
                <w:rFonts w:asciiTheme="minorHAnsi" w:hAnsiTheme="minorHAnsi" w:cstheme="minorHAnsi"/>
                <w:sz w:val="22"/>
                <w:szCs w:val="22"/>
              </w:rPr>
            </w:pPr>
            <w:r w:rsidRPr="00447317">
              <w:rPr>
                <w:rFonts w:asciiTheme="minorHAnsi" w:hAnsiTheme="minorHAnsi" w:cstheme="minorHAnsi"/>
                <w:sz w:val="22"/>
                <w:szCs w:val="22"/>
              </w:rPr>
              <w:t>Måle blodtryk og puls</w:t>
            </w:r>
          </w:p>
          <w:p w14:paraId="091D5974" w14:textId="570ACC4F" w:rsidR="009A5400" w:rsidRPr="00447317" w:rsidRDefault="009A5400" w:rsidP="00CC1C3D">
            <w:pPr>
              <w:rPr>
                <w:rFonts w:asciiTheme="minorHAnsi" w:hAnsiTheme="minorHAnsi" w:cstheme="minorHAnsi"/>
                <w:sz w:val="22"/>
                <w:szCs w:val="22"/>
              </w:rPr>
            </w:pPr>
          </w:p>
        </w:tc>
        <w:tc>
          <w:tcPr>
            <w:tcW w:w="1134" w:type="dxa"/>
            <w:shd w:val="clear" w:color="auto" w:fill="D9D9D9" w:themeFill="background1" w:themeFillShade="D9"/>
          </w:tcPr>
          <w:p w14:paraId="1715F1B2" w14:textId="77777777" w:rsidR="00833F0A" w:rsidRPr="00447317" w:rsidRDefault="00833F0A" w:rsidP="003C0656">
            <w:pPr>
              <w:jc w:val="center"/>
              <w:rPr>
                <w:rFonts w:asciiTheme="minorHAnsi" w:hAnsiTheme="minorHAnsi" w:cstheme="minorHAnsi"/>
                <w:bCs/>
                <w:sz w:val="22"/>
                <w:szCs w:val="22"/>
              </w:rPr>
            </w:pPr>
          </w:p>
        </w:tc>
        <w:tc>
          <w:tcPr>
            <w:tcW w:w="1134" w:type="dxa"/>
            <w:shd w:val="clear" w:color="auto" w:fill="auto"/>
          </w:tcPr>
          <w:p w14:paraId="3FE5F921" w14:textId="55A819B8" w:rsidR="00833F0A" w:rsidRPr="00447317" w:rsidRDefault="001937CB" w:rsidP="003C0656">
            <w:pPr>
              <w:jc w:val="center"/>
              <w:rPr>
                <w:rFonts w:asciiTheme="minorHAnsi" w:hAnsiTheme="minorHAnsi" w:cstheme="minorHAnsi"/>
                <w:bCs/>
                <w:sz w:val="22"/>
                <w:szCs w:val="22"/>
              </w:rPr>
            </w:pPr>
            <w:r w:rsidRPr="009A5400">
              <w:rPr>
                <w:rFonts w:asciiTheme="minorHAnsi" w:hAnsiTheme="minorHAnsi" w:cstheme="minorHAnsi"/>
                <w:bCs/>
                <w:sz w:val="22"/>
                <w:szCs w:val="22"/>
              </w:rPr>
              <w:t>B</w:t>
            </w:r>
          </w:p>
        </w:tc>
        <w:tc>
          <w:tcPr>
            <w:tcW w:w="1134" w:type="dxa"/>
          </w:tcPr>
          <w:p w14:paraId="74933B0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4F4D80A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6B4D1DD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C84EF23" w14:textId="77777777" w:rsidTr="00A93D29">
        <w:tc>
          <w:tcPr>
            <w:tcW w:w="1980" w:type="dxa"/>
            <w:tcBorders>
              <w:left w:val="single" w:sz="12" w:space="0" w:color="auto"/>
            </w:tcBorders>
          </w:tcPr>
          <w:p w14:paraId="60072A41" w14:textId="77777777" w:rsidR="00833F0A" w:rsidRPr="00447317" w:rsidRDefault="00833F0A" w:rsidP="000E7BEB">
            <w:pPr>
              <w:rPr>
                <w:rFonts w:asciiTheme="minorHAnsi" w:hAnsiTheme="minorHAnsi" w:cstheme="minorHAnsi"/>
                <w:i/>
                <w:sz w:val="22"/>
                <w:szCs w:val="22"/>
              </w:rPr>
            </w:pPr>
            <w:proofErr w:type="spellStart"/>
            <w:r w:rsidRPr="00447317">
              <w:rPr>
                <w:rFonts w:asciiTheme="minorHAnsi" w:hAnsiTheme="minorHAnsi" w:cstheme="minorHAnsi"/>
                <w:i/>
                <w:sz w:val="22"/>
                <w:szCs w:val="22"/>
              </w:rPr>
              <w:t>Kapilære</w:t>
            </w:r>
            <w:proofErr w:type="spellEnd"/>
            <w:r w:rsidRPr="00447317">
              <w:rPr>
                <w:rFonts w:asciiTheme="minorHAnsi" w:hAnsiTheme="minorHAnsi" w:cstheme="minorHAnsi"/>
                <w:i/>
                <w:sz w:val="22"/>
                <w:szCs w:val="22"/>
              </w:rPr>
              <w:t xml:space="preserve"> blodprøver</w:t>
            </w:r>
          </w:p>
        </w:tc>
        <w:tc>
          <w:tcPr>
            <w:tcW w:w="6095" w:type="dxa"/>
          </w:tcPr>
          <w:p w14:paraId="0DECD9AE" w14:textId="77777777" w:rsidR="00833F0A" w:rsidRPr="00447317" w:rsidRDefault="00833F0A" w:rsidP="000E7BEB">
            <w:pPr>
              <w:rPr>
                <w:rFonts w:asciiTheme="minorHAnsi" w:hAnsiTheme="minorHAnsi" w:cstheme="minorHAnsi"/>
                <w:sz w:val="22"/>
                <w:szCs w:val="22"/>
              </w:rPr>
            </w:pPr>
            <w:r w:rsidRPr="00447317">
              <w:rPr>
                <w:rFonts w:asciiTheme="minorHAnsi" w:hAnsiTheme="minorHAnsi" w:cstheme="minorHAnsi"/>
                <w:sz w:val="22"/>
                <w:szCs w:val="22"/>
              </w:rPr>
              <w:t xml:space="preserve">Tage </w:t>
            </w:r>
            <w:proofErr w:type="spellStart"/>
            <w:r w:rsidRPr="00447317">
              <w:rPr>
                <w:rFonts w:asciiTheme="minorHAnsi" w:hAnsiTheme="minorHAnsi" w:cstheme="minorHAnsi"/>
                <w:sz w:val="22"/>
                <w:szCs w:val="22"/>
              </w:rPr>
              <w:t>kapilære</w:t>
            </w:r>
            <w:proofErr w:type="spellEnd"/>
            <w:r w:rsidRPr="00447317">
              <w:rPr>
                <w:rFonts w:asciiTheme="minorHAnsi" w:hAnsiTheme="minorHAnsi" w:cstheme="minorHAnsi"/>
                <w:sz w:val="22"/>
                <w:szCs w:val="22"/>
              </w:rPr>
              <w:t xml:space="preserve"> blodprøver</w:t>
            </w:r>
          </w:p>
        </w:tc>
        <w:tc>
          <w:tcPr>
            <w:tcW w:w="1134" w:type="dxa"/>
            <w:shd w:val="clear" w:color="auto" w:fill="D9D9D9" w:themeFill="background1" w:themeFillShade="D9"/>
          </w:tcPr>
          <w:p w14:paraId="5A310B79"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26920896"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B601DFC"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D9D9D9" w:themeFill="background1" w:themeFillShade="D9"/>
          </w:tcPr>
          <w:p w14:paraId="416B2EEE" w14:textId="77777777" w:rsidR="00833F0A" w:rsidRPr="00447317" w:rsidRDefault="00833F0A" w:rsidP="003C0656">
            <w:pPr>
              <w:jc w:val="center"/>
              <w:rPr>
                <w:rFonts w:asciiTheme="minorHAnsi" w:hAnsiTheme="minorHAnsi" w:cstheme="minorHAnsi"/>
                <w:sz w:val="22"/>
                <w:szCs w:val="22"/>
              </w:rPr>
            </w:pPr>
          </w:p>
        </w:tc>
        <w:tc>
          <w:tcPr>
            <w:tcW w:w="1134" w:type="dxa"/>
            <w:tcBorders>
              <w:right w:val="single" w:sz="12" w:space="0" w:color="auto"/>
            </w:tcBorders>
          </w:tcPr>
          <w:p w14:paraId="47F426E5" w14:textId="77777777" w:rsidR="00833F0A" w:rsidRPr="00447317" w:rsidRDefault="00833F0A" w:rsidP="003C0656">
            <w:pPr>
              <w:jc w:val="center"/>
              <w:rPr>
                <w:rFonts w:asciiTheme="minorHAnsi" w:hAnsiTheme="minorHAnsi" w:cstheme="minorHAnsi"/>
                <w:sz w:val="22"/>
                <w:szCs w:val="22"/>
              </w:rPr>
            </w:pPr>
            <w:proofErr w:type="spellStart"/>
            <w:r w:rsidRPr="00447317">
              <w:rPr>
                <w:rFonts w:asciiTheme="minorHAnsi" w:hAnsiTheme="minorHAnsi" w:cstheme="minorHAnsi"/>
                <w:bCs/>
                <w:sz w:val="22"/>
                <w:szCs w:val="22"/>
              </w:rPr>
              <w:t>Akutspl</w:t>
            </w:r>
            <w:proofErr w:type="spellEnd"/>
            <w:r w:rsidRPr="00447317">
              <w:rPr>
                <w:rFonts w:asciiTheme="minorHAnsi" w:hAnsiTheme="minorHAnsi" w:cstheme="minorHAnsi"/>
                <w:bCs/>
                <w:sz w:val="22"/>
                <w:szCs w:val="22"/>
              </w:rPr>
              <w:t>.</w:t>
            </w:r>
          </w:p>
        </w:tc>
      </w:tr>
      <w:tr w:rsidR="00833F0A" w:rsidRPr="00447317" w14:paraId="368FEDE7" w14:textId="77777777" w:rsidTr="00A93D29">
        <w:tc>
          <w:tcPr>
            <w:tcW w:w="1980" w:type="dxa"/>
            <w:tcBorders>
              <w:left w:val="single" w:sz="12" w:space="0" w:color="auto"/>
            </w:tcBorders>
          </w:tcPr>
          <w:p w14:paraId="12D70AA7" w14:textId="77777777" w:rsidR="00833F0A" w:rsidRPr="00447317" w:rsidRDefault="00833F0A" w:rsidP="000E7BEB">
            <w:pPr>
              <w:rPr>
                <w:rFonts w:asciiTheme="minorHAnsi" w:hAnsiTheme="minorHAnsi" w:cstheme="minorHAnsi"/>
                <w:i/>
                <w:sz w:val="22"/>
                <w:szCs w:val="22"/>
              </w:rPr>
            </w:pPr>
            <w:r w:rsidRPr="00447317">
              <w:rPr>
                <w:rFonts w:asciiTheme="minorHAnsi" w:hAnsiTheme="minorHAnsi" w:cstheme="minorHAnsi"/>
                <w:i/>
                <w:sz w:val="22"/>
                <w:szCs w:val="22"/>
              </w:rPr>
              <w:t>Temperaturmåling</w:t>
            </w:r>
          </w:p>
        </w:tc>
        <w:tc>
          <w:tcPr>
            <w:tcW w:w="6095" w:type="dxa"/>
          </w:tcPr>
          <w:p w14:paraId="5EC062BC" w14:textId="77777777" w:rsidR="00833F0A" w:rsidRPr="00447317" w:rsidRDefault="00833F0A" w:rsidP="000E7BEB">
            <w:pPr>
              <w:rPr>
                <w:rFonts w:asciiTheme="minorHAnsi" w:hAnsiTheme="minorHAnsi" w:cstheme="minorHAnsi"/>
                <w:sz w:val="22"/>
                <w:szCs w:val="22"/>
              </w:rPr>
            </w:pPr>
            <w:r w:rsidRPr="00447317">
              <w:rPr>
                <w:rFonts w:asciiTheme="minorHAnsi" w:hAnsiTheme="minorHAnsi" w:cstheme="minorHAnsi"/>
                <w:sz w:val="22"/>
                <w:szCs w:val="22"/>
              </w:rPr>
              <w:t xml:space="preserve">Måle temperatur </w:t>
            </w:r>
          </w:p>
        </w:tc>
        <w:tc>
          <w:tcPr>
            <w:tcW w:w="1134" w:type="dxa"/>
          </w:tcPr>
          <w:p w14:paraId="48A6822B"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G</w:t>
            </w:r>
          </w:p>
        </w:tc>
        <w:tc>
          <w:tcPr>
            <w:tcW w:w="1134" w:type="dxa"/>
          </w:tcPr>
          <w:p w14:paraId="36DC7461"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G</w:t>
            </w:r>
          </w:p>
        </w:tc>
        <w:tc>
          <w:tcPr>
            <w:tcW w:w="1134" w:type="dxa"/>
          </w:tcPr>
          <w:p w14:paraId="42696F07"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Pr>
          <w:p w14:paraId="61D52573"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right w:val="single" w:sz="12" w:space="0" w:color="auto"/>
            </w:tcBorders>
          </w:tcPr>
          <w:p w14:paraId="490A98AD"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17941189" w14:textId="77777777" w:rsidTr="00A93D29">
        <w:tc>
          <w:tcPr>
            <w:tcW w:w="1980" w:type="dxa"/>
            <w:tcBorders>
              <w:left w:val="single" w:sz="12" w:space="0" w:color="auto"/>
            </w:tcBorders>
          </w:tcPr>
          <w:p w14:paraId="4AA69494" w14:textId="77777777" w:rsidR="00833F0A" w:rsidRPr="00447317" w:rsidRDefault="00833F0A" w:rsidP="00E3639F">
            <w:pPr>
              <w:rPr>
                <w:rFonts w:asciiTheme="minorHAnsi" w:hAnsiTheme="minorHAnsi" w:cstheme="minorHAnsi"/>
                <w:i/>
                <w:sz w:val="22"/>
                <w:szCs w:val="22"/>
              </w:rPr>
            </w:pPr>
            <w:r w:rsidRPr="00447317">
              <w:rPr>
                <w:rFonts w:asciiTheme="minorHAnsi" w:hAnsiTheme="minorHAnsi" w:cstheme="minorHAnsi"/>
                <w:i/>
                <w:sz w:val="22"/>
                <w:szCs w:val="22"/>
              </w:rPr>
              <w:t xml:space="preserve">TOBS </w:t>
            </w:r>
          </w:p>
          <w:p w14:paraId="739ECD8D" w14:textId="77777777" w:rsidR="00833F0A" w:rsidRPr="00447317" w:rsidRDefault="00833F0A" w:rsidP="00E3639F">
            <w:pPr>
              <w:rPr>
                <w:rFonts w:asciiTheme="minorHAnsi" w:hAnsiTheme="minorHAnsi" w:cstheme="minorHAnsi"/>
                <w:i/>
                <w:sz w:val="22"/>
                <w:szCs w:val="22"/>
              </w:rPr>
            </w:pPr>
          </w:p>
        </w:tc>
        <w:tc>
          <w:tcPr>
            <w:tcW w:w="6095" w:type="dxa"/>
          </w:tcPr>
          <w:p w14:paraId="2E40879F" w14:textId="77777777" w:rsidR="00833F0A" w:rsidRPr="00447317" w:rsidRDefault="00833F0A" w:rsidP="000E7BEB">
            <w:pPr>
              <w:rPr>
                <w:rFonts w:asciiTheme="minorHAnsi" w:hAnsiTheme="minorHAnsi" w:cstheme="minorHAnsi"/>
                <w:sz w:val="22"/>
                <w:szCs w:val="22"/>
              </w:rPr>
            </w:pPr>
            <w:r w:rsidRPr="00447317">
              <w:rPr>
                <w:rFonts w:asciiTheme="minorHAnsi" w:hAnsiTheme="minorHAnsi" w:cstheme="minorHAnsi"/>
                <w:sz w:val="22"/>
                <w:szCs w:val="22"/>
              </w:rPr>
              <w:t>Måle vitale parametre og vurdere behov for opfølgning/lægekontakt ud fra TOBS-score. Gentage målingen ved behov</w:t>
            </w:r>
          </w:p>
        </w:tc>
        <w:tc>
          <w:tcPr>
            <w:tcW w:w="1134" w:type="dxa"/>
            <w:shd w:val="clear" w:color="auto" w:fill="D9D9D9" w:themeFill="background1" w:themeFillShade="D9"/>
          </w:tcPr>
          <w:p w14:paraId="5E19C4FC" w14:textId="77777777" w:rsidR="00833F0A" w:rsidRPr="00447317" w:rsidRDefault="00833F0A" w:rsidP="003C0656">
            <w:pPr>
              <w:jc w:val="center"/>
              <w:rPr>
                <w:rFonts w:asciiTheme="minorHAnsi" w:hAnsiTheme="minorHAnsi" w:cstheme="minorHAnsi"/>
                <w:sz w:val="22"/>
                <w:szCs w:val="22"/>
              </w:rPr>
            </w:pPr>
          </w:p>
        </w:tc>
        <w:tc>
          <w:tcPr>
            <w:tcW w:w="1134" w:type="dxa"/>
            <w:shd w:val="clear" w:color="auto" w:fill="auto"/>
          </w:tcPr>
          <w:p w14:paraId="1DA6D2D0" w14:textId="40B380B3" w:rsidR="00833F0A" w:rsidRPr="009A5400" w:rsidRDefault="001937CB" w:rsidP="003C0656">
            <w:pPr>
              <w:jc w:val="center"/>
              <w:rPr>
                <w:rFonts w:asciiTheme="minorHAnsi" w:hAnsiTheme="minorHAnsi" w:cstheme="minorHAnsi"/>
                <w:sz w:val="22"/>
                <w:szCs w:val="22"/>
              </w:rPr>
            </w:pPr>
            <w:r w:rsidRPr="009A5400">
              <w:rPr>
                <w:rFonts w:asciiTheme="minorHAnsi" w:hAnsiTheme="minorHAnsi" w:cstheme="minorHAnsi"/>
                <w:sz w:val="22"/>
                <w:szCs w:val="22"/>
              </w:rPr>
              <w:t>G</w:t>
            </w:r>
          </w:p>
        </w:tc>
        <w:tc>
          <w:tcPr>
            <w:tcW w:w="1134" w:type="dxa"/>
            <w:shd w:val="clear" w:color="auto" w:fill="auto"/>
          </w:tcPr>
          <w:p w14:paraId="23F2322E" w14:textId="415D1A6F" w:rsidR="00833F0A" w:rsidRPr="009A5400" w:rsidRDefault="001937CB" w:rsidP="003C0656">
            <w:pPr>
              <w:jc w:val="center"/>
              <w:rPr>
                <w:rFonts w:asciiTheme="minorHAnsi" w:hAnsiTheme="minorHAnsi" w:cstheme="minorHAnsi"/>
                <w:sz w:val="22"/>
                <w:szCs w:val="22"/>
              </w:rPr>
            </w:pPr>
            <w:r w:rsidRPr="009A5400">
              <w:rPr>
                <w:rFonts w:asciiTheme="minorHAnsi" w:hAnsiTheme="minorHAnsi" w:cstheme="minorHAnsi"/>
                <w:sz w:val="22"/>
                <w:szCs w:val="22"/>
              </w:rPr>
              <w:t>G</w:t>
            </w:r>
          </w:p>
        </w:tc>
        <w:tc>
          <w:tcPr>
            <w:tcW w:w="1134" w:type="dxa"/>
          </w:tcPr>
          <w:p w14:paraId="1D7BE688"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sz w:val="22"/>
                <w:szCs w:val="22"/>
              </w:rPr>
              <w:t>Basis</w:t>
            </w:r>
          </w:p>
        </w:tc>
        <w:tc>
          <w:tcPr>
            <w:tcW w:w="1134" w:type="dxa"/>
            <w:tcBorders>
              <w:right w:val="single" w:sz="12" w:space="0" w:color="auto"/>
            </w:tcBorders>
          </w:tcPr>
          <w:p w14:paraId="35479E63" w14:textId="77777777" w:rsidR="00833F0A" w:rsidRPr="00447317" w:rsidRDefault="00833F0A" w:rsidP="003C0656">
            <w:pPr>
              <w:jc w:val="center"/>
              <w:rPr>
                <w:rFonts w:asciiTheme="minorHAnsi" w:hAnsiTheme="minorHAnsi" w:cstheme="minorHAnsi"/>
                <w:sz w:val="22"/>
                <w:szCs w:val="22"/>
              </w:rPr>
            </w:pPr>
            <w:r w:rsidRPr="00447317">
              <w:rPr>
                <w:rFonts w:asciiTheme="minorHAnsi" w:hAnsiTheme="minorHAnsi" w:cstheme="minorHAnsi"/>
                <w:bCs/>
                <w:sz w:val="22"/>
                <w:szCs w:val="22"/>
              </w:rPr>
              <w:t>Basis</w:t>
            </w:r>
          </w:p>
        </w:tc>
      </w:tr>
      <w:tr w:rsidR="00833F0A" w:rsidRPr="00447317" w14:paraId="1CE11C8E" w14:textId="77777777" w:rsidTr="00A93D29">
        <w:tc>
          <w:tcPr>
            <w:tcW w:w="1980" w:type="dxa"/>
            <w:tcBorders>
              <w:left w:val="single" w:sz="12" w:space="0" w:color="auto"/>
            </w:tcBorders>
          </w:tcPr>
          <w:p w14:paraId="267178E2" w14:textId="77777777" w:rsidR="00833F0A" w:rsidRPr="00447317" w:rsidRDefault="00833F0A" w:rsidP="003C0656">
            <w:pPr>
              <w:rPr>
                <w:rFonts w:asciiTheme="minorHAnsi" w:hAnsiTheme="minorHAnsi" w:cstheme="minorHAnsi"/>
                <w:i/>
                <w:sz w:val="22"/>
                <w:szCs w:val="22"/>
              </w:rPr>
            </w:pPr>
            <w:r w:rsidRPr="00447317">
              <w:rPr>
                <w:rFonts w:asciiTheme="minorHAnsi" w:hAnsiTheme="minorHAnsi" w:cstheme="minorHAnsi"/>
                <w:i/>
                <w:sz w:val="22"/>
                <w:szCs w:val="22"/>
              </w:rPr>
              <w:t>Urinprøvetagning</w:t>
            </w:r>
          </w:p>
        </w:tc>
        <w:tc>
          <w:tcPr>
            <w:tcW w:w="6095" w:type="dxa"/>
          </w:tcPr>
          <w:p w14:paraId="6A372DD9" w14:textId="77777777" w:rsidR="00833F0A" w:rsidRPr="00447317" w:rsidRDefault="00833F0A" w:rsidP="003C0656">
            <w:pPr>
              <w:rPr>
                <w:rFonts w:asciiTheme="minorHAnsi" w:hAnsiTheme="minorHAnsi" w:cstheme="minorHAnsi"/>
                <w:color w:val="000000"/>
                <w:sz w:val="22"/>
                <w:szCs w:val="22"/>
              </w:rPr>
            </w:pPr>
            <w:proofErr w:type="spellStart"/>
            <w:r w:rsidRPr="00447317">
              <w:rPr>
                <w:rFonts w:asciiTheme="minorHAnsi" w:hAnsiTheme="minorHAnsi" w:cstheme="minorHAnsi"/>
                <w:color w:val="000000"/>
                <w:sz w:val="22"/>
                <w:szCs w:val="22"/>
              </w:rPr>
              <w:t>Urinstix</w:t>
            </w:r>
            <w:proofErr w:type="spellEnd"/>
            <w:r w:rsidRPr="00447317">
              <w:rPr>
                <w:rFonts w:asciiTheme="minorHAnsi" w:hAnsiTheme="minorHAnsi" w:cstheme="minorHAnsi"/>
                <w:color w:val="000000"/>
                <w:sz w:val="22"/>
                <w:szCs w:val="22"/>
              </w:rPr>
              <w:t>. Urinprøve tages fra og evt. afsendes</w:t>
            </w:r>
          </w:p>
        </w:tc>
        <w:tc>
          <w:tcPr>
            <w:tcW w:w="1134" w:type="dxa"/>
            <w:shd w:val="clear" w:color="auto" w:fill="auto"/>
          </w:tcPr>
          <w:p w14:paraId="72B6870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shd w:val="clear" w:color="auto" w:fill="auto"/>
          </w:tcPr>
          <w:p w14:paraId="5F67C0A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Pr>
          <w:p w14:paraId="2A55E8A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Pr>
          <w:p w14:paraId="3CCA6A4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right w:val="single" w:sz="12" w:space="0" w:color="auto"/>
            </w:tcBorders>
          </w:tcPr>
          <w:p w14:paraId="3C5B7D4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F546722" w14:textId="77777777" w:rsidTr="00A93D29">
        <w:tc>
          <w:tcPr>
            <w:tcW w:w="1980" w:type="dxa"/>
            <w:tcBorders>
              <w:left w:val="single" w:sz="12" w:space="0" w:color="auto"/>
              <w:bottom w:val="single" w:sz="12" w:space="0" w:color="auto"/>
            </w:tcBorders>
          </w:tcPr>
          <w:p w14:paraId="03112352" w14:textId="77777777" w:rsidR="00833F0A" w:rsidRPr="00447317" w:rsidRDefault="00833F0A" w:rsidP="003C0656">
            <w:pPr>
              <w:rPr>
                <w:rFonts w:asciiTheme="minorHAnsi" w:hAnsiTheme="minorHAnsi" w:cstheme="minorHAnsi"/>
                <w:i/>
                <w:sz w:val="22"/>
                <w:szCs w:val="22"/>
              </w:rPr>
            </w:pPr>
            <w:bookmarkStart w:id="14" w:name="_Toc473204020"/>
            <w:r w:rsidRPr="00447317">
              <w:rPr>
                <w:rFonts w:asciiTheme="minorHAnsi" w:hAnsiTheme="minorHAnsi" w:cstheme="minorHAnsi"/>
                <w:i/>
                <w:sz w:val="22"/>
                <w:szCs w:val="22"/>
              </w:rPr>
              <w:t>Vægtmåling</w:t>
            </w:r>
            <w:bookmarkEnd w:id="14"/>
          </w:p>
        </w:tc>
        <w:tc>
          <w:tcPr>
            <w:tcW w:w="6095" w:type="dxa"/>
            <w:tcBorders>
              <w:bottom w:val="single" w:sz="12" w:space="0" w:color="auto"/>
            </w:tcBorders>
          </w:tcPr>
          <w:p w14:paraId="4384A8F3" w14:textId="77777777" w:rsidR="00833F0A" w:rsidRPr="00447317" w:rsidRDefault="00833F0A" w:rsidP="003C0656">
            <w:pPr>
              <w:rPr>
                <w:rFonts w:asciiTheme="minorHAnsi" w:hAnsiTheme="minorHAnsi" w:cstheme="minorHAnsi"/>
                <w:bCs/>
                <w:sz w:val="22"/>
                <w:szCs w:val="22"/>
              </w:rPr>
            </w:pPr>
            <w:r w:rsidRPr="00447317">
              <w:rPr>
                <w:rFonts w:asciiTheme="minorHAnsi" w:hAnsiTheme="minorHAnsi" w:cstheme="minorHAnsi"/>
                <w:color w:val="000000"/>
                <w:sz w:val="22"/>
                <w:szCs w:val="22"/>
              </w:rPr>
              <w:t>Vejning af borger og observation af vægt ved ændringer i helbredstilstanden eller ved diagnoser, hvor vejning anvendes til at følge sygdomsudviklingen</w:t>
            </w:r>
          </w:p>
        </w:tc>
        <w:tc>
          <w:tcPr>
            <w:tcW w:w="1134" w:type="dxa"/>
            <w:tcBorders>
              <w:bottom w:val="single" w:sz="12" w:space="0" w:color="auto"/>
            </w:tcBorders>
          </w:tcPr>
          <w:p w14:paraId="2A150A9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bottom w:val="single" w:sz="12" w:space="0" w:color="auto"/>
            </w:tcBorders>
          </w:tcPr>
          <w:p w14:paraId="0444C9E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bottom w:val="single" w:sz="12" w:space="0" w:color="auto"/>
            </w:tcBorders>
          </w:tcPr>
          <w:p w14:paraId="5E037F5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tcBorders>
          </w:tcPr>
          <w:p w14:paraId="4738D1D8"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bottom w:val="single" w:sz="12" w:space="0" w:color="auto"/>
              <w:right w:val="single" w:sz="12" w:space="0" w:color="auto"/>
            </w:tcBorders>
          </w:tcPr>
          <w:p w14:paraId="69D72FD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59DF9D00" w14:textId="77777777" w:rsidTr="00A93D29">
        <w:tc>
          <w:tcPr>
            <w:tcW w:w="1980" w:type="dxa"/>
            <w:tcBorders>
              <w:top w:val="single" w:sz="12" w:space="0" w:color="auto"/>
              <w:left w:val="single" w:sz="12" w:space="0" w:color="auto"/>
            </w:tcBorders>
          </w:tcPr>
          <w:p w14:paraId="64057D7C" w14:textId="77777777" w:rsidR="00833F0A" w:rsidRPr="00447317" w:rsidRDefault="00833F0A" w:rsidP="00E3639F">
            <w:pPr>
              <w:rPr>
                <w:rFonts w:asciiTheme="minorHAnsi" w:hAnsiTheme="minorHAnsi" w:cstheme="minorHAnsi"/>
                <w:b/>
                <w:sz w:val="22"/>
                <w:szCs w:val="22"/>
              </w:rPr>
            </w:pPr>
            <w:r w:rsidRPr="00447317">
              <w:rPr>
                <w:rFonts w:asciiTheme="minorHAnsi" w:hAnsiTheme="minorHAnsi" w:cstheme="minorHAnsi"/>
                <w:b/>
                <w:sz w:val="22"/>
                <w:szCs w:val="22"/>
              </w:rPr>
              <w:t xml:space="preserve">Vejledning </w:t>
            </w:r>
          </w:p>
          <w:p w14:paraId="41ABDAE2" w14:textId="77777777" w:rsidR="00833F0A" w:rsidRPr="00447317" w:rsidRDefault="00833F0A" w:rsidP="00E3639F">
            <w:pPr>
              <w:rPr>
                <w:rFonts w:asciiTheme="minorHAnsi" w:hAnsiTheme="minorHAnsi" w:cstheme="minorHAnsi"/>
                <w:sz w:val="22"/>
                <w:szCs w:val="22"/>
              </w:rPr>
            </w:pPr>
          </w:p>
        </w:tc>
        <w:tc>
          <w:tcPr>
            <w:tcW w:w="6095" w:type="dxa"/>
            <w:tcBorders>
              <w:top w:val="single" w:sz="12" w:space="0" w:color="auto"/>
            </w:tcBorders>
          </w:tcPr>
          <w:p w14:paraId="78F8EBF6" w14:textId="77777777" w:rsidR="00833F0A" w:rsidRPr="00447317" w:rsidRDefault="00833F0A" w:rsidP="000E7BEB">
            <w:pPr>
              <w:rPr>
                <w:rFonts w:asciiTheme="minorHAnsi" w:hAnsiTheme="minorHAnsi" w:cstheme="minorHAnsi"/>
                <w:bCs/>
                <w:sz w:val="22"/>
                <w:szCs w:val="22"/>
              </w:rPr>
            </w:pPr>
            <w:r w:rsidRPr="00447317">
              <w:rPr>
                <w:rFonts w:asciiTheme="minorHAnsi" w:hAnsiTheme="minorHAnsi" w:cstheme="minorHAnsi"/>
                <w:bCs/>
                <w:sz w:val="22"/>
                <w:szCs w:val="22"/>
              </w:rPr>
              <w:t xml:space="preserve">Målrettet og afgrænset vejledningsindsats/ motiverende samtale fx i hvordan borgeren selv kan håndtere ny sygdom og agere ift. </w:t>
            </w:r>
            <w:r w:rsidRPr="00447317">
              <w:rPr>
                <w:rFonts w:asciiTheme="minorHAnsi" w:hAnsiTheme="minorHAnsi" w:cstheme="minorHAnsi"/>
                <w:bCs/>
                <w:sz w:val="22"/>
                <w:szCs w:val="22"/>
              </w:rPr>
              <w:lastRenderedPageBreak/>
              <w:t xml:space="preserve">aktuelle og potentielle tilstande, kostvejledning eller bevægelse efter operation. </w:t>
            </w:r>
          </w:p>
          <w:p w14:paraId="008130BC" w14:textId="77777777" w:rsidR="00833F0A" w:rsidRPr="00447317" w:rsidRDefault="00833F0A" w:rsidP="000E7BEB">
            <w:pPr>
              <w:rPr>
                <w:rFonts w:asciiTheme="minorHAnsi" w:hAnsiTheme="minorHAnsi" w:cstheme="minorHAnsi"/>
                <w:sz w:val="22"/>
                <w:szCs w:val="22"/>
              </w:rPr>
            </w:pPr>
            <w:r w:rsidRPr="00447317">
              <w:rPr>
                <w:rFonts w:asciiTheme="minorHAnsi" w:hAnsiTheme="minorHAnsi" w:cstheme="minorHAnsi"/>
                <w:bCs/>
                <w:sz w:val="22"/>
                <w:szCs w:val="22"/>
              </w:rPr>
              <w:t xml:space="preserve">Almindelig vejledning er inkluderet i enhver indsats. </w:t>
            </w:r>
          </w:p>
        </w:tc>
        <w:tc>
          <w:tcPr>
            <w:tcW w:w="1134" w:type="dxa"/>
            <w:tcBorders>
              <w:top w:val="single" w:sz="12" w:space="0" w:color="auto"/>
            </w:tcBorders>
            <w:shd w:val="clear" w:color="auto" w:fill="D9D9D9" w:themeFill="background1" w:themeFillShade="D9"/>
          </w:tcPr>
          <w:p w14:paraId="79886FD7"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02378FE2"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shd w:val="clear" w:color="auto" w:fill="D9D9D9" w:themeFill="background1" w:themeFillShade="D9"/>
          </w:tcPr>
          <w:p w14:paraId="28977F7C" w14:textId="77777777" w:rsidR="00833F0A" w:rsidRPr="00447317" w:rsidRDefault="00833F0A" w:rsidP="003C0656">
            <w:pPr>
              <w:jc w:val="center"/>
              <w:rPr>
                <w:rFonts w:asciiTheme="minorHAnsi" w:hAnsiTheme="minorHAnsi" w:cstheme="minorHAnsi"/>
                <w:bCs/>
                <w:sz w:val="22"/>
                <w:szCs w:val="22"/>
              </w:rPr>
            </w:pPr>
          </w:p>
        </w:tc>
        <w:tc>
          <w:tcPr>
            <w:tcW w:w="1134" w:type="dxa"/>
            <w:tcBorders>
              <w:top w:val="single" w:sz="12" w:space="0" w:color="auto"/>
            </w:tcBorders>
          </w:tcPr>
          <w:p w14:paraId="57027C3C"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12" w:space="0" w:color="auto"/>
              <w:right w:val="single" w:sz="12" w:space="0" w:color="auto"/>
            </w:tcBorders>
          </w:tcPr>
          <w:p w14:paraId="1564DF85"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713BE27D" w14:textId="77777777" w:rsidTr="00A93D29">
        <w:tc>
          <w:tcPr>
            <w:tcW w:w="1980" w:type="dxa"/>
            <w:tcBorders>
              <w:left w:val="single" w:sz="12" w:space="0" w:color="auto"/>
              <w:bottom w:val="single" w:sz="4" w:space="0" w:color="auto"/>
            </w:tcBorders>
            <w:shd w:val="clear" w:color="auto" w:fill="auto"/>
          </w:tcPr>
          <w:p w14:paraId="7296DEDD" w14:textId="77777777" w:rsidR="00833F0A" w:rsidRPr="00447317" w:rsidRDefault="00833F0A" w:rsidP="00E3639F">
            <w:pPr>
              <w:rPr>
                <w:rFonts w:asciiTheme="minorHAnsi" w:hAnsiTheme="minorHAnsi" w:cstheme="minorHAnsi"/>
                <w:b/>
                <w:bCs/>
                <w:sz w:val="22"/>
                <w:szCs w:val="22"/>
              </w:rPr>
            </w:pPr>
            <w:r w:rsidRPr="00447317">
              <w:rPr>
                <w:rFonts w:asciiTheme="minorHAnsi" w:hAnsiTheme="minorHAnsi" w:cstheme="minorHAnsi"/>
                <w:b/>
                <w:bCs/>
                <w:sz w:val="22"/>
                <w:szCs w:val="22"/>
              </w:rPr>
              <w:t xml:space="preserve">Væske per os </w:t>
            </w:r>
          </w:p>
          <w:p w14:paraId="20F0CAA2" w14:textId="77777777" w:rsidR="00833F0A" w:rsidRPr="00447317" w:rsidRDefault="00833F0A" w:rsidP="00E3639F">
            <w:pPr>
              <w:rPr>
                <w:rFonts w:asciiTheme="minorHAnsi" w:hAnsiTheme="minorHAnsi" w:cstheme="minorHAnsi"/>
                <w:sz w:val="22"/>
                <w:szCs w:val="22"/>
              </w:rPr>
            </w:pPr>
          </w:p>
        </w:tc>
        <w:tc>
          <w:tcPr>
            <w:tcW w:w="6095" w:type="dxa"/>
            <w:tcBorders>
              <w:bottom w:val="single" w:sz="4" w:space="0" w:color="auto"/>
            </w:tcBorders>
          </w:tcPr>
          <w:p w14:paraId="509A768D" w14:textId="77777777" w:rsidR="00833F0A" w:rsidRPr="00447317" w:rsidRDefault="00833F0A" w:rsidP="00ED29CA">
            <w:pPr>
              <w:rPr>
                <w:rFonts w:asciiTheme="minorHAnsi" w:hAnsiTheme="minorHAnsi" w:cstheme="minorHAnsi"/>
                <w:sz w:val="22"/>
                <w:szCs w:val="22"/>
              </w:rPr>
            </w:pPr>
            <w:r w:rsidRPr="00447317">
              <w:rPr>
                <w:rFonts w:asciiTheme="minorHAnsi" w:hAnsiTheme="minorHAnsi" w:cstheme="minorHAnsi"/>
                <w:bCs/>
                <w:sz w:val="22"/>
                <w:szCs w:val="22"/>
              </w:rPr>
              <w:t xml:space="preserve">Udregning og vurdering af væskebalance ved kompleks sygdom. Herunder vurdering af behov for supplerende behandlingsbehov, </w:t>
            </w:r>
            <w:proofErr w:type="spellStart"/>
            <w:r w:rsidRPr="00447317">
              <w:rPr>
                <w:rFonts w:asciiTheme="minorHAnsi" w:hAnsiTheme="minorHAnsi" w:cstheme="minorHAnsi"/>
                <w:bCs/>
                <w:sz w:val="22"/>
                <w:szCs w:val="22"/>
              </w:rPr>
              <w:t>s.c</w:t>
            </w:r>
            <w:proofErr w:type="spellEnd"/>
            <w:r w:rsidRPr="00447317">
              <w:rPr>
                <w:rFonts w:asciiTheme="minorHAnsi" w:hAnsiTheme="minorHAnsi" w:cstheme="minorHAnsi"/>
                <w:bCs/>
                <w:sz w:val="22"/>
                <w:szCs w:val="22"/>
              </w:rPr>
              <w:t xml:space="preserve"> eller </w:t>
            </w:r>
            <w:proofErr w:type="spellStart"/>
            <w:r w:rsidRPr="00447317">
              <w:rPr>
                <w:rFonts w:asciiTheme="minorHAnsi" w:hAnsiTheme="minorHAnsi" w:cstheme="minorHAnsi"/>
                <w:bCs/>
                <w:sz w:val="22"/>
                <w:szCs w:val="22"/>
              </w:rPr>
              <w:t>i.v</w:t>
            </w:r>
            <w:proofErr w:type="spellEnd"/>
            <w:r w:rsidRPr="00447317">
              <w:rPr>
                <w:rFonts w:asciiTheme="minorHAnsi" w:hAnsiTheme="minorHAnsi" w:cstheme="minorHAnsi"/>
                <w:bCs/>
                <w:sz w:val="22"/>
                <w:szCs w:val="22"/>
              </w:rPr>
              <w:t>.</w:t>
            </w:r>
          </w:p>
        </w:tc>
        <w:tc>
          <w:tcPr>
            <w:tcW w:w="1134" w:type="dxa"/>
            <w:tcBorders>
              <w:bottom w:val="single" w:sz="4" w:space="0" w:color="auto"/>
            </w:tcBorders>
            <w:shd w:val="clear" w:color="auto" w:fill="D9D9D9" w:themeFill="background1" w:themeFillShade="D9"/>
          </w:tcPr>
          <w:p w14:paraId="0CE45036"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4" w:space="0" w:color="auto"/>
            </w:tcBorders>
            <w:shd w:val="clear" w:color="auto" w:fill="D9D9D9" w:themeFill="background1" w:themeFillShade="D9"/>
          </w:tcPr>
          <w:p w14:paraId="2DE5EE6D"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4" w:space="0" w:color="auto"/>
            </w:tcBorders>
            <w:shd w:val="clear" w:color="auto" w:fill="D9D9D9" w:themeFill="background1" w:themeFillShade="D9"/>
          </w:tcPr>
          <w:p w14:paraId="68F89806" w14:textId="77777777" w:rsidR="00833F0A" w:rsidRPr="00447317" w:rsidRDefault="00833F0A" w:rsidP="003C0656">
            <w:pPr>
              <w:jc w:val="center"/>
              <w:rPr>
                <w:rFonts w:asciiTheme="minorHAnsi" w:hAnsiTheme="minorHAnsi" w:cstheme="minorHAnsi"/>
                <w:bCs/>
                <w:sz w:val="22"/>
                <w:szCs w:val="22"/>
              </w:rPr>
            </w:pPr>
          </w:p>
        </w:tc>
        <w:tc>
          <w:tcPr>
            <w:tcW w:w="1134" w:type="dxa"/>
            <w:tcBorders>
              <w:bottom w:val="single" w:sz="4" w:space="0" w:color="auto"/>
            </w:tcBorders>
            <w:shd w:val="clear" w:color="auto" w:fill="FFFFFF" w:themeFill="background1"/>
          </w:tcPr>
          <w:p w14:paraId="23ED0283" w14:textId="77777777" w:rsidR="00833F0A" w:rsidRPr="00447317" w:rsidRDefault="00833F0A" w:rsidP="003C0656">
            <w:pPr>
              <w:jc w:val="center"/>
              <w:rPr>
                <w:rFonts w:asciiTheme="minorHAnsi" w:hAnsiTheme="minorHAnsi" w:cstheme="minorHAnsi"/>
                <w:bCs/>
                <w:sz w:val="22"/>
                <w:szCs w:val="22"/>
              </w:rPr>
            </w:pPr>
            <w:r>
              <w:rPr>
                <w:rFonts w:asciiTheme="minorHAnsi" w:hAnsiTheme="minorHAnsi" w:cstheme="minorHAnsi"/>
                <w:bCs/>
                <w:sz w:val="22"/>
                <w:szCs w:val="22"/>
              </w:rPr>
              <w:t>B</w:t>
            </w:r>
          </w:p>
        </w:tc>
        <w:tc>
          <w:tcPr>
            <w:tcW w:w="1134" w:type="dxa"/>
            <w:tcBorders>
              <w:bottom w:val="single" w:sz="4" w:space="0" w:color="auto"/>
              <w:right w:val="single" w:sz="12" w:space="0" w:color="auto"/>
            </w:tcBorders>
          </w:tcPr>
          <w:p w14:paraId="56861762"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r w:rsidR="00833F0A" w:rsidRPr="00447317" w14:paraId="16EC3607" w14:textId="77777777" w:rsidTr="00A93D29">
        <w:tc>
          <w:tcPr>
            <w:tcW w:w="1980" w:type="dxa"/>
            <w:tcBorders>
              <w:top w:val="single" w:sz="4" w:space="0" w:color="auto"/>
              <w:left w:val="single" w:sz="12" w:space="0" w:color="auto"/>
              <w:bottom w:val="single" w:sz="12" w:space="0" w:color="auto"/>
            </w:tcBorders>
            <w:shd w:val="clear" w:color="auto" w:fill="auto"/>
          </w:tcPr>
          <w:p w14:paraId="216CD816" w14:textId="77777777" w:rsidR="00833F0A" w:rsidRPr="00447317" w:rsidRDefault="00833F0A" w:rsidP="00E3639F">
            <w:pPr>
              <w:rPr>
                <w:rFonts w:asciiTheme="minorHAnsi" w:hAnsiTheme="minorHAnsi" w:cstheme="minorHAnsi"/>
                <w:bCs/>
                <w:i/>
                <w:sz w:val="22"/>
                <w:szCs w:val="22"/>
              </w:rPr>
            </w:pPr>
            <w:r w:rsidRPr="00447317">
              <w:rPr>
                <w:rFonts w:asciiTheme="minorHAnsi" w:hAnsiTheme="minorHAnsi" w:cstheme="minorHAnsi"/>
                <w:bCs/>
                <w:i/>
                <w:sz w:val="22"/>
                <w:szCs w:val="22"/>
              </w:rPr>
              <w:t>Føre væskeskema</w:t>
            </w:r>
          </w:p>
        </w:tc>
        <w:tc>
          <w:tcPr>
            <w:tcW w:w="6095" w:type="dxa"/>
            <w:tcBorders>
              <w:top w:val="single" w:sz="4" w:space="0" w:color="auto"/>
              <w:bottom w:val="single" w:sz="12" w:space="0" w:color="auto"/>
            </w:tcBorders>
          </w:tcPr>
          <w:p w14:paraId="67AA9570" w14:textId="77777777" w:rsidR="00833F0A" w:rsidRPr="00447317" w:rsidRDefault="00833F0A" w:rsidP="00E3639F">
            <w:pPr>
              <w:rPr>
                <w:rFonts w:asciiTheme="minorHAnsi" w:hAnsiTheme="minorHAnsi" w:cstheme="minorHAnsi"/>
                <w:bCs/>
                <w:sz w:val="22"/>
                <w:szCs w:val="22"/>
              </w:rPr>
            </w:pPr>
            <w:r w:rsidRPr="00447317">
              <w:rPr>
                <w:rFonts w:asciiTheme="minorHAnsi" w:hAnsiTheme="minorHAnsi" w:cstheme="minorHAnsi"/>
                <w:bCs/>
                <w:sz w:val="22"/>
                <w:szCs w:val="22"/>
              </w:rPr>
              <w:t>Til forebyggelse og behandling af dehydrering ved en særlig indsats. Registrere væske indtag i væskeskema.</w:t>
            </w:r>
          </w:p>
        </w:tc>
        <w:tc>
          <w:tcPr>
            <w:tcW w:w="1134" w:type="dxa"/>
            <w:tcBorders>
              <w:top w:val="single" w:sz="4" w:space="0" w:color="auto"/>
              <w:bottom w:val="single" w:sz="12" w:space="0" w:color="auto"/>
            </w:tcBorders>
          </w:tcPr>
          <w:p w14:paraId="48FCA20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4" w:space="0" w:color="auto"/>
              <w:bottom w:val="single" w:sz="12" w:space="0" w:color="auto"/>
            </w:tcBorders>
          </w:tcPr>
          <w:p w14:paraId="1EE1A344"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G</w:t>
            </w:r>
          </w:p>
        </w:tc>
        <w:tc>
          <w:tcPr>
            <w:tcW w:w="1134" w:type="dxa"/>
            <w:tcBorders>
              <w:top w:val="single" w:sz="4" w:space="0" w:color="auto"/>
              <w:bottom w:val="single" w:sz="12" w:space="0" w:color="auto"/>
            </w:tcBorders>
          </w:tcPr>
          <w:p w14:paraId="514139AD"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4" w:space="0" w:color="auto"/>
              <w:bottom w:val="single" w:sz="12" w:space="0" w:color="auto"/>
            </w:tcBorders>
          </w:tcPr>
          <w:p w14:paraId="4E4E70BF"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c>
          <w:tcPr>
            <w:tcW w:w="1134" w:type="dxa"/>
            <w:tcBorders>
              <w:top w:val="single" w:sz="4" w:space="0" w:color="auto"/>
              <w:bottom w:val="single" w:sz="12" w:space="0" w:color="auto"/>
              <w:right w:val="single" w:sz="12" w:space="0" w:color="auto"/>
            </w:tcBorders>
          </w:tcPr>
          <w:p w14:paraId="3248337E" w14:textId="77777777" w:rsidR="00833F0A" w:rsidRPr="00447317" w:rsidRDefault="00833F0A" w:rsidP="003C0656">
            <w:pPr>
              <w:jc w:val="center"/>
              <w:rPr>
                <w:rFonts w:asciiTheme="minorHAnsi" w:hAnsiTheme="minorHAnsi" w:cstheme="minorHAnsi"/>
                <w:bCs/>
                <w:sz w:val="22"/>
                <w:szCs w:val="22"/>
              </w:rPr>
            </w:pPr>
            <w:r w:rsidRPr="00447317">
              <w:rPr>
                <w:rFonts w:asciiTheme="minorHAnsi" w:hAnsiTheme="minorHAnsi" w:cstheme="minorHAnsi"/>
                <w:bCs/>
                <w:sz w:val="22"/>
                <w:szCs w:val="22"/>
              </w:rPr>
              <w:t>Basis</w:t>
            </w:r>
          </w:p>
        </w:tc>
      </w:tr>
    </w:tbl>
    <w:p w14:paraId="7EE1686E" w14:textId="77777777" w:rsidR="0020601F" w:rsidRPr="00447317" w:rsidRDefault="0020601F" w:rsidP="00E3639F">
      <w:pPr>
        <w:rPr>
          <w:rFonts w:asciiTheme="minorHAnsi" w:eastAsiaTheme="minorHAnsi" w:hAnsiTheme="minorHAnsi" w:cstheme="minorHAnsi"/>
          <w:sz w:val="22"/>
          <w:szCs w:val="22"/>
        </w:rPr>
      </w:pPr>
      <w:bookmarkStart w:id="15" w:name="_Toc177875"/>
    </w:p>
    <w:p w14:paraId="28704584" w14:textId="77777777" w:rsidR="00DA60F0" w:rsidRDefault="00DA60F0">
      <w:pPr>
        <w:rPr>
          <w:rFonts w:asciiTheme="minorHAnsi" w:eastAsiaTheme="minorHAnsi" w:hAnsiTheme="minorHAnsi" w:cs="Arial"/>
          <w:b/>
          <w:sz w:val="28"/>
          <w:szCs w:val="28"/>
          <w:lang w:eastAsia="en-US"/>
        </w:rPr>
      </w:pPr>
    </w:p>
    <w:p w14:paraId="76278EAC" w14:textId="77777777" w:rsidR="00DA60F0" w:rsidRDefault="00DA60F0">
      <w:pPr>
        <w:rPr>
          <w:rFonts w:asciiTheme="minorHAnsi" w:eastAsiaTheme="minorHAnsi" w:hAnsiTheme="minorHAnsi" w:cs="Arial"/>
          <w:b/>
          <w:sz w:val="28"/>
          <w:szCs w:val="28"/>
          <w:lang w:eastAsia="en-US"/>
        </w:rPr>
      </w:pPr>
    </w:p>
    <w:p w14:paraId="3A53605F" w14:textId="7DCF0DDA" w:rsidR="001201E0" w:rsidRPr="00173174" w:rsidRDefault="001201E0" w:rsidP="001201E0"/>
    <w:bookmarkEnd w:id="0"/>
    <w:bookmarkEnd w:id="15"/>
    <w:p w14:paraId="2BA4DE13" w14:textId="77777777" w:rsidR="00D203E6" w:rsidRDefault="00D203E6">
      <w:pPr>
        <w:rPr>
          <w:rFonts w:asciiTheme="minorHAnsi" w:eastAsiaTheme="minorHAnsi" w:hAnsiTheme="minorHAnsi" w:cs="Arial"/>
          <w:b/>
          <w:sz w:val="28"/>
          <w:szCs w:val="28"/>
          <w:lang w:eastAsia="en-US"/>
        </w:rPr>
      </w:pPr>
    </w:p>
    <w:sectPr w:rsidR="00D203E6" w:rsidSect="00173174">
      <w:type w:val="continuous"/>
      <w:pgSz w:w="16838" w:h="11906" w:orient="landscape"/>
      <w:pgMar w:top="851" w:right="851" w:bottom="851" w:left="851" w:header="0"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61B37" w14:textId="77777777" w:rsidR="002A7325" w:rsidRDefault="002A7325">
      <w:r>
        <w:separator/>
      </w:r>
    </w:p>
  </w:endnote>
  <w:endnote w:type="continuationSeparator" w:id="0">
    <w:p w14:paraId="70F68A70" w14:textId="77777777" w:rsidR="002A7325" w:rsidRDefault="002A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526914"/>
      <w:docPartObj>
        <w:docPartGallery w:val="Page Numbers (Bottom of Page)"/>
        <w:docPartUnique/>
      </w:docPartObj>
    </w:sdtPr>
    <w:sdtContent>
      <w:p w14:paraId="6D9DF84E" w14:textId="77777777" w:rsidR="008F3A39" w:rsidRDefault="008F3A39">
        <w:pPr>
          <w:pStyle w:val="Sidefod"/>
          <w:jc w:val="right"/>
        </w:pPr>
        <w:r>
          <w:fldChar w:fldCharType="begin"/>
        </w:r>
        <w:r>
          <w:instrText>PAGE   \* MERGEFORMAT</w:instrText>
        </w:r>
        <w:r>
          <w:fldChar w:fldCharType="separate"/>
        </w:r>
        <w:r w:rsidR="0040140B">
          <w:rPr>
            <w:noProof/>
          </w:rPr>
          <w:t>16</w:t>
        </w:r>
        <w:r>
          <w:fldChar w:fldCharType="end"/>
        </w:r>
      </w:p>
    </w:sdtContent>
  </w:sdt>
  <w:p w14:paraId="604BCBD5" w14:textId="77777777" w:rsidR="008F3A39" w:rsidRPr="00DD5B3D" w:rsidRDefault="008F3A39" w:rsidP="00DD5B3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7F40" w14:textId="77777777" w:rsidR="002A7325" w:rsidRDefault="002A7325">
      <w:r>
        <w:separator/>
      </w:r>
    </w:p>
  </w:footnote>
  <w:footnote w:type="continuationSeparator" w:id="0">
    <w:p w14:paraId="2B54AED4" w14:textId="77777777" w:rsidR="002A7325" w:rsidRDefault="002A7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088"/>
    <w:multiLevelType w:val="hybridMultilevel"/>
    <w:tmpl w:val="C97EA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F47F85"/>
    <w:multiLevelType w:val="hybridMultilevel"/>
    <w:tmpl w:val="483A64F8"/>
    <w:lvl w:ilvl="0" w:tplc="03A296F8">
      <w:numFmt w:val="bullet"/>
      <w:lvlText w:val="-"/>
      <w:lvlJc w:val="left"/>
      <w:pPr>
        <w:ind w:left="360" w:hanging="360"/>
      </w:pPr>
      <w:rPr>
        <w:rFonts w:ascii="Calibri" w:eastAsia="Times New Roman"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8DE2443"/>
    <w:multiLevelType w:val="hybridMultilevel"/>
    <w:tmpl w:val="89305756"/>
    <w:lvl w:ilvl="0" w:tplc="74EC1700">
      <w:start w:val="1073"/>
      <w:numFmt w:val="bullet"/>
      <w:lvlText w:val="-"/>
      <w:lvlJc w:val="left"/>
      <w:pPr>
        <w:ind w:left="360" w:hanging="360"/>
      </w:pPr>
      <w:rPr>
        <w:rFonts w:ascii="Times New Roman" w:eastAsia="Times New Roman" w:hAnsi="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8C83C03"/>
    <w:multiLevelType w:val="hybridMultilevel"/>
    <w:tmpl w:val="E4FAD9FE"/>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431A7FC8"/>
    <w:multiLevelType w:val="hybridMultilevel"/>
    <w:tmpl w:val="3DB260FE"/>
    <w:lvl w:ilvl="0" w:tplc="65EA41F2">
      <w:numFmt w:val="decimal"/>
      <w:lvlText w:val="%1."/>
      <w:lvlJc w:val="left"/>
      <w:pPr>
        <w:ind w:left="720" w:hanging="360"/>
      </w:pPr>
      <w:rPr>
        <w:rFonts w:eastAsiaTheme="minorEastAsia"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0834C46"/>
    <w:multiLevelType w:val="hybridMultilevel"/>
    <w:tmpl w:val="A58468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555488B"/>
    <w:multiLevelType w:val="hybridMultilevel"/>
    <w:tmpl w:val="A1304B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EB35B76"/>
    <w:multiLevelType w:val="hybridMultilevel"/>
    <w:tmpl w:val="0FEC5474"/>
    <w:lvl w:ilvl="0" w:tplc="74EC1700">
      <w:start w:val="1073"/>
      <w:numFmt w:val="bullet"/>
      <w:lvlText w:val="-"/>
      <w:lvlJc w:val="left"/>
      <w:pPr>
        <w:tabs>
          <w:tab w:val="num" w:pos="720"/>
        </w:tabs>
        <w:ind w:left="720" w:hanging="360"/>
      </w:pPr>
      <w:rPr>
        <w:rFonts w:ascii="Times New Roman" w:eastAsia="Times New Roman" w:hAnsi="Times New Roman" w:hint="default"/>
      </w:rPr>
    </w:lvl>
    <w:lvl w:ilvl="1" w:tplc="74EC1700">
      <w:start w:val="1073"/>
      <w:numFmt w:val="bullet"/>
      <w:lvlText w:val="-"/>
      <w:lvlJc w:val="left"/>
      <w:pPr>
        <w:tabs>
          <w:tab w:val="num" w:pos="1440"/>
        </w:tabs>
        <w:ind w:left="1440" w:hanging="360"/>
      </w:pPr>
      <w:rPr>
        <w:rFonts w:ascii="Times New Roman" w:eastAsia="Times New Roman" w:hAnsi="Times New Roman"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num w:numId="1" w16cid:durableId="1315335997">
    <w:abstractNumId w:val="7"/>
  </w:num>
  <w:num w:numId="2" w16cid:durableId="45760851">
    <w:abstractNumId w:val="3"/>
  </w:num>
  <w:num w:numId="3" w16cid:durableId="149566675">
    <w:abstractNumId w:val="5"/>
  </w:num>
  <w:num w:numId="4" w16cid:durableId="1532721105">
    <w:abstractNumId w:val="6"/>
  </w:num>
  <w:num w:numId="5" w16cid:durableId="503787047">
    <w:abstractNumId w:val="0"/>
  </w:num>
  <w:num w:numId="6" w16cid:durableId="1197892173">
    <w:abstractNumId w:val="2"/>
  </w:num>
  <w:num w:numId="7" w16cid:durableId="1252739663">
    <w:abstractNumId w:val="1"/>
  </w:num>
  <w:num w:numId="8" w16cid:durableId="20933823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7RY8eaFfwpxgRkcfMDEYEaNZK2ivjH6Oi/4rFGRfnJ2yEDUDOt6tXJ4r/BbZOQd"/>
    <w:docVar w:name="OfficeInstanceGUID" w:val="{376255CC-63CB-42D6-87A3-40B77FA349E4}"/>
  </w:docVars>
  <w:rsids>
    <w:rsidRoot w:val="000C0078"/>
    <w:rsid w:val="000002DA"/>
    <w:rsid w:val="00000558"/>
    <w:rsid w:val="00001812"/>
    <w:rsid w:val="00002BFE"/>
    <w:rsid w:val="00005D6F"/>
    <w:rsid w:val="0000619D"/>
    <w:rsid w:val="00006871"/>
    <w:rsid w:val="00006CC0"/>
    <w:rsid w:val="00010230"/>
    <w:rsid w:val="00010B9A"/>
    <w:rsid w:val="00011A53"/>
    <w:rsid w:val="0001410F"/>
    <w:rsid w:val="0001556B"/>
    <w:rsid w:val="000156D1"/>
    <w:rsid w:val="00015B90"/>
    <w:rsid w:val="00017D37"/>
    <w:rsid w:val="000209B5"/>
    <w:rsid w:val="00020B70"/>
    <w:rsid w:val="000211B3"/>
    <w:rsid w:val="0002138E"/>
    <w:rsid w:val="00021D9A"/>
    <w:rsid w:val="0002371E"/>
    <w:rsid w:val="00024525"/>
    <w:rsid w:val="000245B2"/>
    <w:rsid w:val="00024938"/>
    <w:rsid w:val="0002603C"/>
    <w:rsid w:val="00026DCF"/>
    <w:rsid w:val="00026F7F"/>
    <w:rsid w:val="0002790C"/>
    <w:rsid w:val="00030811"/>
    <w:rsid w:val="00032A0F"/>
    <w:rsid w:val="000330BB"/>
    <w:rsid w:val="0003347F"/>
    <w:rsid w:val="00034ADF"/>
    <w:rsid w:val="00034BCD"/>
    <w:rsid w:val="00034F07"/>
    <w:rsid w:val="000353F2"/>
    <w:rsid w:val="0003671E"/>
    <w:rsid w:val="0003730E"/>
    <w:rsid w:val="0003765E"/>
    <w:rsid w:val="00041672"/>
    <w:rsid w:val="00042BC7"/>
    <w:rsid w:val="00042C43"/>
    <w:rsid w:val="00043DEC"/>
    <w:rsid w:val="000441E7"/>
    <w:rsid w:val="0004513A"/>
    <w:rsid w:val="00045143"/>
    <w:rsid w:val="000451B5"/>
    <w:rsid w:val="0004598B"/>
    <w:rsid w:val="00045A8C"/>
    <w:rsid w:val="00045EF3"/>
    <w:rsid w:val="00046742"/>
    <w:rsid w:val="00047868"/>
    <w:rsid w:val="00047E45"/>
    <w:rsid w:val="00050279"/>
    <w:rsid w:val="000505E4"/>
    <w:rsid w:val="00053843"/>
    <w:rsid w:val="00053CD4"/>
    <w:rsid w:val="0005647F"/>
    <w:rsid w:val="0006013E"/>
    <w:rsid w:val="000602F2"/>
    <w:rsid w:val="00060996"/>
    <w:rsid w:val="00061B6A"/>
    <w:rsid w:val="000624F4"/>
    <w:rsid w:val="0006426D"/>
    <w:rsid w:val="00064B48"/>
    <w:rsid w:val="00064D8E"/>
    <w:rsid w:val="00070C2B"/>
    <w:rsid w:val="00071108"/>
    <w:rsid w:val="00071FFD"/>
    <w:rsid w:val="00077584"/>
    <w:rsid w:val="00080D9F"/>
    <w:rsid w:val="00081899"/>
    <w:rsid w:val="00081B69"/>
    <w:rsid w:val="00082374"/>
    <w:rsid w:val="00082F74"/>
    <w:rsid w:val="00085789"/>
    <w:rsid w:val="00090279"/>
    <w:rsid w:val="0009061F"/>
    <w:rsid w:val="00090950"/>
    <w:rsid w:val="00091D5A"/>
    <w:rsid w:val="00092248"/>
    <w:rsid w:val="00092379"/>
    <w:rsid w:val="0009464E"/>
    <w:rsid w:val="00095AF4"/>
    <w:rsid w:val="00095E51"/>
    <w:rsid w:val="000972E8"/>
    <w:rsid w:val="00097B41"/>
    <w:rsid w:val="00097C9B"/>
    <w:rsid w:val="000A2693"/>
    <w:rsid w:val="000A2EDC"/>
    <w:rsid w:val="000A32BC"/>
    <w:rsid w:val="000A3989"/>
    <w:rsid w:val="000A416E"/>
    <w:rsid w:val="000A5BDE"/>
    <w:rsid w:val="000A5F8C"/>
    <w:rsid w:val="000A71D8"/>
    <w:rsid w:val="000B5504"/>
    <w:rsid w:val="000B731B"/>
    <w:rsid w:val="000C0078"/>
    <w:rsid w:val="000C1EF8"/>
    <w:rsid w:val="000C5437"/>
    <w:rsid w:val="000C787F"/>
    <w:rsid w:val="000D01C0"/>
    <w:rsid w:val="000D1BC5"/>
    <w:rsid w:val="000D2E4F"/>
    <w:rsid w:val="000D2F3F"/>
    <w:rsid w:val="000D33DA"/>
    <w:rsid w:val="000D3CE3"/>
    <w:rsid w:val="000D4550"/>
    <w:rsid w:val="000D4C64"/>
    <w:rsid w:val="000D668E"/>
    <w:rsid w:val="000D797D"/>
    <w:rsid w:val="000E2B0D"/>
    <w:rsid w:val="000E346C"/>
    <w:rsid w:val="000E496C"/>
    <w:rsid w:val="000E62E0"/>
    <w:rsid w:val="000E65D8"/>
    <w:rsid w:val="000E682B"/>
    <w:rsid w:val="000E69F1"/>
    <w:rsid w:val="000E6C65"/>
    <w:rsid w:val="000E70D8"/>
    <w:rsid w:val="000E7BEB"/>
    <w:rsid w:val="000F0712"/>
    <w:rsid w:val="000F098C"/>
    <w:rsid w:val="000F165A"/>
    <w:rsid w:val="000F18A9"/>
    <w:rsid w:val="000F4343"/>
    <w:rsid w:val="000F46A7"/>
    <w:rsid w:val="000F50CD"/>
    <w:rsid w:val="000F5BF0"/>
    <w:rsid w:val="000F6D38"/>
    <w:rsid w:val="000F7232"/>
    <w:rsid w:val="000F7B7C"/>
    <w:rsid w:val="00100536"/>
    <w:rsid w:val="001047D9"/>
    <w:rsid w:val="0010611A"/>
    <w:rsid w:val="001062E0"/>
    <w:rsid w:val="00106D44"/>
    <w:rsid w:val="001101E7"/>
    <w:rsid w:val="0011180E"/>
    <w:rsid w:val="00113A26"/>
    <w:rsid w:val="00114831"/>
    <w:rsid w:val="001152F2"/>
    <w:rsid w:val="00116C1C"/>
    <w:rsid w:val="001201E0"/>
    <w:rsid w:val="001229FB"/>
    <w:rsid w:val="00123C46"/>
    <w:rsid w:val="00124659"/>
    <w:rsid w:val="00125710"/>
    <w:rsid w:val="00125B17"/>
    <w:rsid w:val="00126D49"/>
    <w:rsid w:val="001315B2"/>
    <w:rsid w:val="00133478"/>
    <w:rsid w:val="00134C8F"/>
    <w:rsid w:val="0013615C"/>
    <w:rsid w:val="00136AD0"/>
    <w:rsid w:val="001370B4"/>
    <w:rsid w:val="00137F56"/>
    <w:rsid w:val="00140F37"/>
    <w:rsid w:val="00142442"/>
    <w:rsid w:val="00142D51"/>
    <w:rsid w:val="00142DEB"/>
    <w:rsid w:val="001454E6"/>
    <w:rsid w:val="00145F4A"/>
    <w:rsid w:val="0014675B"/>
    <w:rsid w:val="00146CDF"/>
    <w:rsid w:val="00147798"/>
    <w:rsid w:val="001501D6"/>
    <w:rsid w:val="001519E3"/>
    <w:rsid w:val="00151F89"/>
    <w:rsid w:val="00152EC0"/>
    <w:rsid w:val="001536CD"/>
    <w:rsid w:val="0015506C"/>
    <w:rsid w:val="00160194"/>
    <w:rsid w:val="001628F4"/>
    <w:rsid w:val="0016339B"/>
    <w:rsid w:val="00171F2E"/>
    <w:rsid w:val="00172352"/>
    <w:rsid w:val="00172772"/>
    <w:rsid w:val="00173174"/>
    <w:rsid w:val="001745F4"/>
    <w:rsid w:val="001747BE"/>
    <w:rsid w:val="00174D0F"/>
    <w:rsid w:val="00174F39"/>
    <w:rsid w:val="0017587B"/>
    <w:rsid w:val="00175FBB"/>
    <w:rsid w:val="0017672D"/>
    <w:rsid w:val="00177EC9"/>
    <w:rsid w:val="001836ED"/>
    <w:rsid w:val="0018391D"/>
    <w:rsid w:val="0018434C"/>
    <w:rsid w:val="001846D3"/>
    <w:rsid w:val="00184CED"/>
    <w:rsid w:val="00186B96"/>
    <w:rsid w:val="00187BA1"/>
    <w:rsid w:val="0019070E"/>
    <w:rsid w:val="00190C5A"/>
    <w:rsid w:val="00191B54"/>
    <w:rsid w:val="00191DC3"/>
    <w:rsid w:val="001926D7"/>
    <w:rsid w:val="001937CB"/>
    <w:rsid w:val="001942FC"/>
    <w:rsid w:val="001946A9"/>
    <w:rsid w:val="00194A6A"/>
    <w:rsid w:val="00195676"/>
    <w:rsid w:val="00195C54"/>
    <w:rsid w:val="001965E5"/>
    <w:rsid w:val="00196AE9"/>
    <w:rsid w:val="001975D8"/>
    <w:rsid w:val="00197BAE"/>
    <w:rsid w:val="001A0CB5"/>
    <w:rsid w:val="001A108F"/>
    <w:rsid w:val="001A10DA"/>
    <w:rsid w:val="001A15E0"/>
    <w:rsid w:val="001A1EB1"/>
    <w:rsid w:val="001A639F"/>
    <w:rsid w:val="001A63F5"/>
    <w:rsid w:val="001A68C4"/>
    <w:rsid w:val="001A743C"/>
    <w:rsid w:val="001B15C2"/>
    <w:rsid w:val="001B193D"/>
    <w:rsid w:val="001B2AF7"/>
    <w:rsid w:val="001B3016"/>
    <w:rsid w:val="001B5577"/>
    <w:rsid w:val="001B5813"/>
    <w:rsid w:val="001B583A"/>
    <w:rsid w:val="001B6577"/>
    <w:rsid w:val="001C3898"/>
    <w:rsid w:val="001C4032"/>
    <w:rsid w:val="001C597E"/>
    <w:rsid w:val="001D2507"/>
    <w:rsid w:val="001D2799"/>
    <w:rsid w:val="001D3961"/>
    <w:rsid w:val="001D5195"/>
    <w:rsid w:val="001D7515"/>
    <w:rsid w:val="001E05A5"/>
    <w:rsid w:val="001E0AA8"/>
    <w:rsid w:val="001E2451"/>
    <w:rsid w:val="001E3204"/>
    <w:rsid w:val="001E59F6"/>
    <w:rsid w:val="001E5B4F"/>
    <w:rsid w:val="001E6A25"/>
    <w:rsid w:val="001F0DC3"/>
    <w:rsid w:val="001F0F5A"/>
    <w:rsid w:val="001F225F"/>
    <w:rsid w:val="001F26DA"/>
    <w:rsid w:val="001F2B2E"/>
    <w:rsid w:val="001F2D00"/>
    <w:rsid w:val="001F3442"/>
    <w:rsid w:val="001F52E6"/>
    <w:rsid w:val="001F7699"/>
    <w:rsid w:val="001F76D1"/>
    <w:rsid w:val="0020082F"/>
    <w:rsid w:val="0020131F"/>
    <w:rsid w:val="00201524"/>
    <w:rsid w:val="00201729"/>
    <w:rsid w:val="0020224E"/>
    <w:rsid w:val="002027A5"/>
    <w:rsid w:val="00204EF8"/>
    <w:rsid w:val="00205B05"/>
    <w:rsid w:val="0020601F"/>
    <w:rsid w:val="0021231C"/>
    <w:rsid w:val="002137AF"/>
    <w:rsid w:val="00214918"/>
    <w:rsid w:val="002151D0"/>
    <w:rsid w:val="002155EC"/>
    <w:rsid w:val="002165C5"/>
    <w:rsid w:val="002173E5"/>
    <w:rsid w:val="00217548"/>
    <w:rsid w:val="002202DD"/>
    <w:rsid w:val="00220AF8"/>
    <w:rsid w:val="002212AB"/>
    <w:rsid w:val="002236C1"/>
    <w:rsid w:val="002237ED"/>
    <w:rsid w:val="00223C33"/>
    <w:rsid w:val="00223E8F"/>
    <w:rsid w:val="00224777"/>
    <w:rsid w:val="002248FF"/>
    <w:rsid w:val="00225570"/>
    <w:rsid w:val="00225A23"/>
    <w:rsid w:val="002267EF"/>
    <w:rsid w:val="0022737A"/>
    <w:rsid w:val="00227F67"/>
    <w:rsid w:val="002328C0"/>
    <w:rsid w:val="00232E0E"/>
    <w:rsid w:val="00234F8C"/>
    <w:rsid w:val="002351A2"/>
    <w:rsid w:val="00235C91"/>
    <w:rsid w:val="00236C9C"/>
    <w:rsid w:val="002401B0"/>
    <w:rsid w:val="00241459"/>
    <w:rsid w:val="0024186A"/>
    <w:rsid w:val="00241DFA"/>
    <w:rsid w:val="002429DC"/>
    <w:rsid w:val="00243E6F"/>
    <w:rsid w:val="00244056"/>
    <w:rsid w:val="00244AD7"/>
    <w:rsid w:val="00245928"/>
    <w:rsid w:val="0024638C"/>
    <w:rsid w:val="00247D27"/>
    <w:rsid w:val="00250C52"/>
    <w:rsid w:val="00251067"/>
    <w:rsid w:val="002510CC"/>
    <w:rsid w:val="0025214C"/>
    <w:rsid w:val="00252979"/>
    <w:rsid w:val="00254CE8"/>
    <w:rsid w:val="00256539"/>
    <w:rsid w:val="00261E76"/>
    <w:rsid w:val="0026217F"/>
    <w:rsid w:val="002632D8"/>
    <w:rsid w:val="002648A6"/>
    <w:rsid w:val="00265584"/>
    <w:rsid w:val="00266154"/>
    <w:rsid w:val="00266CE8"/>
    <w:rsid w:val="00270644"/>
    <w:rsid w:val="00272BEA"/>
    <w:rsid w:val="00274437"/>
    <w:rsid w:val="00276607"/>
    <w:rsid w:val="00276E6B"/>
    <w:rsid w:val="002773E7"/>
    <w:rsid w:val="00280FD1"/>
    <w:rsid w:val="00281C2C"/>
    <w:rsid w:val="00283DDF"/>
    <w:rsid w:val="00285530"/>
    <w:rsid w:val="00286ABD"/>
    <w:rsid w:val="00287D43"/>
    <w:rsid w:val="00291894"/>
    <w:rsid w:val="002934EE"/>
    <w:rsid w:val="00293E6A"/>
    <w:rsid w:val="002944F0"/>
    <w:rsid w:val="0029467F"/>
    <w:rsid w:val="00294E24"/>
    <w:rsid w:val="00295103"/>
    <w:rsid w:val="0029552A"/>
    <w:rsid w:val="00295FE8"/>
    <w:rsid w:val="002A2BBE"/>
    <w:rsid w:val="002A3EF3"/>
    <w:rsid w:val="002A3F8A"/>
    <w:rsid w:val="002A7325"/>
    <w:rsid w:val="002A7DE3"/>
    <w:rsid w:val="002B00F7"/>
    <w:rsid w:val="002B0C93"/>
    <w:rsid w:val="002B1F3B"/>
    <w:rsid w:val="002B1F40"/>
    <w:rsid w:val="002B314C"/>
    <w:rsid w:val="002B3336"/>
    <w:rsid w:val="002B4A86"/>
    <w:rsid w:val="002B5257"/>
    <w:rsid w:val="002B7515"/>
    <w:rsid w:val="002B7FF3"/>
    <w:rsid w:val="002C3273"/>
    <w:rsid w:val="002C404A"/>
    <w:rsid w:val="002C47BC"/>
    <w:rsid w:val="002C49FA"/>
    <w:rsid w:val="002C4EBB"/>
    <w:rsid w:val="002C52E5"/>
    <w:rsid w:val="002C6AD2"/>
    <w:rsid w:val="002C6D75"/>
    <w:rsid w:val="002D0321"/>
    <w:rsid w:val="002D0542"/>
    <w:rsid w:val="002D24E1"/>
    <w:rsid w:val="002D3244"/>
    <w:rsid w:val="002D3797"/>
    <w:rsid w:val="002D68B8"/>
    <w:rsid w:val="002D6DAB"/>
    <w:rsid w:val="002E0110"/>
    <w:rsid w:val="002E03AB"/>
    <w:rsid w:val="002E0453"/>
    <w:rsid w:val="002E0505"/>
    <w:rsid w:val="002E0B46"/>
    <w:rsid w:val="002E277E"/>
    <w:rsid w:val="002E3EF6"/>
    <w:rsid w:val="002E5052"/>
    <w:rsid w:val="002E6DA1"/>
    <w:rsid w:val="002E73E4"/>
    <w:rsid w:val="002E7CB0"/>
    <w:rsid w:val="002F14C9"/>
    <w:rsid w:val="002F199B"/>
    <w:rsid w:val="002F1ACA"/>
    <w:rsid w:val="002F1C1C"/>
    <w:rsid w:val="002F266A"/>
    <w:rsid w:val="002F2743"/>
    <w:rsid w:val="002F2F24"/>
    <w:rsid w:val="002F3183"/>
    <w:rsid w:val="002F335B"/>
    <w:rsid w:val="002F40AC"/>
    <w:rsid w:val="002F51DF"/>
    <w:rsid w:val="002F557A"/>
    <w:rsid w:val="002F5DD4"/>
    <w:rsid w:val="002F6633"/>
    <w:rsid w:val="002F680A"/>
    <w:rsid w:val="002F796C"/>
    <w:rsid w:val="0030074E"/>
    <w:rsid w:val="003018FB"/>
    <w:rsid w:val="00302892"/>
    <w:rsid w:val="00303646"/>
    <w:rsid w:val="0030555D"/>
    <w:rsid w:val="00306069"/>
    <w:rsid w:val="00306500"/>
    <w:rsid w:val="00306691"/>
    <w:rsid w:val="00310C0E"/>
    <w:rsid w:val="00310EEE"/>
    <w:rsid w:val="00311A77"/>
    <w:rsid w:val="00312C06"/>
    <w:rsid w:val="00312C19"/>
    <w:rsid w:val="003130B8"/>
    <w:rsid w:val="00313A6B"/>
    <w:rsid w:val="00314E85"/>
    <w:rsid w:val="003150B7"/>
    <w:rsid w:val="003151B9"/>
    <w:rsid w:val="003158B6"/>
    <w:rsid w:val="003161AC"/>
    <w:rsid w:val="003161CB"/>
    <w:rsid w:val="0031632E"/>
    <w:rsid w:val="003166FB"/>
    <w:rsid w:val="00317B2F"/>
    <w:rsid w:val="00320138"/>
    <w:rsid w:val="00321B7D"/>
    <w:rsid w:val="0032237F"/>
    <w:rsid w:val="003229E9"/>
    <w:rsid w:val="003232E2"/>
    <w:rsid w:val="00323713"/>
    <w:rsid w:val="00323B07"/>
    <w:rsid w:val="0032450A"/>
    <w:rsid w:val="00325E68"/>
    <w:rsid w:val="0033058E"/>
    <w:rsid w:val="00331122"/>
    <w:rsid w:val="00331CCD"/>
    <w:rsid w:val="00331FAE"/>
    <w:rsid w:val="0033241E"/>
    <w:rsid w:val="00332DE3"/>
    <w:rsid w:val="00332E7C"/>
    <w:rsid w:val="00335D7A"/>
    <w:rsid w:val="0033620F"/>
    <w:rsid w:val="00336844"/>
    <w:rsid w:val="00337AC4"/>
    <w:rsid w:val="00342583"/>
    <w:rsid w:val="00342EBC"/>
    <w:rsid w:val="003434A3"/>
    <w:rsid w:val="00343D0E"/>
    <w:rsid w:val="00344076"/>
    <w:rsid w:val="00346469"/>
    <w:rsid w:val="00350035"/>
    <w:rsid w:val="00350998"/>
    <w:rsid w:val="00351696"/>
    <w:rsid w:val="003523ED"/>
    <w:rsid w:val="00352C12"/>
    <w:rsid w:val="00354648"/>
    <w:rsid w:val="0035468E"/>
    <w:rsid w:val="00354E76"/>
    <w:rsid w:val="00355CD7"/>
    <w:rsid w:val="0035691A"/>
    <w:rsid w:val="00357123"/>
    <w:rsid w:val="00357160"/>
    <w:rsid w:val="00361D56"/>
    <w:rsid w:val="003625F8"/>
    <w:rsid w:val="003630A8"/>
    <w:rsid w:val="00363505"/>
    <w:rsid w:val="00364650"/>
    <w:rsid w:val="00364D42"/>
    <w:rsid w:val="00366A96"/>
    <w:rsid w:val="00371746"/>
    <w:rsid w:val="00372E8E"/>
    <w:rsid w:val="0037343E"/>
    <w:rsid w:val="0037566D"/>
    <w:rsid w:val="0037763C"/>
    <w:rsid w:val="00380AB7"/>
    <w:rsid w:val="003834BA"/>
    <w:rsid w:val="00384CA6"/>
    <w:rsid w:val="00386496"/>
    <w:rsid w:val="00386829"/>
    <w:rsid w:val="00387392"/>
    <w:rsid w:val="00387762"/>
    <w:rsid w:val="003910B1"/>
    <w:rsid w:val="00392889"/>
    <w:rsid w:val="00392D3E"/>
    <w:rsid w:val="00392E0E"/>
    <w:rsid w:val="003942F0"/>
    <w:rsid w:val="00394B7D"/>
    <w:rsid w:val="003962F6"/>
    <w:rsid w:val="00396DC7"/>
    <w:rsid w:val="003A0074"/>
    <w:rsid w:val="003A02B4"/>
    <w:rsid w:val="003A03B1"/>
    <w:rsid w:val="003A367E"/>
    <w:rsid w:val="003A41E7"/>
    <w:rsid w:val="003A5DB9"/>
    <w:rsid w:val="003A6207"/>
    <w:rsid w:val="003A631B"/>
    <w:rsid w:val="003A6FA8"/>
    <w:rsid w:val="003B1E24"/>
    <w:rsid w:val="003B2DB8"/>
    <w:rsid w:val="003B378E"/>
    <w:rsid w:val="003B4983"/>
    <w:rsid w:val="003B5D56"/>
    <w:rsid w:val="003B5F74"/>
    <w:rsid w:val="003B6436"/>
    <w:rsid w:val="003C0656"/>
    <w:rsid w:val="003C1FF5"/>
    <w:rsid w:val="003C4530"/>
    <w:rsid w:val="003C46D3"/>
    <w:rsid w:val="003C47C0"/>
    <w:rsid w:val="003C787B"/>
    <w:rsid w:val="003D09A2"/>
    <w:rsid w:val="003D13F3"/>
    <w:rsid w:val="003D2877"/>
    <w:rsid w:val="003D3D41"/>
    <w:rsid w:val="003D5C50"/>
    <w:rsid w:val="003E1291"/>
    <w:rsid w:val="003E1FCA"/>
    <w:rsid w:val="003E25BB"/>
    <w:rsid w:val="003E388F"/>
    <w:rsid w:val="003E43B0"/>
    <w:rsid w:val="003E5EF3"/>
    <w:rsid w:val="003E6EFC"/>
    <w:rsid w:val="003F0886"/>
    <w:rsid w:val="003F0DFA"/>
    <w:rsid w:val="003F50FA"/>
    <w:rsid w:val="003F5727"/>
    <w:rsid w:val="003F585C"/>
    <w:rsid w:val="003F5DEC"/>
    <w:rsid w:val="00400490"/>
    <w:rsid w:val="0040140B"/>
    <w:rsid w:val="00401684"/>
    <w:rsid w:val="00401726"/>
    <w:rsid w:val="00402135"/>
    <w:rsid w:val="00403853"/>
    <w:rsid w:val="00403AFD"/>
    <w:rsid w:val="00403F4F"/>
    <w:rsid w:val="00404BA4"/>
    <w:rsid w:val="0040607A"/>
    <w:rsid w:val="004106AB"/>
    <w:rsid w:val="00411375"/>
    <w:rsid w:val="00411F08"/>
    <w:rsid w:val="0041242C"/>
    <w:rsid w:val="004150FB"/>
    <w:rsid w:val="004154CB"/>
    <w:rsid w:val="00415A4E"/>
    <w:rsid w:val="00415E8B"/>
    <w:rsid w:val="00417153"/>
    <w:rsid w:val="00417DFC"/>
    <w:rsid w:val="004209CE"/>
    <w:rsid w:val="00420A23"/>
    <w:rsid w:val="0042221C"/>
    <w:rsid w:val="004258C1"/>
    <w:rsid w:val="0042637D"/>
    <w:rsid w:val="004272D4"/>
    <w:rsid w:val="004276AB"/>
    <w:rsid w:val="004305D2"/>
    <w:rsid w:val="00430E0C"/>
    <w:rsid w:val="004314D0"/>
    <w:rsid w:val="004324CC"/>
    <w:rsid w:val="00433981"/>
    <w:rsid w:val="00436B3A"/>
    <w:rsid w:val="00440542"/>
    <w:rsid w:val="00442168"/>
    <w:rsid w:val="00443115"/>
    <w:rsid w:val="004463D0"/>
    <w:rsid w:val="004465E4"/>
    <w:rsid w:val="00446909"/>
    <w:rsid w:val="0044726D"/>
    <w:rsid w:val="00447317"/>
    <w:rsid w:val="00447655"/>
    <w:rsid w:val="00447ACB"/>
    <w:rsid w:val="00447C59"/>
    <w:rsid w:val="00450223"/>
    <w:rsid w:val="004509C0"/>
    <w:rsid w:val="00450A46"/>
    <w:rsid w:val="004516A4"/>
    <w:rsid w:val="00456183"/>
    <w:rsid w:val="00456F22"/>
    <w:rsid w:val="004578C1"/>
    <w:rsid w:val="00460A98"/>
    <w:rsid w:val="0046113A"/>
    <w:rsid w:val="0046227A"/>
    <w:rsid w:val="0046322B"/>
    <w:rsid w:val="00463901"/>
    <w:rsid w:val="0046459C"/>
    <w:rsid w:val="00467C7B"/>
    <w:rsid w:val="00473EEB"/>
    <w:rsid w:val="00475AAE"/>
    <w:rsid w:val="00480DF8"/>
    <w:rsid w:val="00481287"/>
    <w:rsid w:val="00481F02"/>
    <w:rsid w:val="00492C9B"/>
    <w:rsid w:val="004932C0"/>
    <w:rsid w:val="00496459"/>
    <w:rsid w:val="00496D50"/>
    <w:rsid w:val="004A1793"/>
    <w:rsid w:val="004A20D9"/>
    <w:rsid w:val="004A2435"/>
    <w:rsid w:val="004A2E8E"/>
    <w:rsid w:val="004A3837"/>
    <w:rsid w:val="004A3D09"/>
    <w:rsid w:val="004A5F18"/>
    <w:rsid w:val="004A73E2"/>
    <w:rsid w:val="004A76FF"/>
    <w:rsid w:val="004B009B"/>
    <w:rsid w:val="004B023D"/>
    <w:rsid w:val="004B1431"/>
    <w:rsid w:val="004B1C10"/>
    <w:rsid w:val="004B27EF"/>
    <w:rsid w:val="004B2A7A"/>
    <w:rsid w:val="004B4062"/>
    <w:rsid w:val="004B5AB5"/>
    <w:rsid w:val="004B6CFC"/>
    <w:rsid w:val="004B7210"/>
    <w:rsid w:val="004B7AB6"/>
    <w:rsid w:val="004C2D4C"/>
    <w:rsid w:val="004C4630"/>
    <w:rsid w:val="004C4E22"/>
    <w:rsid w:val="004C51BA"/>
    <w:rsid w:val="004C54A1"/>
    <w:rsid w:val="004C5AA4"/>
    <w:rsid w:val="004C5AD3"/>
    <w:rsid w:val="004C6517"/>
    <w:rsid w:val="004C76DE"/>
    <w:rsid w:val="004D0340"/>
    <w:rsid w:val="004D092A"/>
    <w:rsid w:val="004D1810"/>
    <w:rsid w:val="004D1E66"/>
    <w:rsid w:val="004D2D90"/>
    <w:rsid w:val="004D3186"/>
    <w:rsid w:val="004D4692"/>
    <w:rsid w:val="004D473E"/>
    <w:rsid w:val="004D4E63"/>
    <w:rsid w:val="004D639E"/>
    <w:rsid w:val="004D67F0"/>
    <w:rsid w:val="004D6B45"/>
    <w:rsid w:val="004D7275"/>
    <w:rsid w:val="004D7A21"/>
    <w:rsid w:val="004D7FD0"/>
    <w:rsid w:val="004E0C15"/>
    <w:rsid w:val="004E1B2E"/>
    <w:rsid w:val="004E3FF9"/>
    <w:rsid w:val="004E42CC"/>
    <w:rsid w:val="004E4576"/>
    <w:rsid w:val="004E566B"/>
    <w:rsid w:val="004E5F5C"/>
    <w:rsid w:val="004E7CBA"/>
    <w:rsid w:val="004E7E63"/>
    <w:rsid w:val="004F138C"/>
    <w:rsid w:val="004F408E"/>
    <w:rsid w:val="004F462B"/>
    <w:rsid w:val="004F5387"/>
    <w:rsid w:val="004F621A"/>
    <w:rsid w:val="004F6989"/>
    <w:rsid w:val="005015A8"/>
    <w:rsid w:val="005018DF"/>
    <w:rsid w:val="00501FBD"/>
    <w:rsid w:val="005038FD"/>
    <w:rsid w:val="00506301"/>
    <w:rsid w:val="00507C84"/>
    <w:rsid w:val="00511095"/>
    <w:rsid w:val="0051129F"/>
    <w:rsid w:val="005116DE"/>
    <w:rsid w:val="005128C9"/>
    <w:rsid w:val="00512933"/>
    <w:rsid w:val="00513354"/>
    <w:rsid w:val="005163E5"/>
    <w:rsid w:val="005174A3"/>
    <w:rsid w:val="00517894"/>
    <w:rsid w:val="00520F1A"/>
    <w:rsid w:val="005226D1"/>
    <w:rsid w:val="00522E44"/>
    <w:rsid w:val="00523899"/>
    <w:rsid w:val="0052436F"/>
    <w:rsid w:val="0052484D"/>
    <w:rsid w:val="0052545A"/>
    <w:rsid w:val="00526CE2"/>
    <w:rsid w:val="00531320"/>
    <w:rsid w:val="005313D1"/>
    <w:rsid w:val="00531FC7"/>
    <w:rsid w:val="00534AB8"/>
    <w:rsid w:val="00534E0F"/>
    <w:rsid w:val="00537DCC"/>
    <w:rsid w:val="005413A4"/>
    <w:rsid w:val="005416CF"/>
    <w:rsid w:val="0054296C"/>
    <w:rsid w:val="00542E0B"/>
    <w:rsid w:val="00542EA3"/>
    <w:rsid w:val="0054305C"/>
    <w:rsid w:val="00544D3B"/>
    <w:rsid w:val="005450FA"/>
    <w:rsid w:val="005454EC"/>
    <w:rsid w:val="00545A25"/>
    <w:rsid w:val="00545D56"/>
    <w:rsid w:val="00545E60"/>
    <w:rsid w:val="00546787"/>
    <w:rsid w:val="005478D4"/>
    <w:rsid w:val="00550600"/>
    <w:rsid w:val="0055189A"/>
    <w:rsid w:val="005519BA"/>
    <w:rsid w:val="00552F03"/>
    <w:rsid w:val="00553F9C"/>
    <w:rsid w:val="00555623"/>
    <w:rsid w:val="00555A7C"/>
    <w:rsid w:val="00557120"/>
    <w:rsid w:val="00557C85"/>
    <w:rsid w:val="005606CA"/>
    <w:rsid w:val="0056121B"/>
    <w:rsid w:val="0056230A"/>
    <w:rsid w:val="00563688"/>
    <w:rsid w:val="0056381C"/>
    <w:rsid w:val="00570F24"/>
    <w:rsid w:val="005713FB"/>
    <w:rsid w:val="00571583"/>
    <w:rsid w:val="00571C9B"/>
    <w:rsid w:val="005728DA"/>
    <w:rsid w:val="00574403"/>
    <w:rsid w:val="00575504"/>
    <w:rsid w:val="00575653"/>
    <w:rsid w:val="00576A18"/>
    <w:rsid w:val="00576E34"/>
    <w:rsid w:val="00577241"/>
    <w:rsid w:val="00577698"/>
    <w:rsid w:val="005804F8"/>
    <w:rsid w:val="0058290C"/>
    <w:rsid w:val="00583C20"/>
    <w:rsid w:val="00583C8E"/>
    <w:rsid w:val="00584288"/>
    <w:rsid w:val="00584A63"/>
    <w:rsid w:val="00584E49"/>
    <w:rsid w:val="00585904"/>
    <w:rsid w:val="00586174"/>
    <w:rsid w:val="0058758A"/>
    <w:rsid w:val="005878C6"/>
    <w:rsid w:val="00590B5B"/>
    <w:rsid w:val="00592972"/>
    <w:rsid w:val="00592F01"/>
    <w:rsid w:val="00593631"/>
    <w:rsid w:val="00595239"/>
    <w:rsid w:val="00597ECD"/>
    <w:rsid w:val="005A07BF"/>
    <w:rsid w:val="005A07CD"/>
    <w:rsid w:val="005A2093"/>
    <w:rsid w:val="005A3929"/>
    <w:rsid w:val="005A5A4A"/>
    <w:rsid w:val="005B068F"/>
    <w:rsid w:val="005B242A"/>
    <w:rsid w:val="005B26D9"/>
    <w:rsid w:val="005B2719"/>
    <w:rsid w:val="005B3DC8"/>
    <w:rsid w:val="005B4BC4"/>
    <w:rsid w:val="005B5024"/>
    <w:rsid w:val="005B6AF7"/>
    <w:rsid w:val="005B6CA9"/>
    <w:rsid w:val="005B7839"/>
    <w:rsid w:val="005B7E6D"/>
    <w:rsid w:val="005C0397"/>
    <w:rsid w:val="005C050D"/>
    <w:rsid w:val="005C0927"/>
    <w:rsid w:val="005C3FB6"/>
    <w:rsid w:val="005C44B6"/>
    <w:rsid w:val="005C64AB"/>
    <w:rsid w:val="005C6763"/>
    <w:rsid w:val="005C6B00"/>
    <w:rsid w:val="005C7E71"/>
    <w:rsid w:val="005D0280"/>
    <w:rsid w:val="005D123C"/>
    <w:rsid w:val="005D3286"/>
    <w:rsid w:val="005D3725"/>
    <w:rsid w:val="005D606A"/>
    <w:rsid w:val="005D6D92"/>
    <w:rsid w:val="005D7AE3"/>
    <w:rsid w:val="005E03DF"/>
    <w:rsid w:val="005E1E2B"/>
    <w:rsid w:val="005E5C5F"/>
    <w:rsid w:val="005E5EB1"/>
    <w:rsid w:val="005E667E"/>
    <w:rsid w:val="005E676C"/>
    <w:rsid w:val="005E6898"/>
    <w:rsid w:val="005E79D0"/>
    <w:rsid w:val="005F1657"/>
    <w:rsid w:val="005F1742"/>
    <w:rsid w:val="005F2AFD"/>
    <w:rsid w:val="005F4440"/>
    <w:rsid w:val="005F4466"/>
    <w:rsid w:val="005F48EE"/>
    <w:rsid w:val="005F7DA3"/>
    <w:rsid w:val="006003A3"/>
    <w:rsid w:val="00601CA6"/>
    <w:rsid w:val="00602435"/>
    <w:rsid w:val="006053F4"/>
    <w:rsid w:val="00605927"/>
    <w:rsid w:val="006061FC"/>
    <w:rsid w:val="00607094"/>
    <w:rsid w:val="006078CD"/>
    <w:rsid w:val="006104F9"/>
    <w:rsid w:val="00610EF2"/>
    <w:rsid w:val="00611F96"/>
    <w:rsid w:val="00612F65"/>
    <w:rsid w:val="0061315E"/>
    <w:rsid w:val="00613784"/>
    <w:rsid w:val="00613EAF"/>
    <w:rsid w:val="00614CB7"/>
    <w:rsid w:val="00614F9A"/>
    <w:rsid w:val="00615BE3"/>
    <w:rsid w:val="00615CF0"/>
    <w:rsid w:val="00616D2D"/>
    <w:rsid w:val="00617C71"/>
    <w:rsid w:val="00617C76"/>
    <w:rsid w:val="00620C76"/>
    <w:rsid w:val="00621060"/>
    <w:rsid w:val="0062155B"/>
    <w:rsid w:val="00621F62"/>
    <w:rsid w:val="00623153"/>
    <w:rsid w:val="006231D7"/>
    <w:rsid w:val="00624486"/>
    <w:rsid w:val="006305C9"/>
    <w:rsid w:val="0063227D"/>
    <w:rsid w:val="00634D26"/>
    <w:rsid w:val="0063540D"/>
    <w:rsid w:val="00635933"/>
    <w:rsid w:val="00636833"/>
    <w:rsid w:val="00637DE9"/>
    <w:rsid w:val="006409BF"/>
    <w:rsid w:val="00643452"/>
    <w:rsid w:val="00644463"/>
    <w:rsid w:val="00644840"/>
    <w:rsid w:val="00645503"/>
    <w:rsid w:val="00645870"/>
    <w:rsid w:val="006506CC"/>
    <w:rsid w:val="0065084A"/>
    <w:rsid w:val="00650C20"/>
    <w:rsid w:val="00650D87"/>
    <w:rsid w:val="00650F17"/>
    <w:rsid w:val="00651233"/>
    <w:rsid w:val="006522BB"/>
    <w:rsid w:val="0065428B"/>
    <w:rsid w:val="006547E7"/>
    <w:rsid w:val="00654AE9"/>
    <w:rsid w:val="00654BE1"/>
    <w:rsid w:val="0065525C"/>
    <w:rsid w:val="006566B5"/>
    <w:rsid w:val="00656873"/>
    <w:rsid w:val="0065687A"/>
    <w:rsid w:val="00657EDD"/>
    <w:rsid w:val="006631F2"/>
    <w:rsid w:val="0066650E"/>
    <w:rsid w:val="0066671A"/>
    <w:rsid w:val="00667F9A"/>
    <w:rsid w:val="0067033F"/>
    <w:rsid w:val="00670C57"/>
    <w:rsid w:val="006711A9"/>
    <w:rsid w:val="0067144E"/>
    <w:rsid w:val="00672329"/>
    <w:rsid w:val="006726F9"/>
    <w:rsid w:val="00672E6E"/>
    <w:rsid w:val="00673165"/>
    <w:rsid w:val="00674200"/>
    <w:rsid w:val="0067548A"/>
    <w:rsid w:val="006759A3"/>
    <w:rsid w:val="00677AC1"/>
    <w:rsid w:val="00677E55"/>
    <w:rsid w:val="0068104B"/>
    <w:rsid w:val="00682FB5"/>
    <w:rsid w:val="00683892"/>
    <w:rsid w:val="00684252"/>
    <w:rsid w:val="00684448"/>
    <w:rsid w:val="006852BF"/>
    <w:rsid w:val="006853BA"/>
    <w:rsid w:val="00690B99"/>
    <w:rsid w:val="00691283"/>
    <w:rsid w:val="00691F35"/>
    <w:rsid w:val="00692ABE"/>
    <w:rsid w:val="00692EA4"/>
    <w:rsid w:val="00694BBE"/>
    <w:rsid w:val="00695A13"/>
    <w:rsid w:val="006A063C"/>
    <w:rsid w:val="006A1577"/>
    <w:rsid w:val="006A3405"/>
    <w:rsid w:val="006A389A"/>
    <w:rsid w:val="006A6A4E"/>
    <w:rsid w:val="006A6AF6"/>
    <w:rsid w:val="006B0438"/>
    <w:rsid w:val="006B1551"/>
    <w:rsid w:val="006B2AEB"/>
    <w:rsid w:val="006B3298"/>
    <w:rsid w:val="006B40B9"/>
    <w:rsid w:val="006B53C6"/>
    <w:rsid w:val="006B5857"/>
    <w:rsid w:val="006B5F54"/>
    <w:rsid w:val="006B76E1"/>
    <w:rsid w:val="006C02DB"/>
    <w:rsid w:val="006C2D39"/>
    <w:rsid w:val="006C3028"/>
    <w:rsid w:val="006C3692"/>
    <w:rsid w:val="006C3A77"/>
    <w:rsid w:val="006C41BF"/>
    <w:rsid w:val="006C4237"/>
    <w:rsid w:val="006D014D"/>
    <w:rsid w:val="006D0BFB"/>
    <w:rsid w:val="006D0DD5"/>
    <w:rsid w:val="006D324D"/>
    <w:rsid w:val="006D3E48"/>
    <w:rsid w:val="006D4C8C"/>
    <w:rsid w:val="006D5386"/>
    <w:rsid w:val="006D5489"/>
    <w:rsid w:val="006D55F7"/>
    <w:rsid w:val="006E03E7"/>
    <w:rsid w:val="006E0AC0"/>
    <w:rsid w:val="006E0CFA"/>
    <w:rsid w:val="006E2604"/>
    <w:rsid w:val="006E3FE9"/>
    <w:rsid w:val="006E4A1F"/>
    <w:rsid w:val="006E4C07"/>
    <w:rsid w:val="006E64E7"/>
    <w:rsid w:val="006F0861"/>
    <w:rsid w:val="006F0AB0"/>
    <w:rsid w:val="006F1941"/>
    <w:rsid w:val="006F2476"/>
    <w:rsid w:val="006F3328"/>
    <w:rsid w:val="006F4A8E"/>
    <w:rsid w:val="006F4C45"/>
    <w:rsid w:val="006F5361"/>
    <w:rsid w:val="006F67A8"/>
    <w:rsid w:val="006F6F21"/>
    <w:rsid w:val="006F7DB2"/>
    <w:rsid w:val="007005C5"/>
    <w:rsid w:val="00702032"/>
    <w:rsid w:val="00702C75"/>
    <w:rsid w:val="00702C88"/>
    <w:rsid w:val="007030DE"/>
    <w:rsid w:val="007031B2"/>
    <w:rsid w:val="00703311"/>
    <w:rsid w:val="0070341C"/>
    <w:rsid w:val="00704AB1"/>
    <w:rsid w:val="0070547B"/>
    <w:rsid w:val="00706E8E"/>
    <w:rsid w:val="007106AC"/>
    <w:rsid w:val="00713E04"/>
    <w:rsid w:val="007153F7"/>
    <w:rsid w:val="007155BC"/>
    <w:rsid w:val="00716FFC"/>
    <w:rsid w:val="0072048B"/>
    <w:rsid w:val="0072083F"/>
    <w:rsid w:val="00720E9C"/>
    <w:rsid w:val="00721E09"/>
    <w:rsid w:val="00722FBF"/>
    <w:rsid w:val="00724666"/>
    <w:rsid w:val="00725001"/>
    <w:rsid w:val="00725081"/>
    <w:rsid w:val="007264B1"/>
    <w:rsid w:val="0072728B"/>
    <w:rsid w:val="0072743E"/>
    <w:rsid w:val="00730DF9"/>
    <w:rsid w:val="007313E6"/>
    <w:rsid w:val="00732C13"/>
    <w:rsid w:val="00733645"/>
    <w:rsid w:val="0074004D"/>
    <w:rsid w:val="00741F48"/>
    <w:rsid w:val="00743685"/>
    <w:rsid w:val="00746776"/>
    <w:rsid w:val="007467CD"/>
    <w:rsid w:val="00747248"/>
    <w:rsid w:val="00747F0F"/>
    <w:rsid w:val="007500DE"/>
    <w:rsid w:val="00751E3D"/>
    <w:rsid w:val="007523A1"/>
    <w:rsid w:val="00752536"/>
    <w:rsid w:val="00753596"/>
    <w:rsid w:val="007552E8"/>
    <w:rsid w:val="007554EA"/>
    <w:rsid w:val="00756183"/>
    <w:rsid w:val="0075666D"/>
    <w:rsid w:val="00757A5B"/>
    <w:rsid w:val="00757FFC"/>
    <w:rsid w:val="007609DF"/>
    <w:rsid w:val="00761F39"/>
    <w:rsid w:val="007623E4"/>
    <w:rsid w:val="007628E2"/>
    <w:rsid w:val="007657F5"/>
    <w:rsid w:val="00766912"/>
    <w:rsid w:val="00766C74"/>
    <w:rsid w:val="00770DC4"/>
    <w:rsid w:val="00770FF7"/>
    <w:rsid w:val="00773D04"/>
    <w:rsid w:val="007757CC"/>
    <w:rsid w:val="0078001E"/>
    <w:rsid w:val="0078002A"/>
    <w:rsid w:val="00780283"/>
    <w:rsid w:val="007805FE"/>
    <w:rsid w:val="0078294F"/>
    <w:rsid w:val="00782C4C"/>
    <w:rsid w:val="00783FA3"/>
    <w:rsid w:val="0078476C"/>
    <w:rsid w:val="0078562F"/>
    <w:rsid w:val="00786BBE"/>
    <w:rsid w:val="007872FB"/>
    <w:rsid w:val="00787D6C"/>
    <w:rsid w:val="0079070A"/>
    <w:rsid w:val="00790D5F"/>
    <w:rsid w:val="007937F7"/>
    <w:rsid w:val="00793988"/>
    <w:rsid w:val="007956A3"/>
    <w:rsid w:val="0079597B"/>
    <w:rsid w:val="007964E1"/>
    <w:rsid w:val="007A05FF"/>
    <w:rsid w:val="007A09C8"/>
    <w:rsid w:val="007A40CA"/>
    <w:rsid w:val="007A515A"/>
    <w:rsid w:val="007A54BF"/>
    <w:rsid w:val="007A5CB5"/>
    <w:rsid w:val="007B0842"/>
    <w:rsid w:val="007B1859"/>
    <w:rsid w:val="007B1CC1"/>
    <w:rsid w:val="007B21B0"/>
    <w:rsid w:val="007B2BFF"/>
    <w:rsid w:val="007B64DF"/>
    <w:rsid w:val="007C0092"/>
    <w:rsid w:val="007C0A5A"/>
    <w:rsid w:val="007C1F82"/>
    <w:rsid w:val="007C244A"/>
    <w:rsid w:val="007C25E1"/>
    <w:rsid w:val="007C3145"/>
    <w:rsid w:val="007C3D17"/>
    <w:rsid w:val="007C40F7"/>
    <w:rsid w:val="007C4B58"/>
    <w:rsid w:val="007C5D69"/>
    <w:rsid w:val="007C6015"/>
    <w:rsid w:val="007C6A0B"/>
    <w:rsid w:val="007C7A25"/>
    <w:rsid w:val="007C7B46"/>
    <w:rsid w:val="007C7CAD"/>
    <w:rsid w:val="007D04B2"/>
    <w:rsid w:val="007D305F"/>
    <w:rsid w:val="007D312C"/>
    <w:rsid w:val="007D3F30"/>
    <w:rsid w:val="007D4DC0"/>
    <w:rsid w:val="007D515A"/>
    <w:rsid w:val="007D5272"/>
    <w:rsid w:val="007D5CBA"/>
    <w:rsid w:val="007D643E"/>
    <w:rsid w:val="007D6466"/>
    <w:rsid w:val="007D6947"/>
    <w:rsid w:val="007D6C2F"/>
    <w:rsid w:val="007D7375"/>
    <w:rsid w:val="007E1226"/>
    <w:rsid w:val="007E366B"/>
    <w:rsid w:val="007E6B5A"/>
    <w:rsid w:val="007F0AEC"/>
    <w:rsid w:val="007F168A"/>
    <w:rsid w:val="007F2820"/>
    <w:rsid w:val="007F2869"/>
    <w:rsid w:val="007F459F"/>
    <w:rsid w:val="007F4602"/>
    <w:rsid w:val="007F497F"/>
    <w:rsid w:val="007F4A23"/>
    <w:rsid w:val="007F500E"/>
    <w:rsid w:val="007F5D56"/>
    <w:rsid w:val="007F6090"/>
    <w:rsid w:val="007F6275"/>
    <w:rsid w:val="007F62BC"/>
    <w:rsid w:val="007F6D09"/>
    <w:rsid w:val="007F78E6"/>
    <w:rsid w:val="0080285F"/>
    <w:rsid w:val="008029E9"/>
    <w:rsid w:val="00802CD9"/>
    <w:rsid w:val="00802E48"/>
    <w:rsid w:val="00803990"/>
    <w:rsid w:val="00803ED2"/>
    <w:rsid w:val="00806393"/>
    <w:rsid w:val="00806BFE"/>
    <w:rsid w:val="00810CC5"/>
    <w:rsid w:val="00811213"/>
    <w:rsid w:val="00811ADE"/>
    <w:rsid w:val="008130A3"/>
    <w:rsid w:val="008130DB"/>
    <w:rsid w:val="0081358D"/>
    <w:rsid w:val="00814F48"/>
    <w:rsid w:val="008150A7"/>
    <w:rsid w:val="00815A15"/>
    <w:rsid w:val="00815C1C"/>
    <w:rsid w:val="00815EBA"/>
    <w:rsid w:val="00816817"/>
    <w:rsid w:val="00816925"/>
    <w:rsid w:val="00816A20"/>
    <w:rsid w:val="008175AB"/>
    <w:rsid w:val="0082002C"/>
    <w:rsid w:val="0082099A"/>
    <w:rsid w:val="00820CFE"/>
    <w:rsid w:val="00821AE3"/>
    <w:rsid w:val="008233C5"/>
    <w:rsid w:val="00823420"/>
    <w:rsid w:val="00824574"/>
    <w:rsid w:val="008247F0"/>
    <w:rsid w:val="00826BCF"/>
    <w:rsid w:val="00826D5C"/>
    <w:rsid w:val="00827129"/>
    <w:rsid w:val="008272A1"/>
    <w:rsid w:val="00827D06"/>
    <w:rsid w:val="00830955"/>
    <w:rsid w:val="008327FE"/>
    <w:rsid w:val="00833700"/>
    <w:rsid w:val="00833F0A"/>
    <w:rsid w:val="008358C5"/>
    <w:rsid w:val="00840BDB"/>
    <w:rsid w:val="0084329D"/>
    <w:rsid w:val="00843E0F"/>
    <w:rsid w:val="00845639"/>
    <w:rsid w:val="00845708"/>
    <w:rsid w:val="00847FC8"/>
    <w:rsid w:val="0085120C"/>
    <w:rsid w:val="0085126A"/>
    <w:rsid w:val="00851355"/>
    <w:rsid w:val="00851AA7"/>
    <w:rsid w:val="00852C4F"/>
    <w:rsid w:val="008565AD"/>
    <w:rsid w:val="0085762F"/>
    <w:rsid w:val="00857784"/>
    <w:rsid w:val="008577D1"/>
    <w:rsid w:val="0085783C"/>
    <w:rsid w:val="00861600"/>
    <w:rsid w:val="00862C05"/>
    <w:rsid w:val="0086387C"/>
    <w:rsid w:val="00863B9A"/>
    <w:rsid w:val="00865009"/>
    <w:rsid w:val="0086675F"/>
    <w:rsid w:val="00870075"/>
    <w:rsid w:val="00871564"/>
    <w:rsid w:val="00871F3A"/>
    <w:rsid w:val="0087209F"/>
    <w:rsid w:val="008729D3"/>
    <w:rsid w:val="00872E91"/>
    <w:rsid w:val="00873248"/>
    <w:rsid w:val="0087633F"/>
    <w:rsid w:val="008768B1"/>
    <w:rsid w:val="008774B4"/>
    <w:rsid w:val="00877D80"/>
    <w:rsid w:val="00880F74"/>
    <w:rsid w:val="008811BD"/>
    <w:rsid w:val="008811D0"/>
    <w:rsid w:val="008811D1"/>
    <w:rsid w:val="00881392"/>
    <w:rsid w:val="008825FF"/>
    <w:rsid w:val="00883AD7"/>
    <w:rsid w:val="00883DC4"/>
    <w:rsid w:val="0088500E"/>
    <w:rsid w:val="00886097"/>
    <w:rsid w:val="0089057C"/>
    <w:rsid w:val="008929E1"/>
    <w:rsid w:val="008940F1"/>
    <w:rsid w:val="008A3C4C"/>
    <w:rsid w:val="008A53B2"/>
    <w:rsid w:val="008A5797"/>
    <w:rsid w:val="008A5912"/>
    <w:rsid w:val="008B1A5A"/>
    <w:rsid w:val="008B4804"/>
    <w:rsid w:val="008B5067"/>
    <w:rsid w:val="008B58D8"/>
    <w:rsid w:val="008B6118"/>
    <w:rsid w:val="008B6899"/>
    <w:rsid w:val="008B70A6"/>
    <w:rsid w:val="008B79BD"/>
    <w:rsid w:val="008C00AA"/>
    <w:rsid w:val="008C1DD4"/>
    <w:rsid w:val="008C26EF"/>
    <w:rsid w:val="008C3961"/>
    <w:rsid w:val="008C44A0"/>
    <w:rsid w:val="008C4653"/>
    <w:rsid w:val="008C7857"/>
    <w:rsid w:val="008D1E82"/>
    <w:rsid w:val="008D37E3"/>
    <w:rsid w:val="008D4BC1"/>
    <w:rsid w:val="008D73C3"/>
    <w:rsid w:val="008D7622"/>
    <w:rsid w:val="008E180D"/>
    <w:rsid w:val="008E1A24"/>
    <w:rsid w:val="008E1A7E"/>
    <w:rsid w:val="008E1AC0"/>
    <w:rsid w:val="008E2C94"/>
    <w:rsid w:val="008E3B93"/>
    <w:rsid w:val="008E4B07"/>
    <w:rsid w:val="008E4B8E"/>
    <w:rsid w:val="008E5B9E"/>
    <w:rsid w:val="008E6273"/>
    <w:rsid w:val="008E69DB"/>
    <w:rsid w:val="008E70F3"/>
    <w:rsid w:val="008E7AD1"/>
    <w:rsid w:val="008F1582"/>
    <w:rsid w:val="008F1C24"/>
    <w:rsid w:val="008F3A39"/>
    <w:rsid w:val="008F4433"/>
    <w:rsid w:val="008F6B76"/>
    <w:rsid w:val="008F7494"/>
    <w:rsid w:val="008F7D7F"/>
    <w:rsid w:val="008F7E40"/>
    <w:rsid w:val="0090025A"/>
    <w:rsid w:val="00900BCE"/>
    <w:rsid w:val="00904778"/>
    <w:rsid w:val="0090525C"/>
    <w:rsid w:val="00905387"/>
    <w:rsid w:val="00905D03"/>
    <w:rsid w:val="009066EC"/>
    <w:rsid w:val="00907203"/>
    <w:rsid w:val="00910722"/>
    <w:rsid w:val="00910C3B"/>
    <w:rsid w:val="009111A7"/>
    <w:rsid w:val="00912151"/>
    <w:rsid w:val="009133D7"/>
    <w:rsid w:val="00913A45"/>
    <w:rsid w:val="009150EA"/>
    <w:rsid w:val="00915A32"/>
    <w:rsid w:val="00916091"/>
    <w:rsid w:val="00917830"/>
    <w:rsid w:val="00917F34"/>
    <w:rsid w:val="00921F5D"/>
    <w:rsid w:val="00923F5C"/>
    <w:rsid w:val="00924553"/>
    <w:rsid w:val="009257E5"/>
    <w:rsid w:val="00925CF2"/>
    <w:rsid w:val="0092625B"/>
    <w:rsid w:val="0092627D"/>
    <w:rsid w:val="00926D73"/>
    <w:rsid w:val="009271D3"/>
    <w:rsid w:val="00931842"/>
    <w:rsid w:val="00931D58"/>
    <w:rsid w:val="00932FAD"/>
    <w:rsid w:val="00933A6D"/>
    <w:rsid w:val="00934DA8"/>
    <w:rsid w:val="00935FC1"/>
    <w:rsid w:val="00940D76"/>
    <w:rsid w:val="00941725"/>
    <w:rsid w:val="00941763"/>
    <w:rsid w:val="00942391"/>
    <w:rsid w:val="00943A79"/>
    <w:rsid w:val="009445C6"/>
    <w:rsid w:val="0094470D"/>
    <w:rsid w:val="009452FC"/>
    <w:rsid w:val="00945470"/>
    <w:rsid w:val="009454D0"/>
    <w:rsid w:val="00946192"/>
    <w:rsid w:val="009465C1"/>
    <w:rsid w:val="009469D4"/>
    <w:rsid w:val="0095044A"/>
    <w:rsid w:val="00950DC7"/>
    <w:rsid w:val="00951E4D"/>
    <w:rsid w:val="009526B0"/>
    <w:rsid w:val="00956F49"/>
    <w:rsid w:val="00957A13"/>
    <w:rsid w:val="00962096"/>
    <w:rsid w:val="00962365"/>
    <w:rsid w:val="009634A9"/>
    <w:rsid w:val="009640BF"/>
    <w:rsid w:val="00964E4A"/>
    <w:rsid w:val="00965335"/>
    <w:rsid w:val="00965FA1"/>
    <w:rsid w:val="00966552"/>
    <w:rsid w:val="00967231"/>
    <w:rsid w:val="00970ACE"/>
    <w:rsid w:val="00972F60"/>
    <w:rsid w:val="00976569"/>
    <w:rsid w:val="00977405"/>
    <w:rsid w:val="00980394"/>
    <w:rsid w:val="0098146E"/>
    <w:rsid w:val="00981657"/>
    <w:rsid w:val="0098586A"/>
    <w:rsid w:val="009878BC"/>
    <w:rsid w:val="009910E3"/>
    <w:rsid w:val="00991273"/>
    <w:rsid w:val="00992DF4"/>
    <w:rsid w:val="00993AF0"/>
    <w:rsid w:val="00996DCE"/>
    <w:rsid w:val="009A1384"/>
    <w:rsid w:val="009A14B7"/>
    <w:rsid w:val="009A1788"/>
    <w:rsid w:val="009A1B3E"/>
    <w:rsid w:val="009A1BE8"/>
    <w:rsid w:val="009A24F5"/>
    <w:rsid w:val="009A274F"/>
    <w:rsid w:val="009A3D6E"/>
    <w:rsid w:val="009A3FAE"/>
    <w:rsid w:val="009A4FF8"/>
    <w:rsid w:val="009A5400"/>
    <w:rsid w:val="009A55A0"/>
    <w:rsid w:val="009A6764"/>
    <w:rsid w:val="009A685C"/>
    <w:rsid w:val="009A71E3"/>
    <w:rsid w:val="009A7979"/>
    <w:rsid w:val="009A7DF1"/>
    <w:rsid w:val="009B3242"/>
    <w:rsid w:val="009B3B75"/>
    <w:rsid w:val="009B4850"/>
    <w:rsid w:val="009B4AB6"/>
    <w:rsid w:val="009B6C00"/>
    <w:rsid w:val="009B7C66"/>
    <w:rsid w:val="009C028A"/>
    <w:rsid w:val="009C0DED"/>
    <w:rsid w:val="009C117F"/>
    <w:rsid w:val="009C2DEA"/>
    <w:rsid w:val="009C3056"/>
    <w:rsid w:val="009C360C"/>
    <w:rsid w:val="009C37D6"/>
    <w:rsid w:val="009C3A7A"/>
    <w:rsid w:val="009C5A03"/>
    <w:rsid w:val="009C63B3"/>
    <w:rsid w:val="009C757D"/>
    <w:rsid w:val="009C7C61"/>
    <w:rsid w:val="009D15BB"/>
    <w:rsid w:val="009D26D5"/>
    <w:rsid w:val="009D2A30"/>
    <w:rsid w:val="009D3C01"/>
    <w:rsid w:val="009D45B5"/>
    <w:rsid w:val="009D6329"/>
    <w:rsid w:val="009E0350"/>
    <w:rsid w:val="009E50B0"/>
    <w:rsid w:val="009E5256"/>
    <w:rsid w:val="009E56A1"/>
    <w:rsid w:val="009E58DC"/>
    <w:rsid w:val="009F0B00"/>
    <w:rsid w:val="009F1F1E"/>
    <w:rsid w:val="009F2B99"/>
    <w:rsid w:val="009F3469"/>
    <w:rsid w:val="009F39F4"/>
    <w:rsid w:val="009F4620"/>
    <w:rsid w:val="009F51D2"/>
    <w:rsid w:val="009F5525"/>
    <w:rsid w:val="009F5552"/>
    <w:rsid w:val="009F77FF"/>
    <w:rsid w:val="00A009C3"/>
    <w:rsid w:val="00A00DEB"/>
    <w:rsid w:val="00A00E11"/>
    <w:rsid w:val="00A030AD"/>
    <w:rsid w:val="00A03431"/>
    <w:rsid w:val="00A03570"/>
    <w:rsid w:val="00A05479"/>
    <w:rsid w:val="00A06386"/>
    <w:rsid w:val="00A1128D"/>
    <w:rsid w:val="00A11461"/>
    <w:rsid w:val="00A12B2B"/>
    <w:rsid w:val="00A13069"/>
    <w:rsid w:val="00A1361B"/>
    <w:rsid w:val="00A146AF"/>
    <w:rsid w:val="00A147C7"/>
    <w:rsid w:val="00A14EFF"/>
    <w:rsid w:val="00A154D9"/>
    <w:rsid w:val="00A15C98"/>
    <w:rsid w:val="00A165C5"/>
    <w:rsid w:val="00A17028"/>
    <w:rsid w:val="00A177E4"/>
    <w:rsid w:val="00A207F7"/>
    <w:rsid w:val="00A21422"/>
    <w:rsid w:val="00A21EC0"/>
    <w:rsid w:val="00A236F8"/>
    <w:rsid w:val="00A23889"/>
    <w:rsid w:val="00A23E43"/>
    <w:rsid w:val="00A24002"/>
    <w:rsid w:val="00A24D85"/>
    <w:rsid w:val="00A24E96"/>
    <w:rsid w:val="00A253AF"/>
    <w:rsid w:val="00A257D1"/>
    <w:rsid w:val="00A27141"/>
    <w:rsid w:val="00A27521"/>
    <w:rsid w:val="00A32030"/>
    <w:rsid w:val="00A321C4"/>
    <w:rsid w:val="00A338CB"/>
    <w:rsid w:val="00A34456"/>
    <w:rsid w:val="00A34CC1"/>
    <w:rsid w:val="00A36533"/>
    <w:rsid w:val="00A368D3"/>
    <w:rsid w:val="00A37E73"/>
    <w:rsid w:val="00A40217"/>
    <w:rsid w:val="00A403D8"/>
    <w:rsid w:val="00A4079E"/>
    <w:rsid w:val="00A43923"/>
    <w:rsid w:val="00A43AF6"/>
    <w:rsid w:val="00A440AC"/>
    <w:rsid w:val="00A46A9D"/>
    <w:rsid w:val="00A5081B"/>
    <w:rsid w:val="00A50D31"/>
    <w:rsid w:val="00A516DF"/>
    <w:rsid w:val="00A5178B"/>
    <w:rsid w:val="00A525A9"/>
    <w:rsid w:val="00A52FE0"/>
    <w:rsid w:val="00A55270"/>
    <w:rsid w:val="00A554B8"/>
    <w:rsid w:val="00A55A12"/>
    <w:rsid w:val="00A55DE6"/>
    <w:rsid w:val="00A560A9"/>
    <w:rsid w:val="00A56213"/>
    <w:rsid w:val="00A56A33"/>
    <w:rsid w:val="00A61E1F"/>
    <w:rsid w:val="00A64CC8"/>
    <w:rsid w:val="00A64DA4"/>
    <w:rsid w:val="00A651F2"/>
    <w:rsid w:val="00A66B45"/>
    <w:rsid w:val="00A709EA"/>
    <w:rsid w:val="00A70E00"/>
    <w:rsid w:val="00A7170B"/>
    <w:rsid w:val="00A72038"/>
    <w:rsid w:val="00A74E94"/>
    <w:rsid w:val="00A752FF"/>
    <w:rsid w:val="00A80B69"/>
    <w:rsid w:val="00A811B6"/>
    <w:rsid w:val="00A812E1"/>
    <w:rsid w:val="00A81BC6"/>
    <w:rsid w:val="00A85298"/>
    <w:rsid w:val="00A857C1"/>
    <w:rsid w:val="00A903EF"/>
    <w:rsid w:val="00A91260"/>
    <w:rsid w:val="00A91706"/>
    <w:rsid w:val="00A917C0"/>
    <w:rsid w:val="00A93D29"/>
    <w:rsid w:val="00A957FF"/>
    <w:rsid w:val="00AA175C"/>
    <w:rsid w:val="00AA28AA"/>
    <w:rsid w:val="00AA4E4D"/>
    <w:rsid w:val="00AA6319"/>
    <w:rsid w:val="00AB0136"/>
    <w:rsid w:val="00AB061C"/>
    <w:rsid w:val="00AB0C66"/>
    <w:rsid w:val="00AB10EB"/>
    <w:rsid w:val="00AB232A"/>
    <w:rsid w:val="00AB2C0A"/>
    <w:rsid w:val="00AB3112"/>
    <w:rsid w:val="00AB31F7"/>
    <w:rsid w:val="00AB5D66"/>
    <w:rsid w:val="00AB5F6C"/>
    <w:rsid w:val="00AB6BFD"/>
    <w:rsid w:val="00AC021E"/>
    <w:rsid w:val="00AC21C9"/>
    <w:rsid w:val="00AC3342"/>
    <w:rsid w:val="00AC36AC"/>
    <w:rsid w:val="00AC54F3"/>
    <w:rsid w:val="00AC5906"/>
    <w:rsid w:val="00AC5D5A"/>
    <w:rsid w:val="00AD0BD4"/>
    <w:rsid w:val="00AD19ED"/>
    <w:rsid w:val="00AD3319"/>
    <w:rsid w:val="00AD3DF4"/>
    <w:rsid w:val="00AD434E"/>
    <w:rsid w:val="00AD463D"/>
    <w:rsid w:val="00AD50CF"/>
    <w:rsid w:val="00AD5BD9"/>
    <w:rsid w:val="00AD5F80"/>
    <w:rsid w:val="00AD635A"/>
    <w:rsid w:val="00AE08AC"/>
    <w:rsid w:val="00AE0BD3"/>
    <w:rsid w:val="00AE1F58"/>
    <w:rsid w:val="00AE2B81"/>
    <w:rsid w:val="00AE2D27"/>
    <w:rsid w:val="00AE334D"/>
    <w:rsid w:val="00AE3970"/>
    <w:rsid w:val="00AE3ACC"/>
    <w:rsid w:val="00AE4A5D"/>
    <w:rsid w:val="00AE5345"/>
    <w:rsid w:val="00AE54D6"/>
    <w:rsid w:val="00AE6C1A"/>
    <w:rsid w:val="00AF0136"/>
    <w:rsid w:val="00AF0A90"/>
    <w:rsid w:val="00AF1E3A"/>
    <w:rsid w:val="00AF1FB6"/>
    <w:rsid w:val="00AF25F9"/>
    <w:rsid w:val="00AF264A"/>
    <w:rsid w:val="00AF2F8D"/>
    <w:rsid w:val="00AF457B"/>
    <w:rsid w:val="00AF7FE4"/>
    <w:rsid w:val="00B005F6"/>
    <w:rsid w:val="00B00821"/>
    <w:rsid w:val="00B015D5"/>
    <w:rsid w:val="00B01A8B"/>
    <w:rsid w:val="00B02752"/>
    <w:rsid w:val="00B03749"/>
    <w:rsid w:val="00B055A4"/>
    <w:rsid w:val="00B075DE"/>
    <w:rsid w:val="00B10B66"/>
    <w:rsid w:val="00B10CFC"/>
    <w:rsid w:val="00B11BCF"/>
    <w:rsid w:val="00B12376"/>
    <w:rsid w:val="00B12DDB"/>
    <w:rsid w:val="00B137F4"/>
    <w:rsid w:val="00B13C9F"/>
    <w:rsid w:val="00B14538"/>
    <w:rsid w:val="00B15F0A"/>
    <w:rsid w:val="00B15FD8"/>
    <w:rsid w:val="00B20A9E"/>
    <w:rsid w:val="00B22D23"/>
    <w:rsid w:val="00B2687A"/>
    <w:rsid w:val="00B27845"/>
    <w:rsid w:val="00B30409"/>
    <w:rsid w:val="00B30ED0"/>
    <w:rsid w:val="00B31510"/>
    <w:rsid w:val="00B31E4E"/>
    <w:rsid w:val="00B32036"/>
    <w:rsid w:val="00B32FC4"/>
    <w:rsid w:val="00B34FE5"/>
    <w:rsid w:val="00B35546"/>
    <w:rsid w:val="00B37719"/>
    <w:rsid w:val="00B37A50"/>
    <w:rsid w:val="00B37C2F"/>
    <w:rsid w:val="00B421D5"/>
    <w:rsid w:val="00B447AB"/>
    <w:rsid w:val="00B45B7E"/>
    <w:rsid w:val="00B470B7"/>
    <w:rsid w:val="00B474DB"/>
    <w:rsid w:val="00B47631"/>
    <w:rsid w:val="00B47F1A"/>
    <w:rsid w:val="00B50597"/>
    <w:rsid w:val="00B51675"/>
    <w:rsid w:val="00B55CD8"/>
    <w:rsid w:val="00B56749"/>
    <w:rsid w:val="00B57995"/>
    <w:rsid w:val="00B60876"/>
    <w:rsid w:val="00B61C67"/>
    <w:rsid w:val="00B61CB6"/>
    <w:rsid w:val="00B6267B"/>
    <w:rsid w:val="00B62D3B"/>
    <w:rsid w:val="00B62D43"/>
    <w:rsid w:val="00B634B0"/>
    <w:rsid w:val="00B65A11"/>
    <w:rsid w:val="00B65C25"/>
    <w:rsid w:val="00B65C5C"/>
    <w:rsid w:val="00B66442"/>
    <w:rsid w:val="00B70035"/>
    <w:rsid w:val="00B70971"/>
    <w:rsid w:val="00B7165F"/>
    <w:rsid w:val="00B71EE1"/>
    <w:rsid w:val="00B72A8F"/>
    <w:rsid w:val="00B72AD9"/>
    <w:rsid w:val="00B72D24"/>
    <w:rsid w:val="00B74189"/>
    <w:rsid w:val="00B768DE"/>
    <w:rsid w:val="00B801B4"/>
    <w:rsid w:val="00B80205"/>
    <w:rsid w:val="00B80759"/>
    <w:rsid w:val="00B818CA"/>
    <w:rsid w:val="00B84EBB"/>
    <w:rsid w:val="00B856F9"/>
    <w:rsid w:val="00B8778D"/>
    <w:rsid w:val="00B90556"/>
    <w:rsid w:val="00B91B49"/>
    <w:rsid w:val="00B91ED4"/>
    <w:rsid w:val="00B92E5D"/>
    <w:rsid w:val="00B97DB3"/>
    <w:rsid w:val="00BA07FB"/>
    <w:rsid w:val="00BA36E2"/>
    <w:rsid w:val="00BA4383"/>
    <w:rsid w:val="00BA4722"/>
    <w:rsid w:val="00BA7AD8"/>
    <w:rsid w:val="00BB0AE7"/>
    <w:rsid w:val="00BB1B4D"/>
    <w:rsid w:val="00BB2AE3"/>
    <w:rsid w:val="00BB2CEA"/>
    <w:rsid w:val="00BB32F5"/>
    <w:rsid w:val="00BB3368"/>
    <w:rsid w:val="00BB350B"/>
    <w:rsid w:val="00BB3C41"/>
    <w:rsid w:val="00BB45C5"/>
    <w:rsid w:val="00BB46E3"/>
    <w:rsid w:val="00BB4948"/>
    <w:rsid w:val="00BB4DE1"/>
    <w:rsid w:val="00BB4F74"/>
    <w:rsid w:val="00BB6810"/>
    <w:rsid w:val="00BB6D5F"/>
    <w:rsid w:val="00BB7E44"/>
    <w:rsid w:val="00BC0021"/>
    <w:rsid w:val="00BC09FA"/>
    <w:rsid w:val="00BC118D"/>
    <w:rsid w:val="00BC178C"/>
    <w:rsid w:val="00BC2B91"/>
    <w:rsid w:val="00BC31FC"/>
    <w:rsid w:val="00BC3985"/>
    <w:rsid w:val="00BC4A7E"/>
    <w:rsid w:val="00BC65FB"/>
    <w:rsid w:val="00BC6D64"/>
    <w:rsid w:val="00BD0116"/>
    <w:rsid w:val="00BD09D2"/>
    <w:rsid w:val="00BD0CE0"/>
    <w:rsid w:val="00BD235F"/>
    <w:rsid w:val="00BD322D"/>
    <w:rsid w:val="00BD365E"/>
    <w:rsid w:val="00BD3D4A"/>
    <w:rsid w:val="00BD4219"/>
    <w:rsid w:val="00BD4286"/>
    <w:rsid w:val="00BD6813"/>
    <w:rsid w:val="00BD7D2E"/>
    <w:rsid w:val="00BE14EB"/>
    <w:rsid w:val="00BE2125"/>
    <w:rsid w:val="00BE3DED"/>
    <w:rsid w:val="00BE5E07"/>
    <w:rsid w:val="00BE7727"/>
    <w:rsid w:val="00BF120F"/>
    <w:rsid w:val="00BF31B3"/>
    <w:rsid w:val="00BF36B9"/>
    <w:rsid w:val="00BF453B"/>
    <w:rsid w:val="00BF48F4"/>
    <w:rsid w:val="00BF4BE2"/>
    <w:rsid w:val="00BF5EDF"/>
    <w:rsid w:val="00C0387E"/>
    <w:rsid w:val="00C045BF"/>
    <w:rsid w:val="00C0487D"/>
    <w:rsid w:val="00C062E2"/>
    <w:rsid w:val="00C06906"/>
    <w:rsid w:val="00C070FE"/>
    <w:rsid w:val="00C076EE"/>
    <w:rsid w:val="00C07D25"/>
    <w:rsid w:val="00C11FB3"/>
    <w:rsid w:val="00C12E3D"/>
    <w:rsid w:val="00C13B09"/>
    <w:rsid w:val="00C14A9C"/>
    <w:rsid w:val="00C15BBD"/>
    <w:rsid w:val="00C1640A"/>
    <w:rsid w:val="00C17C78"/>
    <w:rsid w:val="00C2058D"/>
    <w:rsid w:val="00C20CB8"/>
    <w:rsid w:val="00C22249"/>
    <w:rsid w:val="00C2281D"/>
    <w:rsid w:val="00C22828"/>
    <w:rsid w:val="00C23AE4"/>
    <w:rsid w:val="00C23E80"/>
    <w:rsid w:val="00C24C44"/>
    <w:rsid w:val="00C25EFB"/>
    <w:rsid w:val="00C26429"/>
    <w:rsid w:val="00C26D1B"/>
    <w:rsid w:val="00C27EBA"/>
    <w:rsid w:val="00C27F5A"/>
    <w:rsid w:val="00C31148"/>
    <w:rsid w:val="00C312E3"/>
    <w:rsid w:val="00C31827"/>
    <w:rsid w:val="00C31D99"/>
    <w:rsid w:val="00C32D5F"/>
    <w:rsid w:val="00C335A6"/>
    <w:rsid w:val="00C3374F"/>
    <w:rsid w:val="00C337AB"/>
    <w:rsid w:val="00C344B4"/>
    <w:rsid w:val="00C36790"/>
    <w:rsid w:val="00C412A1"/>
    <w:rsid w:val="00C427D5"/>
    <w:rsid w:val="00C42C9E"/>
    <w:rsid w:val="00C43B23"/>
    <w:rsid w:val="00C43F4D"/>
    <w:rsid w:val="00C459DF"/>
    <w:rsid w:val="00C45A04"/>
    <w:rsid w:val="00C46CDD"/>
    <w:rsid w:val="00C4770F"/>
    <w:rsid w:val="00C47881"/>
    <w:rsid w:val="00C479E2"/>
    <w:rsid w:val="00C50D66"/>
    <w:rsid w:val="00C52AB1"/>
    <w:rsid w:val="00C52F90"/>
    <w:rsid w:val="00C54F87"/>
    <w:rsid w:val="00C5579A"/>
    <w:rsid w:val="00C558D9"/>
    <w:rsid w:val="00C562AD"/>
    <w:rsid w:val="00C56BB2"/>
    <w:rsid w:val="00C57532"/>
    <w:rsid w:val="00C60087"/>
    <w:rsid w:val="00C60717"/>
    <w:rsid w:val="00C607C2"/>
    <w:rsid w:val="00C608FB"/>
    <w:rsid w:val="00C613E6"/>
    <w:rsid w:val="00C617AE"/>
    <w:rsid w:val="00C61E7F"/>
    <w:rsid w:val="00C67686"/>
    <w:rsid w:val="00C7026D"/>
    <w:rsid w:val="00C706C9"/>
    <w:rsid w:val="00C70C6F"/>
    <w:rsid w:val="00C72E0C"/>
    <w:rsid w:val="00C734BD"/>
    <w:rsid w:val="00C749E0"/>
    <w:rsid w:val="00C756B2"/>
    <w:rsid w:val="00C7605D"/>
    <w:rsid w:val="00C7687F"/>
    <w:rsid w:val="00C7745A"/>
    <w:rsid w:val="00C81297"/>
    <w:rsid w:val="00C81DA4"/>
    <w:rsid w:val="00C82122"/>
    <w:rsid w:val="00C82E25"/>
    <w:rsid w:val="00C830BA"/>
    <w:rsid w:val="00C844DF"/>
    <w:rsid w:val="00C84D70"/>
    <w:rsid w:val="00C8531E"/>
    <w:rsid w:val="00C85A59"/>
    <w:rsid w:val="00C85D89"/>
    <w:rsid w:val="00C8647D"/>
    <w:rsid w:val="00C87C65"/>
    <w:rsid w:val="00C90679"/>
    <w:rsid w:val="00C911BF"/>
    <w:rsid w:val="00C92A14"/>
    <w:rsid w:val="00C92E53"/>
    <w:rsid w:val="00C9482D"/>
    <w:rsid w:val="00C94999"/>
    <w:rsid w:val="00C96557"/>
    <w:rsid w:val="00CA0F6E"/>
    <w:rsid w:val="00CA121C"/>
    <w:rsid w:val="00CA33F1"/>
    <w:rsid w:val="00CA54AD"/>
    <w:rsid w:val="00CB0677"/>
    <w:rsid w:val="00CB126D"/>
    <w:rsid w:val="00CB146D"/>
    <w:rsid w:val="00CB14D3"/>
    <w:rsid w:val="00CB1630"/>
    <w:rsid w:val="00CB2D06"/>
    <w:rsid w:val="00CB5871"/>
    <w:rsid w:val="00CB6BD8"/>
    <w:rsid w:val="00CB70DB"/>
    <w:rsid w:val="00CC0B76"/>
    <w:rsid w:val="00CC1C3D"/>
    <w:rsid w:val="00CC3DAE"/>
    <w:rsid w:val="00CC450E"/>
    <w:rsid w:val="00CC4515"/>
    <w:rsid w:val="00CC57F2"/>
    <w:rsid w:val="00CC5BEE"/>
    <w:rsid w:val="00CC6873"/>
    <w:rsid w:val="00CC777B"/>
    <w:rsid w:val="00CC7D45"/>
    <w:rsid w:val="00CD0425"/>
    <w:rsid w:val="00CD0E9E"/>
    <w:rsid w:val="00CD1A5B"/>
    <w:rsid w:val="00CD2D10"/>
    <w:rsid w:val="00CD4CCD"/>
    <w:rsid w:val="00CD5773"/>
    <w:rsid w:val="00CD5E01"/>
    <w:rsid w:val="00CD5EE6"/>
    <w:rsid w:val="00CD69C1"/>
    <w:rsid w:val="00CE0268"/>
    <w:rsid w:val="00CE05AA"/>
    <w:rsid w:val="00CE0E37"/>
    <w:rsid w:val="00CE1B60"/>
    <w:rsid w:val="00CE4A05"/>
    <w:rsid w:val="00CE79C9"/>
    <w:rsid w:val="00CE7D58"/>
    <w:rsid w:val="00CF0AFB"/>
    <w:rsid w:val="00CF1CA3"/>
    <w:rsid w:val="00CF2699"/>
    <w:rsid w:val="00CF3AEE"/>
    <w:rsid w:val="00CF4C7F"/>
    <w:rsid w:val="00CF5660"/>
    <w:rsid w:val="00CF76C8"/>
    <w:rsid w:val="00D009ED"/>
    <w:rsid w:val="00D01221"/>
    <w:rsid w:val="00D036EA"/>
    <w:rsid w:val="00D0497E"/>
    <w:rsid w:val="00D065CF"/>
    <w:rsid w:val="00D06698"/>
    <w:rsid w:val="00D10786"/>
    <w:rsid w:val="00D1131A"/>
    <w:rsid w:val="00D12D79"/>
    <w:rsid w:val="00D15A87"/>
    <w:rsid w:val="00D17023"/>
    <w:rsid w:val="00D173BC"/>
    <w:rsid w:val="00D203E6"/>
    <w:rsid w:val="00D22AAB"/>
    <w:rsid w:val="00D236F6"/>
    <w:rsid w:val="00D23E0C"/>
    <w:rsid w:val="00D247F3"/>
    <w:rsid w:val="00D257DB"/>
    <w:rsid w:val="00D25A7D"/>
    <w:rsid w:val="00D27423"/>
    <w:rsid w:val="00D30520"/>
    <w:rsid w:val="00D3095D"/>
    <w:rsid w:val="00D31017"/>
    <w:rsid w:val="00D32980"/>
    <w:rsid w:val="00D33708"/>
    <w:rsid w:val="00D34BB4"/>
    <w:rsid w:val="00D36AD1"/>
    <w:rsid w:val="00D4221B"/>
    <w:rsid w:val="00D422B8"/>
    <w:rsid w:val="00D43A9E"/>
    <w:rsid w:val="00D46A24"/>
    <w:rsid w:val="00D501BF"/>
    <w:rsid w:val="00D5041C"/>
    <w:rsid w:val="00D50D0C"/>
    <w:rsid w:val="00D514A2"/>
    <w:rsid w:val="00D5258D"/>
    <w:rsid w:val="00D53470"/>
    <w:rsid w:val="00D53F97"/>
    <w:rsid w:val="00D55093"/>
    <w:rsid w:val="00D57E80"/>
    <w:rsid w:val="00D605B3"/>
    <w:rsid w:val="00D60B5B"/>
    <w:rsid w:val="00D614C3"/>
    <w:rsid w:val="00D619B7"/>
    <w:rsid w:val="00D61FDD"/>
    <w:rsid w:val="00D63733"/>
    <w:rsid w:val="00D65021"/>
    <w:rsid w:val="00D7047E"/>
    <w:rsid w:val="00D71926"/>
    <w:rsid w:val="00D72591"/>
    <w:rsid w:val="00D725E7"/>
    <w:rsid w:val="00D80195"/>
    <w:rsid w:val="00D8394C"/>
    <w:rsid w:val="00D84BF6"/>
    <w:rsid w:val="00D86C71"/>
    <w:rsid w:val="00D86FDA"/>
    <w:rsid w:val="00D8712C"/>
    <w:rsid w:val="00D90A44"/>
    <w:rsid w:val="00D90C94"/>
    <w:rsid w:val="00D919D0"/>
    <w:rsid w:val="00D91DAA"/>
    <w:rsid w:val="00D922D0"/>
    <w:rsid w:val="00D9304E"/>
    <w:rsid w:val="00D94AE2"/>
    <w:rsid w:val="00D95C98"/>
    <w:rsid w:val="00D95E97"/>
    <w:rsid w:val="00D95F64"/>
    <w:rsid w:val="00D969DD"/>
    <w:rsid w:val="00D97D1E"/>
    <w:rsid w:val="00DA071E"/>
    <w:rsid w:val="00DA1012"/>
    <w:rsid w:val="00DA1619"/>
    <w:rsid w:val="00DA218E"/>
    <w:rsid w:val="00DA3F96"/>
    <w:rsid w:val="00DA43C7"/>
    <w:rsid w:val="00DA59EB"/>
    <w:rsid w:val="00DA5C24"/>
    <w:rsid w:val="00DA60F0"/>
    <w:rsid w:val="00DA6BB0"/>
    <w:rsid w:val="00DA7099"/>
    <w:rsid w:val="00DA7295"/>
    <w:rsid w:val="00DB0067"/>
    <w:rsid w:val="00DB0E4E"/>
    <w:rsid w:val="00DB1E7E"/>
    <w:rsid w:val="00DB30B5"/>
    <w:rsid w:val="00DB36EE"/>
    <w:rsid w:val="00DB45A0"/>
    <w:rsid w:val="00DB7BA9"/>
    <w:rsid w:val="00DC0306"/>
    <w:rsid w:val="00DC3224"/>
    <w:rsid w:val="00DC4DE6"/>
    <w:rsid w:val="00DC7302"/>
    <w:rsid w:val="00DC7D52"/>
    <w:rsid w:val="00DD04A7"/>
    <w:rsid w:val="00DD0650"/>
    <w:rsid w:val="00DD0EB0"/>
    <w:rsid w:val="00DD15E0"/>
    <w:rsid w:val="00DD1A31"/>
    <w:rsid w:val="00DD2189"/>
    <w:rsid w:val="00DD2CC0"/>
    <w:rsid w:val="00DD39C0"/>
    <w:rsid w:val="00DD3A46"/>
    <w:rsid w:val="00DD4581"/>
    <w:rsid w:val="00DD48DB"/>
    <w:rsid w:val="00DD4F4D"/>
    <w:rsid w:val="00DD589B"/>
    <w:rsid w:val="00DD5B3D"/>
    <w:rsid w:val="00DD5F76"/>
    <w:rsid w:val="00DD6F02"/>
    <w:rsid w:val="00DD77B5"/>
    <w:rsid w:val="00DE11D0"/>
    <w:rsid w:val="00DE12AB"/>
    <w:rsid w:val="00DE1315"/>
    <w:rsid w:val="00DE1D47"/>
    <w:rsid w:val="00DE4527"/>
    <w:rsid w:val="00DE7022"/>
    <w:rsid w:val="00DE797D"/>
    <w:rsid w:val="00DE7DCA"/>
    <w:rsid w:val="00DF1097"/>
    <w:rsid w:val="00DF2052"/>
    <w:rsid w:val="00DF269B"/>
    <w:rsid w:val="00DF40B2"/>
    <w:rsid w:val="00DF4146"/>
    <w:rsid w:val="00DF49BC"/>
    <w:rsid w:val="00DF4C82"/>
    <w:rsid w:val="00DF5E8E"/>
    <w:rsid w:val="00DF6234"/>
    <w:rsid w:val="00DF63DE"/>
    <w:rsid w:val="00DF7109"/>
    <w:rsid w:val="00DF7692"/>
    <w:rsid w:val="00DF7DD6"/>
    <w:rsid w:val="00E00066"/>
    <w:rsid w:val="00E007FE"/>
    <w:rsid w:val="00E00936"/>
    <w:rsid w:val="00E02643"/>
    <w:rsid w:val="00E0279C"/>
    <w:rsid w:val="00E03F06"/>
    <w:rsid w:val="00E0462C"/>
    <w:rsid w:val="00E04889"/>
    <w:rsid w:val="00E060B0"/>
    <w:rsid w:val="00E06DF8"/>
    <w:rsid w:val="00E10B77"/>
    <w:rsid w:val="00E11126"/>
    <w:rsid w:val="00E1152A"/>
    <w:rsid w:val="00E117DA"/>
    <w:rsid w:val="00E13CD0"/>
    <w:rsid w:val="00E14CF3"/>
    <w:rsid w:val="00E1687C"/>
    <w:rsid w:val="00E16897"/>
    <w:rsid w:val="00E176E7"/>
    <w:rsid w:val="00E20606"/>
    <w:rsid w:val="00E21260"/>
    <w:rsid w:val="00E21F7B"/>
    <w:rsid w:val="00E228AE"/>
    <w:rsid w:val="00E24F4E"/>
    <w:rsid w:val="00E2511F"/>
    <w:rsid w:val="00E254EE"/>
    <w:rsid w:val="00E25A25"/>
    <w:rsid w:val="00E2658C"/>
    <w:rsid w:val="00E271E5"/>
    <w:rsid w:val="00E30F1B"/>
    <w:rsid w:val="00E31842"/>
    <w:rsid w:val="00E318E5"/>
    <w:rsid w:val="00E32C8D"/>
    <w:rsid w:val="00E35B15"/>
    <w:rsid w:val="00E3639F"/>
    <w:rsid w:val="00E36622"/>
    <w:rsid w:val="00E36854"/>
    <w:rsid w:val="00E36B67"/>
    <w:rsid w:val="00E37890"/>
    <w:rsid w:val="00E378DF"/>
    <w:rsid w:val="00E400F8"/>
    <w:rsid w:val="00E41A44"/>
    <w:rsid w:val="00E425F5"/>
    <w:rsid w:val="00E43955"/>
    <w:rsid w:val="00E43A21"/>
    <w:rsid w:val="00E44CFF"/>
    <w:rsid w:val="00E44F0F"/>
    <w:rsid w:val="00E4665C"/>
    <w:rsid w:val="00E46AB3"/>
    <w:rsid w:val="00E46E26"/>
    <w:rsid w:val="00E505AE"/>
    <w:rsid w:val="00E533F7"/>
    <w:rsid w:val="00E54888"/>
    <w:rsid w:val="00E563A8"/>
    <w:rsid w:val="00E5641B"/>
    <w:rsid w:val="00E57499"/>
    <w:rsid w:val="00E57C97"/>
    <w:rsid w:val="00E60904"/>
    <w:rsid w:val="00E60A5A"/>
    <w:rsid w:val="00E62BC8"/>
    <w:rsid w:val="00E6410E"/>
    <w:rsid w:val="00E67105"/>
    <w:rsid w:val="00E6734C"/>
    <w:rsid w:val="00E67700"/>
    <w:rsid w:val="00E6771F"/>
    <w:rsid w:val="00E7011F"/>
    <w:rsid w:val="00E71144"/>
    <w:rsid w:val="00E71BDB"/>
    <w:rsid w:val="00E72BED"/>
    <w:rsid w:val="00E73929"/>
    <w:rsid w:val="00E73E68"/>
    <w:rsid w:val="00E7549A"/>
    <w:rsid w:val="00E756B9"/>
    <w:rsid w:val="00E77B28"/>
    <w:rsid w:val="00E80ECB"/>
    <w:rsid w:val="00E81405"/>
    <w:rsid w:val="00E8343C"/>
    <w:rsid w:val="00E841DD"/>
    <w:rsid w:val="00E866FC"/>
    <w:rsid w:val="00E87E70"/>
    <w:rsid w:val="00E9057F"/>
    <w:rsid w:val="00E90937"/>
    <w:rsid w:val="00E90DC0"/>
    <w:rsid w:val="00E91A59"/>
    <w:rsid w:val="00E91D7B"/>
    <w:rsid w:val="00E92657"/>
    <w:rsid w:val="00E92929"/>
    <w:rsid w:val="00E92EA2"/>
    <w:rsid w:val="00E939E7"/>
    <w:rsid w:val="00E93C67"/>
    <w:rsid w:val="00E94381"/>
    <w:rsid w:val="00E94751"/>
    <w:rsid w:val="00E94B58"/>
    <w:rsid w:val="00E959CD"/>
    <w:rsid w:val="00E96C2E"/>
    <w:rsid w:val="00E97F48"/>
    <w:rsid w:val="00EA0DB7"/>
    <w:rsid w:val="00EA1CF3"/>
    <w:rsid w:val="00EA2529"/>
    <w:rsid w:val="00EA36A6"/>
    <w:rsid w:val="00EA54CF"/>
    <w:rsid w:val="00EA692E"/>
    <w:rsid w:val="00EA7E55"/>
    <w:rsid w:val="00EB09FE"/>
    <w:rsid w:val="00EB11A2"/>
    <w:rsid w:val="00EB3C57"/>
    <w:rsid w:val="00EB3EAA"/>
    <w:rsid w:val="00EB45FC"/>
    <w:rsid w:val="00EB48CE"/>
    <w:rsid w:val="00EB4B33"/>
    <w:rsid w:val="00EB72A1"/>
    <w:rsid w:val="00EB7E88"/>
    <w:rsid w:val="00EC00C7"/>
    <w:rsid w:val="00EC17E9"/>
    <w:rsid w:val="00EC1BDD"/>
    <w:rsid w:val="00EC32B9"/>
    <w:rsid w:val="00EC3E0F"/>
    <w:rsid w:val="00EC4B2E"/>
    <w:rsid w:val="00EC539F"/>
    <w:rsid w:val="00EC6D26"/>
    <w:rsid w:val="00ED03D8"/>
    <w:rsid w:val="00ED0E3F"/>
    <w:rsid w:val="00ED1A02"/>
    <w:rsid w:val="00ED2460"/>
    <w:rsid w:val="00ED29CA"/>
    <w:rsid w:val="00ED48D0"/>
    <w:rsid w:val="00ED6CF2"/>
    <w:rsid w:val="00ED7825"/>
    <w:rsid w:val="00EE29BB"/>
    <w:rsid w:val="00EE45D8"/>
    <w:rsid w:val="00EE470F"/>
    <w:rsid w:val="00EE4E0D"/>
    <w:rsid w:val="00EE5285"/>
    <w:rsid w:val="00EE557F"/>
    <w:rsid w:val="00EE657A"/>
    <w:rsid w:val="00EE78DC"/>
    <w:rsid w:val="00EF12E1"/>
    <w:rsid w:val="00EF14D8"/>
    <w:rsid w:val="00EF1EFE"/>
    <w:rsid w:val="00EF2498"/>
    <w:rsid w:val="00EF4808"/>
    <w:rsid w:val="00EF5CBF"/>
    <w:rsid w:val="00EF5D11"/>
    <w:rsid w:val="00EF62BD"/>
    <w:rsid w:val="00F002EC"/>
    <w:rsid w:val="00F003E3"/>
    <w:rsid w:val="00F00BC6"/>
    <w:rsid w:val="00F01CD1"/>
    <w:rsid w:val="00F02164"/>
    <w:rsid w:val="00F03E25"/>
    <w:rsid w:val="00F05905"/>
    <w:rsid w:val="00F05AC5"/>
    <w:rsid w:val="00F07891"/>
    <w:rsid w:val="00F07EA6"/>
    <w:rsid w:val="00F11A0A"/>
    <w:rsid w:val="00F12DB0"/>
    <w:rsid w:val="00F136C6"/>
    <w:rsid w:val="00F20208"/>
    <w:rsid w:val="00F20D86"/>
    <w:rsid w:val="00F221C8"/>
    <w:rsid w:val="00F22A59"/>
    <w:rsid w:val="00F233C7"/>
    <w:rsid w:val="00F25F70"/>
    <w:rsid w:val="00F26D5E"/>
    <w:rsid w:val="00F27583"/>
    <w:rsid w:val="00F34667"/>
    <w:rsid w:val="00F35259"/>
    <w:rsid w:val="00F35415"/>
    <w:rsid w:val="00F3552A"/>
    <w:rsid w:val="00F370FD"/>
    <w:rsid w:val="00F37648"/>
    <w:rsid w:val="00F3767B"/>
    <w:rsid w:val="00F376E9"/>
    <w:rsid w:val="00F37A1F"/>
    <w:rsid w:val="00F37F0D"/>
    <w:rsid w:val="00F41453"/>
    <w:rsid w:val="00F41D21"/>
    <w:rsid w:val="00F42323"/>
    <w:rsid w:val="00F439BE"/>
    <w:rsid w:val="00F43A55"/>
    <w:rsid w:val="00F44F8A"/>
    <w:rsid w:val="00F47564"/>
    <w:rsid w:val="00F47E4E"/>
    <w:rsid w:val="00F5005C"/>
    <w:rsid w:val="00F52AFC"/>
    <w:rsid w:val="00F5376C"/>
    <w:rsid w:val="00F56553"/>
    <w:rsid w:val="00F5715E"/>
    <w:rsid w:val="00F57628"/>
    <w:rsid w:val="00F607D6"/>
    <w:rsid w:val="00F614C1"/>
    <w:rsid w:val="00F64DE9"/>
    <w:rsid w:val="00F663E0"/>
    <w:rsid w:val="00F6760E"/>
    <w:rsid w:val="00F67E85"/>
    <w:rsid w:val="00F711C8"/>
    <w:rsid w:val="00F71D1C"/>
    <w:rsid w:val="00F72326"/>
    <w:rsid w:val="00F72340"/>
    <w:rsid w:val="00F72719"/>
    <w:rsid w:val="00F72B8C"/>
    <w:rsid w:val="00F72DCE"/>
    <w:rsid w:val="00F73607"/>
    <w:rsid w:val="00F77566"/>
    <w:rsid w:val="00F777CD"/>
    <w:rsid w:val="00F77D2C"/>
    <w:rsid w:val="00F81354"/>
    <w:rsid w:val="00F83464"/>
    <w:rsid w:val="00F837E7"/>
    <w:rsid w:val="00F83BE4"/>
    <w:rsid w:val="00F84004"/>
    <w:rsid w:val="00F8473A"/>
    <w:rsid w:val="00F8671A"/>
    <w:rsid w:val="00F87E20"/>
    <w:rsid w:val="00F906F1"/>
    <w:rsid w:val="00F91BD6"/>
    <w:rsid w:val="00F926D7"/>
    <w:rsid w:val="00F9287A"/>
    <w:rsid w:val="00F95AA7"/>
    <w:rsid w:val="00F96586"/>
    <w:rsid w:val="00F96FF8"/>
    <w:rsid w:val="00F97107"/>
    <w:rsid w:val="00F9767C"/>
    <w:rsid w:val="00FA0B9A"/>
    <w:rsid w:val="00FA3D22"/>
    <w:rsid w:val="00FA4BCA"/>
    <w:rsid w:val="00FA5581"/>
    <w:rsid w:val="00FA59A0"/>
    <w:rsid w:val="00FA67A3"/>
    <w:rsid w:val="00FA6DF0"/>
    <w:rsid w:val="00FA7C1B"/>
    <w:rsid w:val="00FB0A37"/>
    <w:rsid w:val="00FB12E2"/>
    <w:rsid w:val="00FB2524"/>
    <w:rsid w:val="00FB283B"/>
    <w:rsid w:val="00FB3269"/>
    <w:rsid w:val="00FB33CE"/>
    <w:rsid w:val="00FB53E3"/>
    <w:rsid w:val="00FB6952"/>
    <w:rsid w:val="00FB6B93"/>
    <w:rsid w:val="00FC106E"/>
    <w:rsid w:val="00FC119E"/>
    <w:rsid w:val="00FC11FE"/>
    <w:rsid w:val="00FC1BFE"/>
    <w:rsid w:val="00FC1F5D"/>
    <w:rsid w:val="00FC36F0"/>
    <w:rsid w:val="00FC4F14"/>
    <w:rsid w:val="00FC69AD"/>
    <w:rsid w:val="00FD02FA"/>
    <w:rsid w:val="00FD1716"/>
    <w:rsid w:val="00FD1B83"/>
    <w:rsid w:val="00FD1DC8"/>
    <w:rsid w:val="00FD2AFF"/>
    <w:rsid w:val="00FD3AD9"/>
    <w:rsid w:val="00FD4D45"/>
    <w:rsid w:val="00FD5280"/>
    <w:rsid w:val="00FD6135"/>
    <w:rsid w:val="00FE0E57"/>
    <w:rsid w:val="00FE1022"/>
    <w:rsid w:val="00FE16E0"/>
    <w:rsid w:val="00FE2DDF"/>
    <w:rsid w:val="00FE4735"/>
    <w:rsid w:val="00FE7C9E"/>
    <w:rsid w:val="00FF06DB"/>
    <w:rsid w:val="00FF1B56"/>
    <w:rsid w:val="00FF20B1"/>
    <w:rsid w:val="00FF26CB"/>
    <w:rsid w:val="00FF2822"/>
    <w:rsid w:val="00FF34AA"/>
    <w:rsid w:val="00FF65E8"/>
    <w:rsid w:val="00FF709C"/>
    <w:rsid w:val="00FF74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D2C29"/>
  <w15:docId w15:val="{7E9E745F-FF7C-400A-8FF3-EDF6F1EA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0F0"/>
    <w:rPr>
      <w:rFonts w:ascii="Gill Sans MT" w:hAnsi="Gill Sans MT"/>
      <w:sz w:val="24"/>
      <w:szCs w:val="24"/>
    </w:rPr>
  </w:style>
  <w:style w:type="paragraph" w:styleId="Overskrift1">
    <w:name w:val="heading 1"/>
    <w:basedOn w:val="Normal"/>
    <w:next w:val="Normal"/>
    <w:link w:val="Overskrift1Tegn"/>
    <w:autoRedefine/>
    <w:qFormat/>
    <w:rsid w:val="00DD5B3D"/>
    <w:pPr>
      <w:keepNext/>
      <w:jc w:val="both"/>
      <w:outlineLvl w:val="0"/>
    </w:pPr>
    <w:rPr>
      <w:rFonts w:asciiTheme="minorHAnsi" w:hAnsiTheme="minorHAnsi" w:cs="Arial"/>
      <w:sz w:val="32"/>
      <w:szCs w:val="32"/>
    </w:rPr>
  </w:style>
  <w:style w:type="paragraph" w:styleId="Overskrift2">
    <w:name w:val="heading 2"/>
    <w:basedOn w:val="Normal"/>
    <w:next w:val="Normal"/>
    <w:link w:val="Overskrift2Tegn"/>
    <w:autoRedefine/>
    <w:uiPriority w:val="9"/>
    <w:qFormat/>
    <w:rsid w:val="00DD5B3D"/>
    <w:pPr>
      <w:keepNext/>
      <w:outlineLvl w:val="1"/>
    </w:pPr>
    <w:rPr>
      <w:rFonts w:asciiTheme="minorHAnsi" w:hAnsiTheme="minorHAnsi" w:cs="Arial"/>
      <w:b/>
      <w:bCs/>
      <w:sz w:val="28"/>
      <w:szCs w:val="28"/>
    </w:rPr>
  </w:style>
  <w:style w:type="paragraph" w:styleId="Overskrift3">
    <w:name w:val="heading 3"/>
    <w:basedOn w:val="Normal"/>
    <w:next w:val="Normal"/>
    <w:link w:val="Overskrift3Tegn"/>
    <w:autoRedefine/>
    <w:uiPriority w:val="9"/>
    <w:qFormat/>
    <w:rsid w:val="00E3639F"/>
    <w:pPr>
      <w:keepNext/>
      <w:outlineLvl w:val="2"/>
    </w:pPr>
    <w:rPr>
      <w:rFonts w:ascii="Calibri" w:eastAsiaTheme="minorHAnsi" w:hAnsi="Calibri" w:cs="Arial"/>
      <w:bCs/>
      <w:sz w:val="18"/>
      <w:szCs w:val="18"/>
      <w:lang w:eastAsia="en-US"/>
    </w:rPr>
  </w:style>
  <w:style w:type="paragraph" w:styleId="Overskrift4">
    <w:name w:val="heading 4"/>
    <w:basedOn w:val="Normal"/>
    <w:next w:val="Normal"/>
    <w:link w:val="Overskrift4Tegn"/>
    <w:qFormat/>
    <w:rsid w:val="000C0078"/>
    <w:pPr>
      <w:keepNext/>
      <w:jc w:val="both"/>
      <w:outlineLvl w:val="3"/>
    </w:pPr>
    <w:rPr>
      <w:rFonts w:ascii="Arial" w:hAnsi="Arial" w:cs="Arial"/>
      <w:b/>
      <w:bCs/>
    </w:rPr>
  </w:style>
  <w:style w:type="paragraph" w:styleId="Overskrift5">
    <w:name w:val="heading 5"/>
    <w:basedOn w:val="Normal"/>
    <w:next w:val="Normal"/>
    <w:qFormat/>
    <w:rsid w:val="000C0078"/>
    <w:pPr>
      <w:keepNext/>
      <w:jc w:val="both"/>
      <w:outlineLvl w:val="4"/>
    </w:pPr>
    <w:rPr>
      <w:rFonts w:ascii="Arial" w:hAnsi="Arial" w:cs="Arial"/>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0C0078"/>
    <w:pPr>
      <w:jc w:val="both"/>
    </w:pPr>
    <w:rPr>
      <w:rFonts w:ascii="Arial" w:hAnsi="Arial" w:cs="Arial"/>
      <w:b/>
      <w:bCs/>
    </w:rPr>
  </w:style>
  <w:style w:type="paragraph" w:styleId="Brdtekst2">
    <w:name w:val="Body Text 2"/>
    <w:basedOn w:val="Normal"/>
    <w:link w:val="Brdtekst2Tegn"/>
    <w:rsid w:val="000C0078"/>
    <w:pPr>
      <w:jc w:val="both"/>
    </w:pPr>
    <w:rPr>
      <w:rFonts w:ascii="Arial" w:hAnsi="Arial" w:cs="Arial"/>
      <w:sz w:val="22"/>
      <w:szCs w:val="22"/>
    </w:rPr>
  </w:style>
  <w:style w:type="paragraph" w:styleId="Brdtekst3">
    <w:name w:val="Body Text 3"/>
    <w:basedOn w:val="Normal"/>
    <w:link w:val="Brdtekst3Tegn"/>
    <w:rsid w:val="000C0078"/>
    <w:pPr>
      <w:jc w:val="both"/>
    </w:pPr>
    <w:rPr>
      <w:rFonts w:ascii="Arial" w:hAnsi="Arial" w:cs="Arial"/>
    </w:rPr>
  </w:style>
  <w:style w:type="paragraph" w:styleId="Fodnotetekst">
    <w:name w:val="footnote text"/>
    <w:basedOn w:val="Normal"/>
    <w:link w:val="FodnotetekstTegn"/>
    <w:uiPriority w:val="99"/>
    <w:semiHidden/>
    <w:rsid w:val="000C0078"/>
    <w:rPr>
      <w:sz w:val="20"/>
      <w:szCs w:val="20"/>
    </w:rPr>
  </w:style>
  <w:style w:type="character" w:styleId="Fodnotehenvisning">
    <w:name w:val="footnote reference"/>
    <w:uiPriority w:val="99"/>
    <w:semiHidden/>
    <w:rsid w:val="000C0078"/>
    <w:rPr>
      <w:vertAlign w:val="superscript"/>
    </w:rPr>
  </w:style>
  <w:style w:type="paragraph" w:customStyle="1" w:styleId="parab">
    <w:name w:val="parab"/>
    <w:basedOn w:val="Normal"/>
    <w:rsid w:val="000C0078"/>
    <w:pPr>
      <w:spacing w:before="100" w:beforeAutospacing="1" w:after="100" w:afterAutospacing="1"/>
    </w:pPr>
  </w:style>
  <w:style w:type="paragraph" w:styleId="Brdtekstindrykning">
    <w:name w:val="Body Text Indent"/>
    <w:basedOn w:val="Normal"/>
    <w:rsid w:val="000C0078"/>
    <w:pPr>
      <w:ind w:left="720"/>
      <w:jc w:val="both"/>
    </w:pPr>
    <w:rPr>
      <w:rFonts w:ascii="Arial" w:hAnsi="Arial" w:cs="Arial"/>
      <w:sz w:val="22"/>
      <w:szCs w:val="22"/>
    </w:rPr>
  </w:style>
  <w:style w:type="paragraph" w:styleId="Sidefod">
    <w:name w:val="footer"/>
    <w:basedOn w:val="Normal"/>
    <w:link w:val="SidefodTegn"/>
    <w:uiPriority w:val="99"/>
    <w:rsid w:val="000C0078"/>
    <w:pPr>
      <w:tabs>
        <w:tab w:val="center" w:pos="4819"/>
        <w:tab w:val="right" w:pos="9638"/>
      </w:tabs>
    </w:pPr>
  </w:style>
  <w:style w:type="character" w:styleId="Sidetal">
    <w:name w:val="page number"/>
    <w:basedOn w:val="Standardskrifttypeiafsnit"/>
    <w:rsid w:val="000C0078"/>
  </w:style>
  <w:style w:type="paragraph" w:styleId="Sidehoved">
    <w:name w:val="header"/>
    <w:basedOn w:val="Normal"/>
    <w:link w:val="SidehovedTegn"/>
    <w:rsid w:val="000C0078"/>
    <w:pPr>
      <w:tabs>
        <w:tab w:val="center" w:pos="4819"/>
        <w:tab w:val="right" w:pos="9638"/>
      </w:tabs>
    </w:pPr>
  </w:style>
  <w:style w:type="table" w:styleId="Tabel-Gitter">
    <w:name w:val="Table Grid"/>
    <w:basedOn w:val="Tabel-Normal"/>
    <w:rsid w:val="000C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1"/>
    <w:basedOn w:val="Normal"/>
    <w:rsid w:val="00620C76"/>
    <w:pPr>
      <w:ind w:left="280"/>
    </w:pPr>
    <w:rPr>
      <w:rFonts w:ascii="Tahoma" w:hAnsi="Tahoma" w:cs="Tahoma"/>
      <w:color w:val="000000"/>
    </w:rPr>
  </w:style>
  <w:style w:type="character" w:customStyle="1" w:styleId="liste1nr1">
    <w:name w:val="liste1nr1"/>
    <w:rsid w:val="00620C76"/>
    <w:rPr>
      <w:rFonts w:ascii="Tahoma" w:hAnsi="Tahoma" w:cs="Tahoma" w:hint="default"/>
      <w:color w:val="000000"/>
      <w:sz w:val="24"/>
      <w:szCs w:val="24"/>
      <w:shd w:val="clear" w:color="auto" w:fill="auto"/>
    </w:rPr>
  </w:style>
  <w:style w:type="character" w:styleId="Hyperlink">
    <w:name w:val="Hyperlink"/>
    <w:uiPriority w:val="99"/>
    <w:unhideWhenUsed/>
    <w:rsid w:val="0063227D"/>
    <w:rPr>
      <w:color w:val="0000FF"/>
      <w:u w:val="single"/>
    </w:rPr>
  </w:style>
  <w:style w:type="paragraph" w:styleId="NormalWeb">
    <w:name w:val="Normal (Web)"/>
    <w:basedOn w:val="Normal"/>
    <w:uiPriority w:val="99"/>
    <w:unhideWhenUsed/>
    <w:rsid w:val="0063227D"/>
    <w:pPr>
      <w:spacing w:before="100" w:beforeAutospacing="1" w:after="100" w:afterAutospacing="1"/>
    </w:pPr>
  </w:style>
  <w:style w:type="paragraph" w:styleId="Listeafsnit">
    <w:name w:val="List Paragraph"/>
    <w:basedOn w:val="Normal"/>
    <w:uiPriority w:val="34"/>
    <w:qFormat/>
    <w:rsid w:val="0063227D"/>
    <w:pPr>
      <w:spacing w:after="160"/>
      <w:ind w:left="720"/>
      <w:contextualSpacing/>
    </w:pPr>
  </w:style>
  <w:style w:type="character" w:customStyle="1" w:styleId="FodnotetekstTegn">
    <w:name w:val="Fodnotetekst Tegn"/>
    <w:link w:val="Fodnotetekst"/>
    <w:uiPriority w:val="99"/>
    <w:semiHidden/>
    <w:rsid w:val="003630A8"/>
  </w:style>
  <w:style w:type="character" w:customStyle="1" w:styleId="kortnavn2">
    <w:name w:val="kortnavn2"/>
    <w:rsid w:val="00B30ED0"/>
    <w:rPr>
      <w:rFonts w:ascii="Tahoma" w:hAnsi="Tahoma" w:cs="Tahoma" w:hint="default"/>
      <w:color w:val="000000"/>
      <w:sz w:val="24"/>
      <w:szCs w:val="24"/>
    </w:rPr>
  </w:style>
  <w:style w:type="paragraph" w:customStyle="1" w:styleId="Default">
    <w:name w:val="Default"/>
    <w:rsid w:val="00D8712C"/>
    <w:pPr>
      <w:autoSpaceDE w:val="0"/>
      <w:autoSpaceDN w:val="0"/>
      <w:adjustRightInd w:val="0"/>
    </w:pPr>
    <w:rPr>
      <w:rFonts w:ascii="Arial" w:hAnsi="Arial" w:cs="Arial"/>
      <w:color w:val="000000"/>
      <w:sz w:val="24"/>
      <w:szCs w:val="24"/>
    </w:rPr>
  </w:style>
  <w:style w:type="paragraph" w:customStyle="1" w:styleId="tekst">
    <w:name w:val="tekst"/>
    <w:basedOn w:val="Normal"/>
    <w:rsid w:val="00CF2699"/>
    <w:pPr>
      <w:spacing w:before="60" w:after="60"/>
      <w:ind w:firstLine="170"/>
      <w:jc w:val="both"/>
    </w:pPr>
    <w:rPr>
      <w:rFonts w:ascii="Tahoma" w:hAnsi="Tahoma" w:cs="Tahoma"/>
      <w:color w:val="000000"/>
    </w:rPr>
  </w:style>
  <w:style w:type="character" w:customStyle="1" w:styleId="bold1">
    <w:name w:val="bold1"/>
    <w:rsid w:val="00CF2699"/>
    <w:rPr>
      <w:rFonts w:ascii="Tahoma" w:hAnsi="Tahoma" w:cs="Tahoma" w:hint="default"/>
      <w:b/>
      <w:bCs/>
      <w:color w:val="000000"/>
      <w:sz w:val="24"/>
      <w:szCs w:val="24"/>
      <w:shd w:val="clear" w:color="auto" w:fill="auto"/>
    </w:rPr>
  </w:style>
  <w:style w:type="character" w:customStyle="1" w:styleId="SidehovedTegn">
    <w:name w:val="Sidehoved Tegn"/>
    <w:link w:val="Sidehoved"/>
    <w:rsid w:val="008E4B8E"/>
    <w:rPr>
      <w:sz w:val="24"/>
      <w:szCs w:val="24"/>
    </w:rPr>
  </w:style>
  <w:style w:type="paragraph" w:styleId="Markeringsbobletekst">
    <w:name w:val="Balloon Text"/>
    <w:basedOn w:val="Normal"/>
    <w:link w:val="MarkeringsbobletekstTegn"/>
    <w:rsid w:val="009469D4"/>
    <w:rPr>
      <w:rFonts w:ascii="Tahoma" w:hAnsi="Tahoma" w:cs="Tahoma"/>
      <w:sz w:val="16"/>
      <w:szCs w:val="16"/>
    </w:rPr>
  </w:style>
  <w:style w:type="character" w:customStyle="1" w:styleId="MarkeringsbobletekstTegn">
    <w:name w:val="Markeringsbobletekst Tegn"/>
    <w:link w:val="Markeringsbobletekst"/>
    <w:rsid w:val="009469D4"/>
    <w:rPr>
      <w:rFonts w:ascii="Tahoma" w:hAnsi="Tahoma" w:cs="Tahoma"/>
      <w:sz w:val="16"/>
      <w:szCs w:val="16"/>
    </w:rPr>
  </w:style>
  <w:style w:type="character" w:customStyle="1" w:styleId="BrdtekstTegn">
    <w:name w:val="Brødtekst Tegn"/>
    <w:link w:val="Brdtekst"/>
    <w:rsid w:val="00D922D0"/>
    <w:rPr>
      <w:rFonts w:ascii="Arial" w:hAnsi="Arial" w:cs="Arial"/>
      <w:b/>
      <w:bCs/>
      <w:sz w:val="24"/>
      <w:szCs w:val="24"/>
    </w:rPr>
  </w:style>
  <w:style w:type="paragraph" w:styleId="Titel">
    <w:name w:val="Title"/>
    <w:basedOn w:val="Normal"/>
    <w:next w:val="Normal"/>
    <w:link w:val="TitelTegn"/>
    <w:uiPriority w:val="10"/>
    <w:qFormat/>
    <w:rsid w:val="00EE29BB"/>
    <w:pPr>
      <w:pBdr>
        <w:bottom w:val="single" w:sz="8" w:space="4" w:color="3891A7" w:themeColor="accent1"/>
      </w:pBdr>
      <w:spacing w:after="300"/>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elTegn">
    <w:name w:val="Titel Tegn"/>
    <w:basedOn w:val="Standardskrifttypeiafsnit"/>
    <w:link w:val="Titel"/>
    <w:uiPriority w:val="10"/>
    <w:rsid w:val="00EE29BB"/>
    <w:rPr>
      <w:rFonts w:asciiTheme="majorHAnsi" w:eastAsiaTheme="majorEastAsia" w:hAnsiTheme="majorHAnsi" w:cstheme="majorBidi"/>
      <w:color w:val="3B1D15" w:themeColor="text2" w:themeShade="BF"/>
      <w:spacing w:val="5"/>
      <w:kern w:val="28"/>
      <w:sz w:val="52"/>
      <w:szCs w:val="52"/>
    </w:rPr>
  </w:style>
  <w:style w:type="paragraph" w:styleId="Undertitel">
    <w:name w:val="Subtitle"/>
    <w:basedOn w:val="Normal"/>
    <w:next w:val="Normal"/>
    <w:link w:val="UndertitelTegn"/>
    <w:uiPriority w:val="11"/>
    <w:qFormat/>
    <w:rsid w:val="00EE29BB"/>
    <w:pPr>
      <w:numPr>
        <w:ilvl w:val="1"/>
      </w:numPr>
      <w:spacing w:after="200" w:line="276" w:lineRule="auto"/>
    </w:pPr>
    <w:rPr>
      <w:rFonts w:asciiTheme="majorHAnsi" w:eastAsiaTheme="majorEastAsia" w:hAnsiTheme="majorHAnsi" w:cstheme="majorBidi"/>
      <w:i/>
      <w:iCs/>
      <w:color w:val="3891A7" w:themeColor="accent1"/>
      <w:spacing w:val="15"/>
    </w:rPr>
  </w:style>
  <w:style w:type="character" w:customStyle="1" w:styleId="UndertitelTegn">
    <w:name w:val="Undertitel Tegn"/>
    <w:basedOn w:val="Standardskrifttypeiafsnit"/>
    <w:link w:val="Undertitel"/>
    <w:uiPriority w:val="11"/>
    <w:rsid w:val="00EE29BB"/>
    <w:rPr>
      <w:rFonts w:asciiTheme="majorHAnsi" w:eastAsiaTheme="majorEastAsia" w:hAnsiTheme="majorHAnsi" w:cstheme="majorBidi"/>
      <w:i/>
      <w:iCs/>
      <w:color w:val="3891A7" w:themeColor="accent1"/>
      <w:spacing w:val="15"/>
      <w:sz w:val="24"/>
      <w:szCs w:val="24"/>
    </w:rPr>
  </w:style>
  <w:style w:type="character" w:customStyle="1" w:styleId="Overskrift1Tegn">
    <w:name w:val="Overskrift 1 Tegn"/>
    <w:basedOn w:val="Standardskrifttypeiafsnit"/>
    <w:link w:val="Overskrift1"/>
    <w:rsid w:val="00DD5B3D"/>
    <w:rPr>
      <w:rFonts w:asciiTheme="minorHAnsi" w:hAnsiTheme="minorHAnsi" w:cs="Arial"/>
      <w:sz w:val="32"/>
      <w:szCs w:val="32"/>
    </w:rPr>
  </w:style>
  <w:style w:type="character" w:customStyle="1" w:styleId="Overskrift2Tegn">
    <w:name w:val="Overskrift 2 Tegn"/>
    <w:basedOn w:val="Standardskrifttypeiafsnit"/>
    <w:link w:val="Overskrift2"/>
    <w:uiPriority w:val="9"/>
    <w:rsid w:val="00DD5B3D"/>
    <w:rPr>
      <w:rFonts w:asciiTheme="minorHAnsi" w:hAnsiTheme="minorHAnsi" w:cs="Arial"/>
      <w:b/>
      <w:bCs/>
      <w:sz w:val="28"/>
      <w:szCs w:val="28"/>
    </w:rPr>
  </w:style>
  <w:style w:type="character" w:customStyle="1" w:styleId="Overskrift4Tegn">
    <w:name w:val="Overskrift 4 Tegn"/>
    <w:basedOn w:val="Standardskrifttypeiafsnit"/>
    <w:link w:val="Overskrift4"/>
    <w:rsid w:val="00802CD9"/>
    <w:rPr>
      <w:rFonts w:ascii="Arial" w:hAnsi="Arial" w:cs="Arial"/>
      <w:b/>
      <w:bCs/>
      <w:sz w:val="24"/>
      <w:szCs w:val="24"/>
    </w:rPr>
  </w:style>
  <w:style w:type="character" w:customStyle="1" w:styleId="Brdtekst3Tegn">
    <w:name w:val="Brødtekst 3 Tegn"/>
    <w:basedOn w:val="Standardskrifttypeiafsnit"/>
    <w:link w:val="Brdtekst3"/>
    <w:rsid w:val="00802CD9"/>
    <w:rPr>
      <w:rFonts w:ascii="Arial" w:hAnsi="Arial" w:cs="Arial"/>
      <w:sz w:val="24"/>
      <w:szCs w:val="24"/>
    </w:rPr>
  </w:style>
  <w:style w:type="character" w:styleId="Kommentarhenvisning">
    <w:name w:val="annotation reference"/>
    <w:basedOn w:val="Standardskrifttypeiafsnit"/>
    <w:rsid w:val="00184CED"/>
    <w:rPr>
      <w:sz w:val="16"/>
      <w:szCs w:val="16"/>
    </w:rPr>
  </w:style>
  <w:style w:type="paragraph" w:styleId="Kommentartekst">
    <w:name w:val="annotation text"/>
    <w:basedOn w:val="Normal"/>
    <w:link w:val="KommentartekstTegn"/>
    <w:rsid w:val="00184CED"/>
    <w:rPr>
      <w:sz w:val="20"/>
      <w:szCs w:val="20"/>
    </w:rPr>
  </w:style>
  <w:style w:type="character" w:customStyle="1" w:styleId="KommentartekstTegn">
    <w:name w:val="Kommentartekst Tegn"/>
    <w:basedOn w:val="Standardskrifttypeiafsnit"/>
    <w:link w:val="Kommentartekst"/>
    <w:rsid w:val="00184CED"/>
  </w:style>
  <w:style w:type="paragraph" w:styleId="Kommentaremne">
    <w:name w:val="annotation subject"/>
    <w:basedOn w:val="Kommentartekst"/>
    <w:next w:val="Kommentartekst"/>
    <w:link w:val="KommentaremneTegn"/>
    <w:rsid w:val="00184CED"/>
    <w:rPr>
      <w:b/>
      <w:bCs/>
    </w:rPr>
  </w:style>
  <w:style w:type="character" w:customStyle="1" w:styleId="KommentaremneTegn">
    <w:name w:val="Kommentaremne Tegn"/>
    <w:basedOn w:val="KommentartekstTegn"/>
    <w:link w:val="Kommentaremne"/>
    <w:rsid w:val="00184CED"/>
    <w:rPr>
      <w:b/>
      <w:bCs/>
    </w:rPr>
  </w:style>
  <w:style w:type="character" w:customStyle="1" w:styleId="SidefodTegn">
    <w:name w:val="Sidefod Tegn"/>
    <w:basedOn w:val="Standardskrifttypeiafsnit"/>
    <w:link w:val="Sidefod"/>
    <w:uiPriority w:val="99"/>
    <w:rsid w:val="00690B99"/>
    <w:rPr>
      <w:sz w:val="24"/>
      <w:szCs w:val="24"/>
    </w:rPr>
  </w:style>
  <w:style w:type="paragraph" w:styleId="Indholdsfortegnelse2">
    <w:name w:val="toc 2"/>
    <w:basedOn w:val="Normal"/>
    <w:next w:val="Normal"/>
    <w:autoRedefine/>
    <w:uiPriority w:val="39"/>
    <w:rsid w:val="00DD5B3D"/>
    <w:pPr>
      <w:tabs>
        <w:tab w:val="right" w:leader="dot" w:pos="15026"/>
      </w:tabs>
      <w:spacing w:after="100"/>
      <w:ind w:left="240" w:right="110"/>
    </w:pPr>
    <w:rPr>
      <w:sz w:val="22"/>
    </w:rPr>
  </w:style>
  <w:style w:type="paragraph" w:styleId="Indholdsfortegnelse1">
    <w:name w:val="toc 1"/>
    <w:basedOn w:val="Normal"/>
    <w:next w:val="Normal"/>
    <w:autoRedefine/>
    <w:uiPriority w:val="39"/>
    <w:rsid w:val="00DD5B3D"/>
    <w:pPr>
      <w:tabs>
        <w:tab w:val="right" w:leader="dot" w:pos="15026"/>
      </w:tabs>
      <w:spacing w:after="100"/>
    </w:pPr>
  </w:style>
  <w:style w:type="paragraph" w:styleId="Indholdsfortegnelse3">
    <w:name w:val="toc 3"/>
    <w:basedOn w:val="Normal"/>
    <w:next w:val="Normal"/>
    <w:autoRedefine/>
    <w:uiPriority w:val="39"/>
    <w:rsid w:val="007C0A5A"/>
    <w:pPr>
      <w:spacing w:after="100"/>
      <w:ind w:left="480"/>
    </w:pPr>
    <w:rPr>
      <w:sz w:val="22"/>
    </w:rPr>
  </w:style>
  <w:style w:type="paragraph" w:customStyle="1" w:styleId="Tekst0">
    <w:name w:val="Tekst"/>
    <w:basedOn w:val="Normal"/>
    <w:uiPriority w:val="99"/>
    <w:rsid w:val="007552E8"/>
    <w:pPr>
      <w:spacing w:line="300" w:lineRule="exact"/>
    </w:pPr>
    <w:rPr>
      <w:rFonts w:ascii="Garamond" w:hAnsi="Garamond"/>
      <w:spacing w:val="4"/>
      <w:szCs w:val="20"/>
      <w:lang w:eastAsia="hi-IN" w:bidi="hi-IN"/>
    </w:rPr>
  </w:style>
  <w:style w:type="character" w:customStyle="1" w:styleId="Brdtekst2Tegn">
    <w:name w:val="Brødtekst 2 Tegn"/>
    <w:basedOn w:val="Standardskrifttypeiafsnit"/>
    <w:link w:val="Brdtekst2"/>
    <w:rsid w:val="00B72AD9"/>
    <w:rPr>
      <w:rFonts w:ascii="Arial" w:hAnsi="Arial" w:cs="Arial"/>
      <w:sz w:val="22"/>
      <w:szCs w:val="22"/>
    </w:rPr>
  </w:style>
  <w:style w:type="paragraph" w:styleId="Slutnotetekst">
    <w:name w:val="endnote text"/>
    <w:basedOn w:val="Normal"/>
    <w:link w:val="SlutnotetekstTegn"/>
    <w:rsid w:val="00871F3A"/>
    <w:rPr>
      <w:sz w:val="20"/>
      <w:szCs w:val="20"/>
    </w:rPr>
  </w:style>
  <w:style w:type="character" w:customStyle="1" w:styleId="SlutnotetekstTegn">
    <w:name w:val="Slutnotetekst Tegn"/>
    <w:basedOn w:val="Standardskrifttypeiafsnit"/>
    <w:link w:val="Slutnotetekst"/>
    <w:rsid w:val="00871F3A"/>
    <w:rPr>
      <w:rFonts w:ascii="Gill Sans MT" w:hAnsi="Gill Sans MT"/>
    </w:rPr>
  </w:style>
  <w:style w:type="character" w:styleId="Slutnotehenvisning">
    <w:name w:val="endnote reference"/>
    <w:basedOn w:val="Standardskrifttypeiafsnit"/>
    <w:rsid w:val="00871F3A"/>
    <w:rPr>
      <w:vertAlign w:val="superscript"/>
    </w:rPr>
  </w:style>
  <w:style w:type="paragraph" w:styleId="Ingenafstand">
    <w:name w:val="No Spacing"/>
    <w:link w:val="IngenafstandTegn"/>
    <w:uiPriority w:val="1"/>
    <w:qFormat/>
    <w:rsid w:val="00DD5B3D"/>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DD5B3D"/>
    <w:rPr>
      <w:rFonts w:asciiTheme="minorHAnsi" w:eastAsiaTheme="minorEastAsia" w:hAnsiTheme="minorHAnsi" w:cstheme="minorBidi"/>
      <w:sz w:val="22"/>
      <w:szCs w:val="22"/>
    </w:rPr>
  </w:style>
  <w:style w:type="table" w:customStyle="1" w:styleId="Tabel-Gitter1">
    <w:name w:val="Tabel - Gitter1"/>
    <w:basedOn w:val="Tabel-Normal"/>
    <w:next w:val="Tabel-Gitter"/>
    <w:rsid w:val="00CF0A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E3639F"/>
    <w:rPr>
      <w:rFonts w:ascii="Calibri" w:eastAsiaTheme="minorHAnsi" w:hAnsi="Calibri" w:cs="Arial"/>
      <w:bCs/>
      <w:sz w:val="18"/>
      <w:szCs w:val="18"/>
      <w:lang w:eastAsia="en-US"/>
    </w:rPr>
  </w:style>
  <w:style w:type="paragraph" w:styleId="Indholdsfortegnelse4">
    <w:name w:val="toc 4"/>
    <w:basedOn w:val="Normal"/>
    <w:next w:val="Normal"/>
    <w:autoRedefine/>
    <w:uiPriority w:val="39"/>
    <w:unhideWhenUsed/>
    <w:rsid w:val="00CF0AFB"/>
    <w:pPr>
      <w:spacing w:after="100" w:line="259" w:lineRule="auto"/>
      <w:ind w:left="660"/>
    </w:pPr>
    <w:rPr>
      <w:rFonts w:asciiTheme="minorHAnsi" w:eastAsiaTheme="minorEastAsia" w:hAnsiTheme="minorHAnsi" w:cstheme="minorBidi"/>
      <w:sz w:val="22"/>
      <w:szCs w:val="22"/>
    </w:rPr>
  </w:style>
  <w:style w:type="paragraph" w:styleId="Indholdsfortegnelse5">
    <w:name w:val="toc 5"/>
    <w:basedOn w:val="Normal"/>
    <w:next w:val="Normal"/>
    <w:autoRedefine/>
    <w:uiPriority w:val="39"/>
    <w:unhideWhenUsed/>
    <w:rsid w:val="00CF0AFB"/>
    <w:pPr>
      <w:spacing w:after="100" w:line="259" w:lineRule="auto"/>
      <w:ind w:left="880"/>
    </w:pPr>
    <w:rPr>
      <w:rFonts w:asciiTheme="minorHAnsi" w:eastAsiaTheme="minorEastAsia" w:hAnsiTheme="minorHAnsi" w:cstheme="minorBidi"/>
      <w:sz w:val="22"/>
      <w:szCs w:val="22"/>
    </w:rPr>
  </w:style>
  <w:style w:type="paragraph" w:styleId="Indholdsfortegnelse6">
    <w:name w:val="toc 6"/>
    <w:basedOn w:val="Normal"/>
    <w:next w:val="Normal"/>
    <w:autoRedefine/>
    <w:uiPriority w:val="39"/>
    <w:unhideWhenUsed/>
    <w:rsid w:val="00CF0AFB"/>
    <w:pPr>
      <w:spacing w:after="100" w:line="259" w:lineRule="auto"/>
      <w:ind w:left="1100"/>
    </w:pPr>
    <w:rPr>
      <w:rFonts w:asciiTheme="minorHAnsi" w:eastAsiaTheme="minorEastAsia" w:hAnsiTheme="minorHAnsi" w:cstheme="minorBidi"/>
      <w:sz w:val="22"/>
      <w:szCs w:val="22"/>
    </w:rPr>
  </w:style>
  <w:style w:type="paragraph" w:styleId="Indholdsfortegnelse7">
    <w:name w:val="toc 7"/>
    <w:basedOn w:val="Normal"/>
    <w:next w:val="Normal"/>
    <w:autoRedefine/>
    <w:uiPriority w:val="39"/>
    <w:unhideWhenUsed/>
    <w:rsid w:val="00CF0AFB"/>
    <w:pPr>
      <w:spacing w:after="100" w:line="259" w:lineRule="auto"/>
      <w:ind w:left="1320"/>
    </w:pPr>
    <w:rPr>
      <w:rFonts w:asciiTheme="minorHAnsi" w:eastAsiaTheme="minorEastAsia" w:hAnsiTheme="minorHAnsi" w:cstheme="minorBidi"/>
      <w:sz w:val="22"/>
      <w:szCs w:val="22"/>
    </w:rPr>
  </w:style>
  <w:style w:type="paragraph" w:styleId="Indholdsfortegnelse8">
    <w:name w:val="toc 8"/>
    <w:basedOn w:val="Normal"/>
    <w:next w:val="Normal"/>
    <w:autoRedefine/>
    <w:uiPriority w:val="39"/>
    <w:unhideWhenUsed/>
    <w:rsid w:val="00CF0AFB"/>
    <w:pPr>
      <w:spacing w:after="100" w:line="259" w:lineRule="auto"/>
      <w:ind w:left="1540"/>
    </w:pPr>
    <w:rPr>
      <w:rFonts w:asciiTheme="minorHAnsi" w:eastAsiaTheme="minorEastAsia" w:hAnsiTheme="minorHAnsi" w:cstheme="minorBidi"/>
      <w:sz w:val="22"/>
      <w:szCs w:val="22"/>
    </w:rPr>
  </w:style>
  <w:style w:type="paragraph" w:styleId="Indholdsfortegnelse9">
    <w:name w:val="toc 9"/>
    <w:basedOn w:val="Normal"/>
    <w:next w:val="Normal"/>
    <w:autoRedefine/>
    <w:uiPriority w:val="39"/>
    <w:unhideWhenUsed/>
    <w:rsid w:val="00CF0AFB"/>
    <w:pPr>
      <w:spacing w:after="100" w:line="259" w:lineRule="auto"/>
      <w:ind w:left="1760"/>
    </w:pPr>
    <w:rPr>
      <w:rFonts w:asciiTheme="minorHAnsi" w:eastAsiaTheme="minorEastAsia" w:hAnsiTheme="minorHAnsi" w:cstheme="minorBidi"/>
      <w:sz w:val="22"/>
      <w:szCs w:val="22"/>
    </w:rPr>
  </w:style>
  <w:style w:type="table" w:customStyle="1" w:styleId="Tabel-Gitter11">
    <w:name w:val="Tabel - Gitter11"/>
    <w:basedOn w:val="Tabel-Normal"/>
    <w:next w:val="Tabel-Gitter"/>
    <w:rsid w:val="005063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330">
      <w:bodyDiv w:val="1"/>
      <w:marLeft w:val="0"/>
      <w:marRight w:val="0"/>
      <w:marTop w:val="0"/>
      <w:marBottom w:val="0"/>
      <w:divBdr>
        <w:top w:val="none" w:sz="0" w:space="0" w:color="auto"/>
        <w:left w:val="none" w:sz="0" w:space="0" w:color="auto"/>
        <w:bottom w:val="none" w:sz="0" w:space="0" w:color="auto"/>
        <w:right w:val="none" w:sz="0" w:space="0" w:color="auto"/>
      </w:divBdr>
    </w:div>
    <w:div w:id="176164490">
      <w:bodyDiv w:val="1"/>
      <w:marLeft w:val="0"/>
      <w:marRight w:val="0"/>
      <w:marTop w:val="0"/>
      <w:marBottom w:val="0"/>
      <w:divBdr>
        <w:top w:val="none" w:sz="0" w:space="0" w:color="auto"/>
        <w:left w:val="none" w:sz="0" w:space="0" w:color="auto"/>
        <w:bottom w:val="none" w:sz="0" w:space="0" w:color="auto"/>
        <w:right w:val="none" w:sz="0" w:space="0" w:color="auto"/>
      </w:divBdr>
    </w:div>
    <w:div w:id="285549911">
      <w:bodyDiv w:val="1"/>
      <w:marLeft w:val="0"/>
      <w:marRight w:val="0"/>
      <w:marTop w:val="0"/>
      <w:marBottom w:val="0"/>
      <w:divBdr>
        <w:top w:val="none" w:sz="0" w:space="0" w:color="auto"/>
        <w:left w:val="none" w:sz="0" w:space="0" w:color="auto"/>
        <w:bottom w:val="none" w:sz="0" w:space="0" w:color="auto"/>
        <w:right w:val="none" w:sz="0" w:space="0" w:color="auto"/>
      </w:divBdr>
    </w:div>
    <w:div w:id="342098922">
      <w:bodyDiv w:val="1"/>
      <w:marLeft w:val="0"/>
      <w:marRight w:val="0"/>
      <w:marTop w:val="0"/>
      <w:marBottom w:val="0"/>
      <w:divBdr>
        <w:top w:val="none" w:sz="0" w:space="0" w:color="auto"/>
        <w:left w:val="none" w:sz="0" w:space="0" w:color="auto"/>
        <w:bottom w:val="none" w:sz="0" w:space="0" w:color="auto"/>
        <w:right w:val="none" w:sz="0" w:space="0" w:color="auto"/>
      </w:divBdr>
    </w:div>
    <w:div w:id="427700354">
      <w:bodyDiv w:val="1"/>
      <w:marLeft w:val="0"/>
      <w:marRight w:val="0"/>
      <w:marTop w:val="0"/>
      <w:marBottom w:val="0"/>
      <w:divBdr>
        <w:top w:val="none" w:sz="0" w:space="0" w:color="auto"/>
        <w:left w:val="none" w:sz="0" w:space="0" w:color="auto"/>
        <w:bottom w:val="none" w:sz="0" w:space="0" w:color="auto"/>
        <w:right w:val="none" w:sz="0" w:space="0" w:color="auto"/>
      </w:divBdr>
    </w:div>
    <w:div w:id="449907461">
      <w:bodyDiv w:val="1"/>
      <w:marLeft w:val="0"/>
      <w:marRight w:val="0"/>
      <w:marTop w:val="0"/>
      <w:marBottom w:val="0"/>
      <w:divBdr>
        <w:top w:val="none" w:sz="0" w:space="0" w:color="auto"/>
        <w:left w:val="none" w:sz="0" w:space="0" w:color="auto"/>
        <w:bottom w:val="none" w:sz="0" w:space="0" w:color="auto"/>
        <w:right w:val="none" w:sz="0" w:space="0" w:color="auto"/>
      </w:divBdr>
    </w:div>
    <w:div w:id="453598346">
      <w:bodyDiv w:val="1"/>
      <w:marLeft w:val="0"/>
      <w:marRight w:val="0"/>
      <w:marTop w:val="0"/>
      <w:marBottom w:val="0"/>
      <w:divBdr>
        <w:top w:val="none" w:sz="0" w:space="0" w:color="auto"/>
        <w:left w:val="none" w:sz="0" w:space="0" w:color="auto"/>
        <w:bottom w:val="none" w:sz="0" w:space="0" w:color="auto"/>
        <w:right w:val="none" w:sz="0" w:space="0" w:color="auto"/>
      </w:divBdr>
    </w:div>
    <w:div w:id="470680225">
      <w:bodyDiv w:val="1"/>
      <w:marLeft w:val="0"/>
      <w:marRight w:val="0"/>
      <w:marTop w:val="0"/>
      <w:marBottom w:val="0"/>
      <w:divBdr>
        <w:top w:val="none" w:sz="0" w:space="0" w:color="auto"/>
        <w:left w:val="none" w:sz="0" w:space="0" w:color="auto"/>
        <w:bottom w:val="none" w:sz="0" w:space="0" w:color="auto"/>
        <w:right w:val="none" w:sz="0" w:space="0" w:color="auto"/>
      </w:divBdr>
    </w:div>
    <w:div w:id="501240929">
      <w:bodyDiv w:val="1"/>
      <w:marLeft w:val="0"/>
      <w:marRight w:val="0"/>
      <w:marTop w:val="0"/>
      <w:marBottom w:val="0"/>
      <w:divBdr>
        <w:top w:val="none" w:sz="0" w:space="0" w:color="auto"/>
        <w:left w:val="none" w:sz="0" w:space="0" w:color="auto"/>
        <w:bottom w:val="none" w:sz="0" w:space="0" w:color="auto"/>
        <w:right w:val="none" w:sz="0" w:space="0" w:color="auto"/>
      </w:divBdr>
    </w:div>
    <w:div w:id="525169563">
      <w:bodyDiv w:val="1"/>
      <w:marLeft w:val="0"/>
      <w:marRight w:val="0"/>
      <w:marTop w:val="0"/>
      <w:marBottom w:val="0"/>
      <w:divBdr>
        <w:top w:val="none" w:sz="0" w:space="0" w:color="auto"/>
        <w:left w:val="none" w:sz="0" w:space="0" w:color="auto"/>
        <w:bottom w:val="none" w:sz="0" w:space="0" w:color="auto"/>
        <w:right w:val="none" w:sz="0" w:space="0" w:color="auto"/>
      </w:divBdr>
    </w:div>
    <w:div w:id="535044764">
      <w:bodyDiv w:val="1"/>
      <w:marLeft w:val="0"/>
      <w:marRight w:val="0"/>
      <w:marTop w:val="0"/>
      <w:marBottom w:val="0"/>
      <w:divBdr>
        <w:top w:val="none" w:sz="0" w:space="0" w:color="auto"/>
        <w:left w:val="none" w:sz="0" w:space="0" w:color="auto"/>
        <w:bottom w:val="none" w:sz="0" w:space="0" w:color="auto"/>
        <w:right w:val="none" w:sz="0" w:space="0" w:color="auto"/>
      </w:divBdr>
    </w:div>
    <w:div w:id="559829373">
      <w:bodyDiv w:val="1"/>
      <w:marLeft w:val="0"/>
      <w:marRight w:val="0"/>
      <w:marTop w:val="0"/>
      <w:marBottom w:val="0"/>
      <w:divBdr>
        <w:top w:val="none" w:sz="0" w:space="0" w:color="auto"/>
        <w:left w:val="none" w:sz="0" w:space="0" w:color="auto"/>
        <w:bottom w:val="none" w:sz="0" w:space="0" w:color="auto"/>
        <w:right w:val="none" w:sz="0" w:space="0" w:color="auto"/>
      </w:divBdr>
      <w:divsChild>
        <w:div w:id="1539973563">
          <w:marLeft w:val="0"/>
          <w:marRight w:val="0"/>
          <w:marTop w:val="0"/>
          <w:marBottom w:val="347"/>
          <w:divBdr>
            <w:top w:val="none" w:sz="0" w:space="0" w:color="auto"/>
            <w:left w:val="none" w:sz="0" w:space="0" w:color="auto"/>
            <w:bottom w:val="none" w:sz="0" w:space="0" w:color="auto"/>
            <w:right w:val="none" w:sz="0" w:space="0" w:color="auto"/>
          </w:divBdr>
          <w:divsChild>
            <w:div w:id="980114571">
              <w:marLeft w:val="0"/>
              <w:marRight w:val="0"/>
              <w:marTop w:val="0"/>
              <w:marBottom w:val="0"/>
              <w:divBdr>
                <w:top w:val="none" w:sz="0" w:space="0" w:color="auto"/>
                <w:left w:val="single" w:sz="6" w:space="1" w:color="FFFFFF"/>
                <w:bottom w:val="none" w:sz="0" w:space="0" w:color="auto"/>
                <w:right w:val="single" w:sz="6" w:space="1" w:color="FFFFFF"/>
              </w:divBdr>
              <w:divsChild>
                <w:div w:id="1610694525">
                  <w:marLeft w:val="0"/>
                  <w:marRight w:val="0"/>
                  <w:marTop w:val="0"/>
                  <w:marBottom w:val="0"/>
                  <w:divBdr>
                    <w:top w:val="none" w:sz="0" w:space="0" w:color="auto"/>
                    <w:left w:val="none" w:sz="0" w:space="0" w:color="auto"/>
                    <w:bottom w:val="none" w:sz="0" w:space="0" w:color="auto"/>
                    <w:right w:val="none" w:sz="0" w:space="0" w:color="auto"/>
                  </w:divBdr>
                  <w:divsChild>
                    <w:div w:id="538205260">
                      <w:marLeft w:val="0"/>
                      <w:marRight w:val="0"/>
                      <w:marTop w:val="0"/>
                      <w:marBottom w:val="0"/>
                      <w:divBdr>
                        <w:top w:val="none" w:sz="0" w:space="0" w:color="auto"/>
                        <w:left w:val="none" w:sz="0" w:space="0" w:color="auto"/>
                        <w:bottom w:val="none" w:sz="0" w:space="0" w:color="auto"/>
                        <w:right w:val="none" w:sz="0" w:space="0" w:color="auto"/>
                      </w:divBdr>
                      <w:divsChild>
                        <w:div w:id="689527949">
                          <w:marLeft w:val="0"/>
                          <w:marRight w:val="0"/>
                          <w:marTop w:val="0"/>
                          <w:marBottom w:val="0"/>
                          <w:divBdr>
                            <w:top w:val="none" w:sz="0" w:space="0" w:color="auto"/>
                            <w:left w:val="none" w:sz="0" w:space="0" w:color="auto"/>
                            <w:bottom w:val="none" w:sz="0" w:space="0" w:color="auto"/>
                            <w:right w:val="none" w:sz="0" w:space="0" w:color="auto"/>
                          </w:divBdr>
                          <w:divsChild>
                            <w:div w:id="1144271009">
                              <w:marLeft w:val="0"/>
                              <w:marRight w:val="0"/>
                              <w:marTop w:val="0"/>
                              <w:marBottom w:val="0"/>
                              <w:divBdr>
                                <w:top w:val="none" w:sz="0" w:space="0" w:color="auto"/>
                                <w:left w:val="none" w:sz="0" w:space="0" w:color="auto"/>
                                <w:bottom w:val="none" w:sz="0" w:space="0" w:color="auto"/>
                                <w:right w:val="none" w:sz="0" w:space="0" w:color="auto"/>
                              </w:divBdr>
                              <w:divsChild>
                                <w:div w:id="863710273">
                                  <w:marLeft w:val="0"/>
                                  <w:marRight w:val="0"/>
                                  <w:marTop w:val="0"/>
                                  <w:marBottom w:val="0"/>
                                  <w:divBdr>
                                    <w:top w:val="none" w:sz="0" w:space="0" w:color="auto"/>
                                    <w:left w:val="none" w:sz="0" w:space="0" w:color="auto"/>
                                    <w:bottom w:val="none" w:sz="0" w:space="0" w:color="auto"/>
                                    <w:right w:val="none" w:sz="0" w:space="0" w:color="auto"/>
                                  </w:divBdr>
                                  <w:divsChild>
                                    <w:div w:id="805658378">
                                      <w:marLeft w:val="0"/>
                                      <w:marRight w:val="0"/>
                                      <w:marTop w:val="0"/>
                                      <w:marBottom w:val="0"/>
                                      <w:divBdr>
                                        <w:top w:val="none" w:sz="0" w:space="0" w:color="auto"/>
                                        <w:left w:val="none" w:sz="0" w:space="0" w:color="auto"/>
                                        <w:bottom w:val="none" w:sz="0" w:space="0" w:color="auto"/>
                                        <w:right w:val="none" w:sz="0" w:space="0" w:color="auto"/>
                                      </w:divBdr>
                                      <w:divsChild>
                                        <w:div w:id="16384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085070">
      <w:bodyDiv w:val="1"/>
      <w:marLeft w:val="0"/>
      <w:marRight w:val="0"/>
      <w:marTop w:val="0"/>
      <w:marBottom w:val="0"/>
      <w:divBdr>
        <w:top w:val="none" w:sz="0" w:space="0" w:color="auto"/>
        <w:left w:val="none" w:sz="0" w:space="0" w:color="auto"/>
        <w:bottom w:val="none" w:sz="0" w:space="0" w:color="auto"/>
        <w:right w:val="none" w:sz="0" w:space="0" w:color="auto"/>
      </w:divBdr>
    </w:div>
    <w:div w:id="607346750">
      <w:bodyDiv w:val="1"/>
      <w:marLeft w:val="0"/>
      <w:marRight w:val="0"/>
      <w:marTop w:val="0"/>
      <w:marBottom w:val="0"/>
      <w:divBdr>
        <w:top w:val="none" w:sz="0" w:space="0" w:color="auto"/>
        <w:left w:val="none" w:sz="0" w:space="0" w:color="auto"/>
        <w:bottom w:val="none" w:sz="0" w:space="0" w:color="auto"/>
        <w:right w:val="none" w:sz="0" w:space="0" w:color="auto"/>
      </w:divBdr>
    </w:div>
    <w:div w:id="613367186">
      <w:bodyDiv w:val="1"/>
      <w:marLeft w:val="0"/>
      <w:marRight w:val="0"/>
      <w:marTop w:val="0"/>
      <w:marBottom w:val="0"/>
      <w:divBdr>
        <w:top w:val="none" w:sz="0" w:space="0" w:color="auto"/>
        <w:left w:val="none" w:sz="0" w:space="0" w:color="auto"/>
        <w:bottom w:val="none" w:sz="0" w:space="0" w:color="auto"/>
        <w:right w:val="none" w:sz="0" w:space="0" w:color="auto"/>
      </w:divBdr>
    </w:div>
    <w:div w:id="613635913">
      <w:bodyDiv w:val="1"/>
      <w:marLeft w:val="0"/>
      <w:marRight w:val="0"/>
      <w:marTop w:val="0"/>
      <w:marBottom w:val="0"/>
      <w:divBdr>
        <w:top w:val="none" w:sz="0" w:space="0" w:color="auto"/>
        <w:left w:val="none" w:sz="0" w:space="0" w:color="auto"/>
        <w:bottom w:val="none" w:sz="0" w:space="0" w:color="auto"/>
        <w:right w:val="none" w:sz="0" w:space="0" w:color="auto"/>
      </w:divBdr>
    </w:div>
    <w:div w:id="617570253">
      <w:bodyDiv w:val="1"/>
      <w:marLeft w:val="0"/>
      <w:marRight w:val="0"/>
      <w:marTop w:val="0"/>
      <w:marBottom w:val="0"/>
      <w:divBdr>
        <w:top w:val="none" w:sz="0" w:space="0" w:color="auto"/>
        <w:left w:val="none" w:sz="0" w:space="0" w:color="auto"/>
        <w:bottom w:val="none" w:sz="0" w:space="0" w:color="auto"/>
        <w:right w:val="none" w:sz="0" w:space="0" w:color="auto"/>
      </w:divBdr>
    </w:div>
    <w:div w:id="638192855">
      <w:bodyDiv w:val="1"/>
      <w:marLeft w:val="0"/>
      <w:marRight w:val="0"/>
      <w:marTop w:val="0"/>
      <w:marBottom w:val="0"/>
      <w:divBdr>
        <w:top w:val="none" w:sz="0" w:space="0" w:color="auto"/>
        <w:left w:val="none" w:sz="0" w:space="0" w:color="auto"/>
        <w:bottom w:val="none" w:sz="0" w:space="0" w:color="auto"/>
        <w:right w:val="none" w:sz="0" w:space="0" w:color="auto"/>
      </w:divBdr>
    </w:div>
    <w:div w:id="678896572">
      <w:bodyDiv w:val="1"/>
      <w:marLeft w:val="0"/>
      <w:marRight w:val="0"/>
      <w:marTop w:val="0"/>
      <w:marBottom w:val="0"/>
      <w:divBdr>
        <w:top w:val="none" w:sz="0" w:space="0" w:color="auto"/>
        <w:left w:val="none" w:sz="0" w:space="0" w:color="auto"/>
        <w:bottom w:val="none" w:sz="0" w:space="0" w:color="auto"/>
        <w:right w:val="none" w:sz="0" w:space="0" w:color="auto"/>
      </w:divBdr>
    </w:div>
    <w:div w:id="715546215">
      <w:bodyDiv w:val="1"/>
      <w:marLeft w:val="0"/>
      <w:marRight w:val="0"/>
      <w:marTop w:val="0"/>
      <w:marBottom w:val="0"/>
      <w:divBdr>
        <w:top w:val="none" w:sz="0" w:space="0" w:color="auto"/>
        <w:left w:val="none" w:sz="0" w:space="0" w:color="auto"/>
        <w:bottom w:val="none" w:sz="0" w:space="0" w:color="auto"/>
        <w:right w:val="none" w:sz="0" w:space="0" w:color="auto"/>
      </w:divBdr>
    </w:div>
    <w:div w:id="723065797">
      <w:bodyDiv w:val="1"/>
      <w:marLeft w:val="0"/>
      <w:marRight w:val="0"/>
      <w:marTop w:val="0"/>
      <w:marBottom w:val="0"/>
      <w:divBdr>
        <w:top w:val="none" w:sz="0" w:space="0" w:color="auto"/>
        <w:left w:val="none" w:sz="0" w:space="0" w:color="auto"/>
        <w:bottom w:val="none" w:sz="0" w:space="0" w:color="auto"/>
        <w:right w:val="none" w:sz="0" w:space="0" w:color="auto"/>
      </w:divBdr>
    </w:div>
    <w:div w:id="759184403">
      <w:bodyDiv w:val="1"/>
      <w:marLeft w:val="0"/>
      <w:marRight w:val="0"/>
      <w:marTop w:val="0"/>
      <w:marBottom w:val="0"/>
      <w:divBdr>
        <w:top w:val="none" w:sz="0" w:space="0" w:color="auto"/>
        <w:left w:val="none" w:sz="0" w:space="0" w:color="auto"/>
        <w:bottom w:val="none" w:sz="0" w:space="0" w:color="auto"/>
        <w:right w:val="none" w:sz="0" w:space="0" w:color="auto"/>
      </w:divBdr>
    </w:div>
    <w:div w:id="771247811">
      <w:bodyDiv w:val="1"/>
      <w:marLeft w:val="0"/>
      <w:marRight w:val="0"/>
      <w:marTop w:val="0"/>
      <w:marBottom w:val="0"/>
      <w:divBdr>
        <w:top w:val="none" w:sz="0" w:space="0" w:color="auto"/>
        <w:left w:val="none" w:sz="0" w:space="0" w:color="auto"/>
        <w:bottom w:val="none" w:sz="0" w:space="0" w:color="auto"/>
        <w:right w:val="none" w:sz="0" w:space="0" w:color="auto"/>
      </w:divBdr>
    </w:div>
    <w:div w:id="772818710">
      <w:bodyDiv w:val="1"/>
      <w:marLeft w:val="0"/>
      <w:marRight w:val="0"/>
      <w:marTop w:val="0"/>
      <w:marBottom w:val="0"/>
      <w:divBdr>
        <w:top w:val="none" w:sz="0" w:space="0" w:color="auto"/>
        <w:left w:val="none" w:sz="0" w:space="0" w:color="auto"/>
        <w:bottom w:val="none" w:sz="0" w:space="0" w:color="auto"/>
        <w:right w:val="none" w:sz="0" w:space="0" w:color="auto"/>
      </w:divBdr>
    </w:div>
    <w:div w:id="847325868">
      <w:bodyDiv w:val="1"/>
      <w:marLeft w:val="0"/>
      <w:marRight w:val="0"/>
      <w:marTop w:val="0"/>
      <w:marBottom w:val="0"/>
      <w:divBdr>
        <w:top w:val="none" w:sz="0" w:space="0" w:color="auto"/>
        <w:left w:val="none" w:sz="0" w:space="0" w:color="auto"/>
        <w:bottom w:val="none" w:sz="0" w:space="0" w:color="auto"/>
        <w:right w:val="none" w:sz="0" w:space="0" w:color="auto"/>
      </w:divBdr>
    </w:div>
    <w:div w:id="871380236">
      <w:bodyDiv w:val="1"/>
      <w:marLeft w:val="0"/>
      <w:marRight w:val="0"/>
      <w:marTop w:val="0"/>
      <w:marBottom w:val="0"/>
      <w:divBdr>
        <w:top w:val="none" w:sz="0" w:space="0" w:color="auto"/>
        <w:left w:val="none" w:sz="0" w:space="0" w:color="auto"/>
        <w:bottom w:val="none" w:sz="0" w:space="0" w:color="auto"/>
        <w:right w:val="none" w:sz="0" w:space="0" w:color="auto"/>
      </w:divBdr>
    </w:div>
    <w:div w:id="905187114">
      <w:bodyDiv w:val="1"/>
      <w:marLeft w:val="0"/>
      <w:marRight w:val="0"/>
      <w:marTop w:val="0"/>
      <w:marBottom w:val="0"/>
      <w:divBdr>
        <w:top w:val="none" w:sz="0" w:space="0" w:color="auto"/>
        <w:left w:val="none" w:sz="0" w:space="0" w:color="auto"/>
        <w:bottom w:val="none" w:sz="0" w:space="0" w:color="auto"/>
        <w:right w:val="none" w:sz="0" w:space="0" w:color="auto"/>
      </w:divBdr>
    </w:div>
    <w:div w:id="910699719">
      <w:bodyDiv w:val="1"/>
      <w:marLeft w:val="0"/>
      <w:marRight w:val="0"/>
      <w:marTop w:val="0"/>
      <w:marBottom w:val="0"/>
      <w:divBdr>
        <w:top w:val="none" w:sz="0" w:space="0" w:color="auto"/>
        <w:left w:val="none" w:sz="0" w:space="0" w:color="auto"/>
        <w:bottom w:val="none" w:sz="0" w:space="0" w:color="auto"/>
        <w:right w:val="none" w:sz="0" w:space="0" w:color="auto"/>
      </w:divBdr>
    </w:div>
    <w:div w:id="930620317">
      <w:bodyDiv w:val="1"/>
      <w:marLeft w:val="0"/>
      <w:marRight w:val="0"/>
      <w:marTop w:val="0"/>
      <w:marBottom w:val="0"/>
      <w:divBdr>
        <w:top w:val="none" w:sz="0" w:space="0" w:color="auto"/>
        <w:left w:val="none" w:sz="0" w:space="0" w:color="auto"/>
        <w:bottom w:val="none" w:sz="0" w:space="0" w:color="auto"/>
        <w:right w:val="none" w:sz="0" w:space="0" w:color="auto"/>
      </w:divBdr>
    </w:div>
    <w:div w:id="984971036">
      <w:bodyDiv w:val="1"/>
      <w:marLeft w:val="0"/>
      <w:marRight w:val="0"/>
      <w:marTop w:val="0"/>
      <w:marBottom w:val="0"/>
      <w:divBdr>
        <w:top w:val="none" w:sz="0" w:space="0" w:color="auto"/>
        <w:left w:val="none" w:sz="0" w:space="0" w:color="auto"/>
        <w:bottom w:val="none" w:sz="0" w:space="0" w:color="auto"/>
        <w:right w:val="none" w:sz="0" w:space="0" w:color="auto"/>
      </w:divBdr>
    </w:div>
    <w:div w:id="1003705847">
      <w:bodyDiv w:val="1"/>
      <w:marLeft w:val="0"/>
      <w:marRight w:val="0"/>
      <w:marTop w:val="0"/>
      <w:marBottom w:val="0"/>
      <w:divBdr>
        <w:top w:val="none" w:sz="0" w:space="0" w:color="auto"/>
        <w:left w:val="none" w:sz="0" w:space="0" w:color="auto"/>
        <w:bottom w:val="none" w:sz="0" w:space="0" w:color="auto"/>
        <w:right w:val="none" w:sz="0" w:space="0" w:color="auto"/>
      </w:divBdr>
    </w:div>
    <w:div w:id="1003896443">
      <w:bodyDiv w:val="1"/>
      <w:marLeft w:val="0"/>
      <w:marRight w:val="0"/>
      <w:marTop w:val="0"/>
      <w:marBottom w:val="0"/>
      <w:divBdr>
        <w:top w:val="none" w:sz="0" w:space="0" w:color="auto"/>
        <w:left w:val="none" w:sz="0" w:space="0" w:color="auto"/>
        <w:bottom w:val="none" w:sz="0" w:space="0" w:color="auto"/>
        <w:right w:val="none" w:sz="0" w:space="0" w:color="auto"/>
      </w:divBdr>
    </w:div>
    <w:div w:id="1006052743">
      <w:bodyDiv w:val="1"/>
      <w:marLeft w:val="0"/>
      <w:marRight w:val="0"/>
      <w:marTop w:val="0"/>
      <w:marBottom w:val="0"/>
      <w:divBdr>
        <w:top w:val="none" w:sz="0" w:space="0" w:color="auto"/>
        <w:left w:val="none" w:sz="0" w:space="0" w:color="auto"/>
        <w:bottom w:val="none" w:sz="0" w:space="0" w:color="auto"/>
        <w:right w:val="none" w:sz="0" w:space="0" w:color="auto"/>
      </w:divBdr>
    </w:div>
    <w:div w:id="1008606278">
      <w:bodyDiv w:val="1"/>
      <w:marLeft w:val="0"/>
      <w:marRight w:val="0"/>
      <w:marTop w:val="0"/>
      <w:marBottom w:val="0"/>
      <w:divBdr>
        <w:top w:val="none" w:sz="0" w:space="0" w:color="auto"/>
        <w:left w:val="none" w:sz="0" w:space="0" w:color="auto"/>
        <w:bottom w:val="none" w:sz="0" w:space="0" w:color="auto"/>
        <w:right w:val="none" w:sz="0" w:space="0" w:color="auto"/>
      </w:divBdr>
      <w:divsChild>
        <w:div w:id="640228515">
          <w:marLeft w:val="0"/>
          <w:marRight w:val="0"/>
          <w:marTop w:val="0"/>
          <w:marBottom w:val="300"/>
          <w:divBdr>
            <w:top w:val="none" w:sz="0" w:space="0" w:color="auto"/>
            <w:left w:val="none" w:sz="0" w:space="0" w:color="auto"/>
            <w:bottom w:val="none" w:sz="0" w:space="0" w:color="auto"/>
            <w:right w:val="none" w:sz="0" w:space="0" w:color="auto"/>
          </w:divBdr>
          <w:divsChild>
            <w:div w:id="1379668380">
              <w:marLeft w:val="0"/>
              <w:marRight w:val="0"/>
              <w:marTop w:val="0"/>
              <w:marBottom w:val="0"/>
              <w:divBdr>
                <w:top w:val="none" w:sz="0" w:space="0" w:color="auto"/>
                <w:left w:val="single" w:sz="6" w:space="1" w:color="FFFFFF"/>
                <w:bottom w:val="none" w:sz="0" w:space="0" w:color="auto"/>
                <w:right w:val="single" w:sz="6" w:space="1" w:color="FFFFFF"/>
              </w:divBdr>
              <w:divsChild>
                <w:div w:id="917373347">
                  <w:marLeft w:val="0"/>
                  <w:marRight w:val="0"/>
                  <w:marTop w:val="0"/>
                  <w:marBottom w:val="0"/>
                  <w:divBdr>
                    <w:top w:val="none" w:sz="0" w:space="0" w:color="auto"/>
                    <w:left w:val="none" w:sz="0" w:space="0" w:color="auto"/>
                    <w:bottom w:val="none" w:sz="0" w:space="0" w:color="auto"/>
                    <w:right w:val="none" w:sz="0" w:space="0" w:color="auto"/>
                  </w:divBdr>
                  <w:divsChild>
                    <w:div w:id="1189759012">
                      <w:marLeft w:val="0"/>
                      <w:marRight w:val="0"/>
                      <w:marTop w:val="0"/>
                      <w:marBottom w:val="0"/>
                      <w:divBdr>
                        <w:top w:val="none" w:sz="0" w:space="0" w:color="auto"/>
                        <w:left w:val="none" w:sz="0" w:space="0" w:color="auto"/>
                        <w:bottom w:val="none" w:sz="0" w:space="0" w:color="auto"/>
                        <w:right w:val="none" w:sz="0" w:space="0" w:color="auto"/>
                      </w:divBdr>
                      <w:divsChild>
                        <w:div w:id="240023592">
                          <w:marLeft w:val="0"/>
                          <w:marRight w:val="0"/>
                          <w:marTop w:val="0"/>
                          <w:marBottom w:val="0"/>
                          <w:divBdr>
                            <w:top w:val="none" w:sz="0" w:space="0" w:color="auto"/>
                            <w:left w:val="none" w:sz="0" w:space="0" w:color="auto"/>
                            <w:bottom w:val="none" w:sz="0" w:space="0" w:color="auto"/>
                            <w:right w:val="none" w:sz="0" w:space="0" w:color="auto"/>
                          </w:divBdr>
                          <w:divsChild>
                            <w:div w:id="1452551371">
                              <w:marLeft w:val="0"/>
                              <w:marRight w:val="0"/>
                              <w:marTop w:val="0"/>
                              <w:marBottom w:val="0"/>
                              <w:divBdr>
                                <w:top w:val="none" w:sz="0" w:space="0" w:color="auto"/>
                                <w:left w:val="none" w:sz="0" w:space="0" w:color="auto"/>
                                <w:bottom w:val="none" w:sz="0" w:space="0" w:color="auto"/>
                                <w:right w:val="none" w:sz="0" w:space="0" w:color="auto"/>
                              </w:divBdr>
                              <w:divsChild>
                                <w:div w:id="673342777">
                                  <w:marLeft w:val="0"/>
                                  <w:marRight w:val="0"/>
                                  <w:marTop w:val="0"/>
                                  <w:marBottom w:val="0"/>
                                  <w:divBdr>
                                    <w:top w:val="none" w:sz="0" w:space="0" w:color="auto"/>
                                    <w:left w:val="none" w:sz="0" w:space="0" w:color="auto"/>
                                    <w:bottom w:val="none" w:sz="0" w:space="0" w:color="auto"/>
                                    <w:right w:val="none" w:sz="0" w:space="0" w:color="auto"/>
                                  </w:divBdr>
                                  <w:divsChild>
                                    <w:div w:id="12681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042715">
      <w:bodyDiv w:val="1"/>
      <w:marLeft w:val="0"/>
      <w:marRight w:val="0"/>
      <w:marTop w:val="0"/>
      <w:marBottom w:val="0"/>
      <w:divBdr>
        <w:top w:val="none" w:sz="0" w:space="0" w:color="auto"/>
        <w:left w:val="none" w:sz="0" w:space="0" w:color="auto"/>
        <w:bottom w:val="none" w:sz="0" w:space="0" w:color="auto"/>
        <w:right w:val="none" w:sz="0" w:space="0" w:color="auto"/>
      </w:divBdr>
    </w:div>
    <w:div w:id="1040976096">
      <w:bodyDiv w:val="1"/>
      <w:marLeft w:val="0"/>
      <w:marRight w:val="0"/>
      <w:marTop w:val="0"/>
      <w:marBottom w:val="0"/>
      <w:divBdr>
        <w:top w:val="none" w:sz="0" w:space="0" w:color="auto"/>
        <w:left w:val="none" w:sz="0" w:space="0" w:color="auto"/>
        <w:bottom w:val="none" w:sz="0" w:space="0" w:color="auto"/>
        <w:right w:val="none" w:sz="0" w:space="0" w:color="auto"/>
      </w:divBdr>
    </w:div>
    <w:div w:id="1081488608">
      <w:bodyDiv w:val="1"/>
      <w:marLeft w:val="0"/>
      <w:marRight w:val="0"/>
      <w:marTop w:val="0"/>
      <w:marBottom w:val="0"/>
      <w:divBdr>
        <w:top w:val="none" w:sz="0" w:space="0" w:color="auto"/>
        <w:left w:val="none" w:sz="0" w:space="0" w:color="auto"/>
        <w:bottom w:val="none" w:sz="0" w:space="0" w:color="auto"/>
        <w:right w:val="none" w:sz="0" w:space="0" w:color="auto"/>
      </w:divBdr>
    </w:div>
    <w:div w:id="1113405891">
      <w:bodyDiv w:val="1"/>
      <w:marLeft w:val="0"/>
      <w:marRight w:val="0"/>
      <w:marTop w:val="0"/>
      <w:marBottom w:val="0"/>
      <w:divBdr>
        <w:top w:val="none" w:sz="0" w:space="0" w:color="auto"/>
        <w:left w:val="none" w:sz="0" w:space="0" w:color="auto"/>
        <w:bottom w:val="none" w:sz="0" w:space="0" w:color="auto"/>
        <w:right w:val="none" w:sz="0" w:space="0" w:color="auto"/>
      </w:divBdr>
    </w:div>
    <w:div w:id="1182820889">
      <w:bodyDiv w:val="1"/>
      <w:marLeft w:val="0"/>
      <w:marRight w:val="0"/>
      <w:marTop w:val="0"/>
      <w:marBottom w:val="0"/>
      <w:divBdr>
        <w:top w:val="none" w:sz="0" w:space="0" w:color="auto"/>
        <w:left w:val="none" w:sz="0" w:space="0" w:color="auto"/>
        <w:bottom w:val="none" w:sz="0" w:space="0" w:color="auto"/>
        <w:right w:val="none" w:sz="0" w:space="0" w:color="auto"/>
      </w:divBdr>
    </w:div>
    <w:div w:id="1199854751">
      <w:bodyDiv w:val="1"/>
      <w:marLeft w:val="0"/>
      <w:marRight w:val="0"/>
      <w:marTop w:val="0"/>
      <w:marBottom w:val="0"/>
      <w:divBdr>
        <w:top w:val="none" w:sz="0" w:space="0" w:color="auto"/>
        <w:left w:val="none" w:sz="0" w:space="0" w:color="auto"/>
        <w:bottom w:val="none" w:sz="0" w:space="0" w:color="auto"/>
        <w:right w:val="none" w:sz="0" w:space="0" w:color="auto"/>
      </w:divBdr>
    </w:div>
    <w:div w:id="1209489421">
      <w:bodyDiv w:val="1"/>
      <w:marLeft w:val="0"/>
      <w:marRight w:val="0"/>
      <w:marTop w:val="0"/>
      <w:marBottom w:val="0"/>
      <w:divBdr>
        <w:top w:val="none" w:sz="0" w:space="0" w:color="auto"/>
        <w:left w:val="none" w:sz="0" w:space="0" w:color="auto"/>
        <w:bottom w:val="none" w:sz="0" w:space="0" w:color="auto"/>
        <w:right w:val="none" w:sz="0" w:space="0" w:color="auto"/>
      </w:divBdr>
    </w:div>
    <w:div w:id="1220089802">
      <w:bodyDiv w:val="1"/>
      <w:marLeft w:val="0"/>
      <w:marRight w:val="0"/>
      <w:marTop w:val="0"/>
      <w:marBottom w:val="0"/>
      <w:divBdr>
        <w:top w:val="none" w:sz="0" w:space="0" w:color="auto"/>
        <w:left w:val="none" w:sz="0" w:space="0" w:color="auto"/>
        <w:bottom w:val="none" w:sz="0" w:space="0" w:color="auto"/>
        <w:right w:val="none" w:sz="0" w:space="0" w:color="auto"/>
      </w:divBdr>
    </w:div>
    <w:div w:id="1236083932">
      <w:bodyDiv w:val="1"/>
      <w:marLeft w:val="0"/>
      <w:marRight w:val="0"/>
      <w:marTop w:val="0"/>
      <w:marBottom w:val="0"/>
      <w:divBdr>
        <w:top w:val="none" w:sz="0" w:space="0" w:color="auto"/>
        <w:left w:val="none" w:sz="0" w:space="0" w:color="auto"/>
        <w:bottom w:val="none" w:sz="0" w:space="0" w:color="auto"/>
        <w:right w:val="none" w:sz="0" w:space="0" w:color="auto"/>
      </w:divBdr>
    </w:div>
    <w:div w:id="1243300869">
      <w:bodyDiv w:val="1"/>
      <w:marLeft w:val="0"/>
      <w:marRight w:val="0"/>
      <w:marTop w:val="0"/>
      <w:marBottom w:val="0"/>
      <w:divBdr>
        <w:top w:val="none" w:sz="0" w:space="0" w:color="auto"/>
        <w:left w:val="none" w:sz="0" w:space="0" w:color="auto"/>
        <w:bottom w:val="none" w:sz="0" w:space="0" w:color="auto"/>
        <w:right w:val="none" w:sz="0" w:space="0" w:color="auto"/>
      </w:divBdr>
    </w:div>
    <w:div w:id="1286421350">
      <w:bodyDiv w:val="1"/>
      <w:marLeft w:val="0"/>
      <w:marRight w:val="0"/>
      <w:marTop w:val="0"/>
      <w:marBottom w:val="0"/>
      <w:divBdr>
        <w:top w:val="none" w:sz="0" w:space="0" w:color="auto"/>
        <w:left w:val="none" w:sz="0" w:space="0" w:color="auto"/>
        <w:bottom w:val="none" w:sz="0" w:space="0" w:color="auto"/>
        <w:right w:val="none" w:sz="0" w:space="0" w:color="auto"/>
      </w:divBdr>
    </w:div>
    <w:div w:id="1307736481">
      <w:bodyDiv w:val="1"/>
      <w:marLeft w:val="0"/>
      <w:marRight w:val="0"/>
      <w:marTop w:val="0"/>
      <w:marBottom w:val="0"/>
      <w:divBdr>
        <w:top w:val="none" w:sz="0" w:space="0" w:color="auto"/>
        <w:left w:val="none" w:sz="0" w:space="0" w:color="auto"/>
        <w:bottom w:val="none" w:sz="0" w:space="0" w:color="auto"/>
        <w:right w:val="none" w:sz="0" w:space="0" w:color="auto"/>
      </w:divBdr>
    </w:div>
    <w:div w:id="1329675006">
      <w:bodyDiv w:val="1"/>
      <w:marLeft w:val="0"/>
      <w:marRight w:val="0"/>
      <w:marTop w:val="0"/>
      <w:marBottom w:val="0"/>
      <w:divBdr>
        <w:top w:val="none" w:sz="0" w:space="0" w:color="auto"/>
        <w:left w:val="none" w:sz="0" w:space="0" w:color="auto"/>
        <w:bottom w:val="none" w:sz="0" w:space="0" w:color="auto"/>
        <w:right w:val="none" w:sz="0" w:space="0" w:color="auto"/>
      </w:divBdr>
    </w:div>
    <w:div w:id="1331327493">
      <w:bodyDiv w:val="1"/>
      <w:marLeft w:val="0"/>
      <w:marRight w:val="0"/>
      <w:marTop w:val="0"/>
      <w:marBottom w:val="0"/>
      <w:divBdr>
        <w:top w:val="none" w:sz="0" w:space="0" w:color="auto"/>
        <w:left w:val="none" w:sz="0" w:space="0" w:color="auto"/>
        <w:bottom w:val="none" w:sz="0" w:space="0" w:color="auto"/>
        <w:right w:val="none" w:sz="0" w:space="0" w:color="auto"/>
      </w:divBdr>
      <w:divsChild>
        <w:div w:id="1357121268">
          <w:marLeft w:val="0"/>
          <w:marRight w:val="0"/>
          <w:marTop w:val="0"/>
          <w:marBottom w:val="300"/>
          <w:divBdr>
            <w:top w:val="none" w:sz="0" w:space="0" w:color="auto"/>
            <w:left w:val="none" w:sz="0" w:space="0" w:color="auto"/>
            <w:bottom w:val="none" w:sz="0" w:space="0" w:color="auto"/>
            <w:right w:val="none" w:sz="0" w:space="0" w:color="auto"/>
          </w:divBdr>
          <w:divsChild>
            <w:div w:id="1219438667">
              <w:marLeft w:val="0"/>
              <w:marRight w:val="0"/>
              <w:marTop w:val="0"/>
              <w:marBottom w:val="0"/>
              <w:divBdr>
                <w:top w:val="none" w:sz="0" w:space="0" w:color="auto"/>
                <w:left w:val="single" w:sz="6" w:space="1" w:color="FFFFFF"/>
                <w:bottom w:val="none" w:sz="0" w:space="0" w:color="auto"/>
                <w:right w:val="single" w:sz="6" w:space="1" w:color="FFFFFF"/>
              </w:divBdr>
              <w:divsChild>
                <w:div w:id="953554414">
                  <w:marLeft w:val="0"/>
                  <w:marRight w:val="0"/>
                  <w:marTop w:val="0"/>
                  <w:marBottom w:val="0"/>
                  <w:divBdr>
                    <w:top w:val="none" w:sz="0" w:space="0" w:color="auto"/>
                    <w:left w:val="none" w:sz="0" w:space="0" w:color="auto"/>
                    <w:bottom w:val="none" w:sz="0" w:space="0" w:color="auto"/>
                    <w:right w:val="none" w:sz="0" w:space="0" w:color="auto"/>
                  </w:divBdr>
                  <w:divsChild>
                    <w:div w:id="480316472">
                      <w:marLeft w:val="0"/>
                      <w:marRight w:val="0"/>
                      <w:marTop w:val="0"/>
                      <w:marBottom w:val="0"/>
                      <w:divBdr>
                        <w:top w:val="none" w:sz="0" w:space="0" w:color="auto"/>
                        <w:left w:val="none" w:sz="0" w:space="0" w:color="auto"/>
                        <w:bottom w:val="none" w:sz="0" w:space="0" w:color="auto"/>
                        <w:right w:val="none" w:sz="0" w:space="0" w:color="auto"/>
                      </w:divBdr>
                      <w:divsChild>
                        <w:div w:id="2110001494">
                          <w:marLeft w:val="0"/>
                          <w:marRight w:val="0"/>
                          <w:marTop w:val="0"/>
                          <w:marBottom w:val="0"/>
                          <w:divBdr>
                            <w:top w:val="none" w:sz="0" w:space="0" w:color="auto"/>
                            <w:left w:val="none" w:sz="0" w:space="0" w:color="auto"/>
                            <w:bottom w:val="none" w:sz="0" w:space="0" w:color="auto"/>
                            <w:right w:val="none" w:sz="0" w:space="0" w:color="auto"/>
                          </w:divBdr>
                          <w:divsChild>
                            <w:div w:id="669017001">
                              <w:marLeft w:val="0"/>
                              <w:marRight w:val="0"/>
                              <w:marTop w:val="0"/>
                              <w:marBottom w:val="0"/>
                              <w:divBdr>
                                <w:top w:val="none" w:sz="0" w:space="0" w:color="auto"/>
                                <w:left w:val="none" w:sz="0" w:space="0" w:color="auto"/>
                                <w:bottom w:val="none" w:sz="0" w:space="0" w:color="auto"/>
                                <w:right w:val="none" w:sz="0" w:space="0" w:color="auto"/>
                              </w:divBdr>
                              <w:divsChild>
                                <w:div w:id="1789397234">
                                  <w:marLeft w:val="0"/>
                                  <w:marRight w:val="0"/>
                                  <w:marTop w:val="0"/>
                                  <w:marBottom w:val="0"/>
                                  <w:divBdr>
                                    <w:top w:val="none" w:sz="0" w:space="0" w:color="auto"/>
                                    <w:left w:val="none" w:sz="0" w:space="0" w:color="auto"/>
                                    <w:bottom w:val="none" w:sz="0" w:space="0" w:color="auto"/>
                                    <w:right w:val="none" w:sz="0" w:space="0" w:color="auto"/>
                                  </w:divBdr>
                                  <w:divsChild>
                                    <w:div w:id="14144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356286">
      <w:bodyDiv w:val="1"/>
      <w:marLeft w:val="0"/>
      <w:marRight w:val="0"/>
      <w:marTop w:val="0"/>
      <w:marBottom w:val="0"/>
      <w:divBdr>
        <w:top w:val="none" w:sz="0" w:space="0" w:color="auto"/>
        <w:left w:val="none" w:sz="0" w:space="0" w:color="auto"/>
        <w:bottom w:val="none" w:sz="0" w:space="0" w:color="auto"/>
        <w:right w:val="none" w:sz="0" w:space="0" w:color="auto"/>
      </w:divBdr>
    </w:div>
    <w:div w:id="1357585500">
      <w:bodyDiv w:val="1"/>
      <w:marLeft w:val="0"/>
      <w:marRight w:val="0"/>
      <w:marTop w:val="0"/>
      <w:marBottom w:val="0"/>
      <w:divBdr>
        <w:top w:val="none" w:sz="0" w:space="0" w:color="auto"/>
        <w:left w:val="none" w:sz="0" w:space="0" w:color="auto"/>
        <w:bottom w:val="none" w:sz="0" w:space="0" w:color="auto"/>
        <w:right w:val="none" w:sz="0" w:space="0" w:color="auto"/>
      </w:divBdr>
    </w:div>
    <w:div w:id="1366642044">
      <w:bodyDiv w:val="1"/>
      <w:marLeft w:val="0"/>
      <w:marRight w:val="0"/>
      <w:marTop w:val="0"/>
      <w:marBottom w:val="0"/>
      <w:divBdr>
        <w:top w:val="none" w:sz="0" w:space="0" w:color="auto"/>
        <w:left w:val="none" w:sz="0" w:space="0" w:color="auto"/>
        <w:bottom w:val="none" w:sz="0" w:space="0" w:color="auto"/>
        <w:right w:val="none" w:sz="0" w:space="0" w:color="auto"/>
      </w:divBdr>
    </w:div>
    <w:div w:id="1369182815">
      <w:bodyDiv w:val="1"/>
      <w:marLeft w:val="0"/>
      <w:marRight w:val="0"/>
      <w:marTop w:val="0"/>
      <w:marBottom w:val="0"/>
      <w:divBdr>
        <w:top w:val="none" w:sz="0" w:space="0" w:color="auto"/>
        <w:left w:val="none" w:sz="0" w:space="0" w:color="auto"/>
        <w:bottom w:val="none" w:sz="0" w:space="0" w:color="auto"/>
        <w:right w:val="none" w:sz="0" w:space="0" w:color="auto"/>
      </w:divBdr>
    </w:div>
    <w:div w:id="1392074337">
      <w:bodyDiv w:val="1"/>
      <w:marLeft w:val="0"/>
      <w:marRight w:val="0"/>
      <w:marTop w:val="0"/>
      <w:marBottom w:val="0"/>
      <w:divBdr>
        <w:top w:val="none" w:sz="0" w:space="0" w:color="auto"/>
        <w:left w:val="none" w:sz="0" w:space="0" w:color="auto"/>
        <w:bottom w:val="none" w:sz="0" w:space="0" w:color="auto"/>
        <w:right w:val="none" w:sz="0" w:space="0" w:color="auto"/>
      </w:divBdr>
    </w:div>
    <w:div w:id="1407192412">
      <w:bodyDiv w:val="1"/>
      <w:marLeft w:val="0"/>
      <w:marRight w:val="0"/>
      <w:marTop w:val="0"/>
      <w:marBottom w:val="0"/>
      <w:divBdr>
        <w:top w:val="none" w:sz="0" w:space="0" w:color="auto"/>
        <w:left w:val="none" w:sz="0" w:space="0" w:color="auto"/>
        <w:bottom w:val="none" w:sz="0" w:space="0" w:color="auto"/>
        <w:right w:val="none" w:sz="0" w:space="0" w:color="auto"/>
      </w:divBdr>
    </w:div>
    <w:div w:id="1428380231">
      <w:bodyDiv w:val="1"/>
      <w:marLeft w:val="0"/>
      <w:marRight w:val="0"/>
      <w:marTop w:val="0"/>
      <w:marBottom w:val="0"/>
      <w:divBdr>
        <w:top w:val="none" w:sz="0" w:space="0" w:color="auto"/>
        <w:left w:val="none" w:sz="0" w:space="0" w:color="auto"/>
        <w:bottom w:val="none" w:sz="0" w:space="0" w:color="auto"/>
        <w:right w:val="none" w:sz="0" w:space="0" w:color="auto"/>
      </w:divBdr>
    </w:div>
    <w:div w:id="1433235908">
      <w:bodyDiv w:val="1"/>
      <w:marLeft w:val="0"/>
      <w:marRight w:val="0"/>
      <w:marTop w:val="0"/>
      <w:marBottom w:val="0"/>
      <w:divBdr>
        <w:top w:val="none" w:sz="0" w:space="0" w:color="auto"/>
        <w:left w:val="none" w:sz="0" w:space="0" w:color="auto"/>
        <w:bottom w:val="none" w:sz="0" w:space="0" w:color="auto"/>
        <w:right w:val="none" w:sz="0" w:space="0" w:color="auto"/>
      </w:divBdr>
    </w:div>
    <w:div w:id="1456408724">
      <w:bodyDiv w:val="1"/>
      <w:marLeft w:val="0"/>
      <w:marRight w:val="0"/>
      <w:marTop w:val="0"/>
      <w:marBottom w:val="0"/>
      <w:divBdr>
        <w:top w:val="none" w:sz="0" w:space="0" w:color="auto"/>
        <w:left w:val="none" w:sz="0" w:space="0" w:color="auto"/>
        <w:bottom w:val="none" w:sz="0" w:space="0" w:color="auto"/>
        <w:right w:val="none" w:sz="0" w:space="0" w:color="auto"/>
      </w:divBdr>
    </w:div>
    <w:div w:id="1467162287">
      <w:bodyDiv w:val="1"/>
      <w:marLeft w:val="0"/>
      <w:marRight w:val="0"/>
      <w:marTop w:val="0"/>
      <w:marBottom w:val="0"/>
      <w:divBdr>
        <w:top w:val="none" w:sz="0" w:space="0" w:color="auto"/>
        <w:left w:val="none" w:sz="0" w:space="0" w:color="auto"/>
        <w:bottom w:val="none" w:sz="0" w:space="0" w:color="auto"/>
        <w:right w:val="none" w:sz="0" w:space="0" w:color="auto"/>
      </w:divBdr>
    </w:div>
    <w:div w:id="1476142517">
      <w:bodyDiv w:val="1"/>
      <w:marLeft w:val="0"/>
      <w:marRight w:val="0"/>
      <w:marTop w:val="0"/>
      <w:marBottom w:val="0"/>
      <w:divBdr>
        <w:top w:val="none" w:sz="0" w:space="0" w:color="auto"/>
        <w:left w:val="none" w:sz="0" w:space="0" w:color="auto"/>
        <w:bottom w:val="none" w:sz="0" w:space="0" w:color="auto"/>
        <w:right w:val="none" w:sz="0" w:space="0" w:color="auto"/>
      </w:divBdr>
    </w:div>
    <w:div w:id="1505702366">
      <w:bodyDiv w:val="1"/>
      <w:marLeft w:val="0"/>
      <w:marRight w:val="0"/>
      <w:marTop w:val="0"/>
      <w:marBottom w:val="0"/>
      <w:divBdr>
        <w:top w:val="none" w:sz="0" w:space="0" w:color="auto"/>
        <w:left w:val="none" w:sz="0" w:space="0" w:color="auto"/>
        <w:bottom w:val="none" w:sz="0" w:space="0" w:color="auto"/>
        <w:right w:val="none" w:sz="0" w:space="0" w:color="auto"/>
      </w:divBdr>
    </w:div>
    <w:div w:id="1541239713">
      <w:bodyDiv w:val="1"/>
      <w:marLeft w:val="0"/>
      <w:marRight w:val="0"/>
      <w:marTop w:val="0"/>
      <w:marBottom w:val="0"/>
      <w:divBdr>
        <w:top w:val="none" w:sz="0" w:space="0" w:color="auto"/>
        <w:left w:val="none" w:sz="0" w:space="0" w:color="auto"/>
        <w:bottom w:val="none" w:sz="0" w:space="0" w:color="auto"/>
        <w:right w:val="none" w:sz="0" w:space="0" w:color="auto"/>
      </w:divBdr>
    </w:div>
    <w:div w:id="1595742866">
      <w:bodyDiv w:val="1"/>
      <w:marLeft w:val="0"/>
      <w:marRight w:val="0"/>
      <w:marTop w:val="0"/>
      <w:marBottom w:val="0"/>
      <w:divBdr>
        <w:top w:val="none" w:sz="0" w:space="0" w:color="auto"/>
        <w:left w:val="none" w:sz="0" w:space="0" w:color="auto"/>
        <w:bottom w:val="none" w:sz="0" w:space="0" w:color="auto"/>
        <w:right w:val="none" w:sz="0" w:space="0" w:color="auto"/>
      </w:divBdr>
    </w:div>
    <w:div w:id="1599829724">
      <w:bodyDiv w:val="1"/>
      <w:marLeft w:val="0"/>
      <w:marRight w:val="0"/>
      <w:marTop w:val="0"/>
      <w:marBottom w:val="0"/>
      <w:divBdr>
        <w:top w:val="none" w:sz="0" w:space="0" w:color="auto"/>
        <w:left w:val="none" w:sz="0" w:space="0" w:color="auto"/>
        <w:bottom w:val="none" w:sz="0" w:space="0" w:color="auto"/>
        <w:right w:val="none" w:sz="0" w:space="0" w:color="auto"/>
      </w:divBdr>
    </w:div>
    <w:div w:id="1603300025">
      <w:bodyDiv w:val="1"/>
      <w:marLeft w:val="0"/>
      <w:marRight w:val="0"/>
      <w:marTop w:val="0"/>
      <w:marBottom w:val="0"/>
      <w:divBdr>
        <w:top w:val="none" w:sz="0" w:space="0" w:color="auto"/>
        <w:left w:val="none" w:sz="0" w:space="0" w:color="auto"/>
        <w:bottom w:val="none" w:sz="0" w:space="0" w:color="auto"/>
        <w:right w:val="none" w:sz="0" w:space="0" w:color="auto"/>
      </w:divBdr>
    </w:div>
    <w:div w:id="1608543590">
      <w:bodyDiv w:val="1"/>
      <w:marLeft w:val="0"/>
      <w:marRight w:val="0"/>
      <w:marTop w:val="0"/>
      <w:marBottom w:val="0"/>
      <w:divBdr>
        <w:top w:val="none" w:sz="0" w:space="0" w:color="auto"/>
        <w:left w:val="none" w:sz="0" w:space="0" w:color="auto"/>
        <w:bottom w:val="none" w:sz="0" w:space="0" w:color="auto"/>
        <w:right w:val="none" w:sz="0" w:space="0" w:color="auto"/>
      </w:divBdr>
    </w:div>
    <w:div w:id="1695232191">
      <w:bodyDiv w:val="1"/>
      <w:marLeft w:val="0"/>
      <w:marRight w:val="0"/>
      <w:marTop w:val="0"/>
      <w:marBottom w:val="0"/>
      <w:divBdr>
        <w:top w:val="none" w:sz="0" w:space="0" w:color="auto"/>
        <w:left w:val="none" w:sz="0" w:space="0" w:color="auto"/>
        <w:bottom w:val="none" w:sz="0" w:space="0" w:color="auto"/>
        <w:right w:val="none" w:sz="0" w:space="0" w:color="auto"/>
      </w:divBdr>
    </w:div>
    <w:div w:id="1713114641">
      <w:bodyDiv w:val="1"/>
      <w:marLeft w:val="0"/>
      <w:marRight w:val="0"/>
      <w:marTop w:val="0"/>
      <w:marBottom w:val="0"/>
      <w:divBdr>
        <w:top w:val="none" w:sz="0" w:space="0" w:color="auto"/>
        <w:left w:val="none" w:sz="0" w:space="0" w:color="auto"/>
        <w:bottom w:val="none" w:sz="0" w:space="0" w:color="auto"/>
        <w:right w:val="none" w:sz="0" w:space="0" w:color="auto"/>
      </w:divBdr>
    </w:div>
    <w:div w:id="1718357809">
      <w:bodyDiv w:val="1"/>
      <w:marLeft w:val="0"/>
      <w:marRight w:val="0"/>
      <w:marTop w:val="0"/>
      <w:marBottom w:val="0"/>
      <w:divBdr>
        <w:top w:val="none" w:sz="0" w:space="0" w:color="auto"/>
        <w:left w:val="none" w:sz="0" w:space="0" w:color="auto"/>
        <w:bottom w:val="none" w:sz="0" w:space="0" w:color="auto"/>
        <w:right w:val="none" w:sz="0" w:space="0" w:color="auto"/>
      </w:divBdr>
    </w:div>
    <w:div w:id="1721394475">
      <w:bodyDiv w:val="1"/>
      <w:marLeft w:val="0"/>
      <w:marRight w:val="0"/>
      <w:marTop w:val="0"/>
      <w:marBottom w:val="0"/>
      <w:divBdr>
        <w:top w:val="none" w:sz="0" w:space="0" w:color="auto"/>
        <w:left w:val="none" w:sz="0" w:space="0" w:color="auto"/>
        <w:bottom w:val="none" w:sz="0" w:space="0" w:color="auto"/>
        <w:right w:val="none" w:sz="0" w:space="0" w:color="auto"/>
      </w:divBdr>
    </w:div>
    <w:div w:id="1756121445">
      <w:bodyDiv w:val="1"/>
      <w:marLeft w:val="0"/>
      <w:marRight w:val="0"/>
      <w:marTop w:val="0"/>
      <w:marBottom w:val="0"/>
      <w:divBdr>
        <w:top w:val="none" w:sz="0" w:space="0" w:color="auto"/>
        <w:left w:val="none" w:sz="0" w:space="0" w:color="auto"/>
        <w:bottom w:val="none" w:sz="0" w:space="0" w:color="auto"/>
        <w:right w:val="none" w:sz="0" w:space="0" w:color="auto"/>
      </w:divBdr>
    </w:div>
    <w:div w:id="1764496241">
      <w:bodyDiv w:val="1"/>
      <w:marLeft w:val="0"/>
      <w:marRight w:val="0"/>
      <w:marTop w:val="0"/>
      <w:marBottom w:val="0"/>
      <w:divBdr>
        <w:top w:val="none" w:sz="0" w:space="0" w:color="auto"/>
        <w:left w:val="none" w:sz="0" w:space="0" w:color="auto"/>
        <w:bottom w:val="none" w:sz="0" w:space="0" w:color="auto"/>
        <w:right w:val="none" w:sz="0" w:space="0" w:color="auto"/>
      </w:divBdr>
    </w:div>
    <w:div w:id="1771121825">
      <w:bodyDiv w:val="1"/>
      <w:marLeft w:val="0"/>
      <w:marRight w:val="0"/>
      <w:marTop w:val="0"/>
      <w:marBottom w:val="0"/>
      <w:divBdr>
        <w:top w:val="none" w:sz="0" w:space="0" w:color="auto"/>
        <w:left w:val="none" w:sz="0" w:space="0" w:color="auto"/>
        <w:bottom w:val="none" w:sz="0" w:space="0" w:color="auto"/>
        <w:right w:val="none" w:sz="0" w:space="0" w:color="auto"/>
      </w:divBdr>
    </w:div>
    <w:div w:id="1781952506">
      <w:bodyDiv w:val="1"/>
      <w:marLeft w:val="0"/>
      <w:marRight w:val="0"/>
      <w:marTop w:val="0"/>
      <w:marBottom w:val="0"/>
      <w:divBdr>
        <w:top w:val="none" w:sz="0" w:space="0" w:color="auto"/>
        <w:left w:val="none" w:sz="0" w:space="0" w:color="auto"/>
        <w:bottom w:val="none" w:sz="0" w:space="0" w:color="auto"/>
        <w:right w:val="none" w:sz="0" w:space="0" w:color="auto"/>
      </w:divBdr>
    </w:div>
    <w:div w:id="1797020366">
      <w:bodyDiv w:val="1"/>
      <w:marLeft w:val="0"/>
      <w:marRight w:val="0"/>
      <w:marTop w:val="0"/>
      <w:marBottom w:val="0"/>
      <w:divBdr>
        <w:top w:val="none" w:sz="0" w:space="0" w:color="auto"/>
        <w:left w:val="none" w:sz="0" w:space="0" w:color="auto"/>
        <w:bottom w:val="none" w:sz="0" w:space="0" w:color="auto"/>
        <w:right w:val="none" w:sz="0" w:space="0" w:color="auto"/>
      </w:divBdr>
    </w:div>
    <w:div w:id="1821580854">
      <w:bodyDiv w:val="1"/>
      <w:marLeft w:val="0"/>
      <w:marRight w:val="0"/>
      <w:marTop w:val="0"/>
      <w:marBottom w:val="0"/>
      <w:divBdr>
        <w:top w:val="none" w:sz="0" w:space="0" w:color="auto"/>
        <w:left w:val="none" w:sz="0" w:space="0" w:color="auto"/>
        <w:bottom w:val="none" w:sz="0" w:space="0" w:color="auto"/>
        <w:right w:val="none" w:sz="0" w:space="0" w:color="auto"/>
      </w:divBdr>
    </w:div>
    <w:div w:id="1903520559">
      <w:bodyDiv w:val="1"/>
      <w:marLeft w:val="0"/>
      <w:marRight w:val="0"/>
      <w:marTop w:val="0"/>
      <w:marBottom w:val="0"/>
      <w:divBdr>
        <w:top w:val="none" w:sz="0" w:space="0" w:color="auto"/>
        <w:left w:val="none" w:sz="0" w:space="0" w:color="auto"/>
        <w:bottom w:val="none" w:sz="0" w:space="0" w:color="auto"/>
        <w:right w:val="none" w:sz="0" w:space="0" w:color="auto"/>
      </w:divBdr>
    </w:div>
    <w:div w:id="1903558964">
      <w:bodyDiv w:val="1"/>
      <w:marLeft w:val="0"/>
      <w:marRight w:val="0"/>
      <w:marTop w:val="0"/>
      <w:marBottom w:val="0"/>
      <w:divBdr>
        <w:top w:val="none" w:sz="0" w:space="0" w:color="auto"/>
        <w:left w:val="none" w:sz="0" w:space="0" w:color="auto"/>
        <w:bottom w:val="none" w:sz="0" w:space="0" w:color="auto"/>
        <w:right w:val="none" w:sz="0" w:space="0" w:color="auto"/>
      </w:divBdr>
    </w:div>
    <w:div w:id="1913545627">
      <w:bodyDiv w:val="1"/>
      <w:marLeft w:val="0"/>
      <w:marRight w:val="0"/>
      <w:marTop w:val="0"/>
      <w:marBottom w:val="0"/>
      <w:divBdr>
        <w:top w:val="none" w:sz="0" w:space="0" w:color="auto"/>
        <w:left w:val="none" w:sz="0" w:space="0" w:color="auto"/>
        <w:bottom w:val="none" w:sz="0" w:space="0" w:color="auto"/>
        <w:right w:val="none" w:sz="0" w:space="0" w:color="auto"/>
      </w:divBdr>
    </w:div>
    <w:div w:id="1929844987">
      <w:bodyDiv w:val="1"/>
      <w:marLeft w:val="0"/>
      <w:marRight w:val="0"/>
      <w:marTop w:val="0"/>
      <w:marBottom w:val="0"/>
      <w:divBdr>
        <w:top w:val="none" w:sz="0" w:space="0" w:color="auto"/>
        <w:left w:val="none" w:sz="0" w:space="0" w:color="auto"/>
        <w:bottom w:val="none" w:sz="0" w:space="0" w:color="auto"/>
        <w:right w:val="none" w:sz="0" w:space="0" w:color="auto"/>
      </w:divBdr>
    </w:div>
    <w:div w:id="1952935100">
      <w:bodyDiv w:val="1"/>
      <w:marLeft w:val="0"/>
      <w:marRight w:val="0"/>
      <w:marTop w:val="0"/>
      <w:marBottom w:val="0"/>
      <w:divBdr>
        <w:top w:val="none" w:sz="0" w:space="0" w:color="auto"/>
        <w:left w:val="none" w:sz="0" w:space="0" w:color="auto"/>
        <w:bottom w:val="none" w:sz="0" w:space="0" w:color="auto"/>
        <w:right w:val="none" w:sz="0" w:space="0" w:color="auto"/>
      </w:divBdr>
    </w:div>
    <w:div w:id="1968392827">
      <w:bodyDiv w:val="1"/>
      <w:marLeft w:val="0"/>
      <w:marRight w:val="0"/>
      <w:marTop w:val="0"/>
      <w:marBottom w:val="0"/>
      <w:divBdr>
        <w:top w:val="none" w:sz="0" w:space="0" w:color="auto"/>
        <w:left w:val="none" w:sz="0" w:space="0" w:color="auto"/>
        <w:bottom w:val="none" w:sz="0" w:space="0" w:color="auto"/>
        <w:right w:val="none" w:sz="0" w:space="0" w:color="auto"/>
      </w:divBdr>
    </w:div>
    <w:div w:id="1972321998">
      <w:bodyDiv w:val="1"/>
      <w:marLeft w:val="0"/>
      <w:marRight w:val="0"/>
      <w:marTop w:val="0"/>
      <w:marBottom w:val="0"/>
      <w:divBdr>
        <w:top w:val="none" w:sz="0" w:space="0" w:color="auto"/>
        <w:left w:val="none" w:sz="0" w:space="0" w:color="auto"/>
        <w:bottom w:val="none" w:sz="0" w:space="0" w:color="auto"/>
        <w:right w:val="none" w:sz="0" w:space="0" w:color="auto"/>
      </w:divBdr>
    </w:div>
    <w:div w:id="1976597979">
      <w:bodyDiv w:val="1"/>
      <w:marLeft w:val="0"/>
      <w:marRight w:val="0"/>
      <w:marTop w:val="0"/>
      <w:marBottom w:val="0"/>
      <w:divBdr>
        <w:top w:val="none" w:sz="0" w:space="0" w:color="auto"/>
        <w:left w:val="none" w:sz="0" w:space="0" w:color="auto"/>
        <w:bottom w:val="none" w:sz="0" w:space="0" w:color="auto"/>
        <w:right w:val="none" w:sz="0" w:space="0" w:color="auto"/>
      </w:divBdr>
    </w:div>
    <w:div w:id="1993563702">
      <w:bodyDiv w:val="1"/>
      <w:marLeft w:val="0"/>
      <w:marRight w:val="0"/>
      <w:marTop w:val="0"/>
      <w:marBottom w:val="0"/>
      <w:divBdr>
        <w:top w:val="none" w:sz="0" w:space="0" w:color="auto"/>
        <w:left w:val="none" w:sz="0" w:space="0" w:color="auto"/>
        <w:bottom w:val="none" w:sz="0" w:space="0" w:color="auto"/>
        <w:right w:val="none" w:sz="0" w:space="0" w:color="auto"/>
      </w:divBdr>
    </w:div>
    <w:div w:id="2002390517">
      <w:bodyDiv w:val="1"/>
      <w:marLeft w:val="0"/>
      <w:marRight w:val="0"/>
      <w:marTop w:val="0"/>
      <w:marBottom w:val="0"/>
      <w:divBdr>
        <w:top w:val="none" w:sz="0" w:space="0" w:color="auto"/>
        <w:left w:val="none" w:sz="0" w:space="0" w:color="auto"/>
        <w:bottom w:val="none" w:sz="0" w:space="0" w:color="auto"/>
        <w:right w:val="none" w:sz="0" w:space="0" w:color="auto"/>
      </w:divBdr>
    </w:div>
    <w:div w:id="2009168127">
      <w:bodyDiv w:val="1"/>
      <w:marLeft w:val="0"/>
      <w:marRight w:val="0"/>
      <w:marTop w:val="0"/>
      <w:marBottom w:val="0"/>
      <w:divBdr>
        <w:top w:val="none" w:sz="0" w:space="0" w:color="auto"/>
        <w:left w:val="none" w:sz="0" w:space="0" w:color="auto"/>
        <w:bottom w:val="none" w:sz="0" w:space="0" w:color="auto"/>
        <w:right w:val="none" w:sz="0" w:space="0" w:color="auto"/>
      </w:divBdr>
    </w:div>
    <w:div w:id="2041542650">
      <w:bodyDiv w:val="1"/>
      <w:marLeft w:val="0"/>
      <w:marRight w:val="0"/>
      <w:marTop w:val="0"/>
      <w:marBottom w:val="0"/>
      <w:divBdr>
        <w:top w:val="none" w:sz="0" w:space="0" w:color="auto"/>
        <w:left w:val="none" w:sz="0" w:space="0" w:color="auto"/>
        <w:bottom w:val="none" w:sz="0" w:space="0" w:color="auto"/>
        <w:right w:val="none" w:sz="0" w:space="0" w:color="auto"/>
      </w:divBdr>
    </w:div>
    <w:div w:id="208156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exels.com/sv-se/foto/433267/"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Kompetencebeskrivelser for personalet på sundhedsområdet og delegering af sygeplejeindsatsr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253974-7525-41ED-BF12-2CAF4B59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3590</Words>
  <Characters>22727</Characters>
  <Application>Microsoft Office Word</Application>
  <DocSecurity>0</DocSecurity>
  <Lines>1623</Lines>
  <Paragraphs>907</Paragraphs>
  <ScaleCrop>false</ScaleCrop>
  <HeadingPairs>
    <vt:vector size="2" baseType="variant">
      <vt:variant>
        <vt:lpstr>Titel</vt:lpstr>
      </vt:variant>
      <vt:variant>
        <vt:i4>1</vt:i4>
      </vt:variant>
    </vt:vector>
  </HeadingPairs>
  <TitlesOfParts>
    <vt:vector size="1" baseType="lpstr">
      <vt:lpstr/>
    </vt:vector>
  </TitlesOfParts>
  <Company>Randers Kommune – Socialområdet tilrettet august 2023</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Faglig kompetenceprofil og indsatskatalog</dc:title>
  <dc:subject>Faglig kompetenceprofil</dc:subject>
  <dc:creator>Pia Karen-Marie Ravnsbæk Bjærge</dc:creator>
  <cp:lastModifiedBy>Jesper Kjersgaard Nielsen</cp:lastModifiedBy>
  <cp:revision>2</cp:revision>
  <cp:lastPrinted>2023-03-02T11:18:00Z</cp:lastPrinted>
  <dcterms:created xsi:type="dcterms:W3CDTF">2023-08-21T10:46:00Z</dcterms:created>
  <dcterms:modified xsi:type="dcterms:W3CDTF">2023-08-21T10:46:00Z</dcterms:modified>
</cp:coreProperties>
</file>